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CF386" w14:textId="77777777" w:rsidR="000D030A" w:rsidRPr="0014563D" w:rsidRDefault="00684B46" w:rsidP="00CC0543">
      <w:pPr>
        <w:pStyle w:val="Tytu"/>
        <w:spacing w:before="0" w:after="0" w:line="240" w:lineRule="auto"/>
        <w:rPr>
          <w:rFonts w:ascii="Arial Narrow" w:hAnsi="Arial Narrow"/>
          <w:sz w:val="24"/>
          <w:lang w:eastAsia="pl-PL"/>
        </w:rPr>
      </w:pPr>
      <w:r w:rsidRPr="0014563D">
        <w:rPr>
          <w:rFonts w:ascii="Arial Narrow" w:hAnsi="Arial Narrow"/>
          <w:sz w:val="24"/>
          <w:lang w:eastAsia="pl-PL"/>
        </w:rPr>
        <w:t>Przeglądy główne okresowe</w:t>
      </w:r>
      <w:r w:rsidR="00A22168" w:rsidRPr="0014563D">
        <w:rPr>
          <w:rFonts w:ascii="Arial Narrow" w:hAnsi="Arial Narrow"/>
          <w:sz w:val="24"/>
          <w:lang w:eastAsia="pl-PL"/>
        </w:rPr>
        <w:t>.</w:t>
      </w:r>
    </w:p>
    <w:p w14:paraId="52E743E7" w14:textId="77777777" w:rsidR="000D030A" w:rsidRPr="0014563D" w:rsidRDefault="000D030A" w:rsidP="00CC0543">
      <w:pPr>
        <w:pStyle w:val="Tytu"/>
        <w:spacing w:before="0" w:after="0" w:line="240" w:lineRule="auto"/>
        <w:rPr>
          <w:rFonts w:ascii="Arial Narrow" w:hAnsi="Arial Narrow"/>
          <w:sz w:val="24"/>
          <w:szCs w:val="30"/>
          <w:lang w:eastAsia="pl-PL"/>
        </w:rPr>
      </w:pPr>
      <w:r w:rsidRPr="0014563D">
        <w:rPr>
          <w:rFonts w:ascii="Arial Narrow" w:hAnsi="Arial Narrow"/>
          <w:sz w:val="24"/>
          <w:szCs w:val="30"/>
          <w:lang w:eastAsia="pl-PL"/>
        </w:rPr>
        <w:t xml:space="preserve">Przegląd </w:t>
      </w:r>
      <w:r w:rsidR="00E220F2" w:rsidRPr="0014563D">
        <w:rPr>
          <w:rFonts w:ascii="Arial Narrow" w:hAnsi="Arial Narrow"/>
          <w:sz w:val="24"/>
          <w:szCs w:val="30"/>
          <w:lang w:eastAsia="pl-PL"/>
        </w:rPr>
        <w:t>PT</w:t>
      </w:r>
      <w:r w:rsidR="00B569E4" w:rsidRPr="0014563D">
        <w:rPr>
          <w:rFonts w:ascii="Arial Narrow" w:hAnsi="Arial Narrow"/>
          <w:sz w:val="24"/>
          <w:szCs w:val="30"/>
          <w:lang w:eastAsia="pl-PL"/>
        </w:rPr>
        <w:t>2 (Duży)</w:t>
      </w:r>
    </w:p>
    <w:p w14:paraId="0D24E83C" w14:textId="77777777" w:rsidR="00684B46" w:rsidRPr="0014563D" w:rsidRDefault="000D030A" w:rsidP="00CC0543">
      <w:pPr>
        <w:pStyle w:val="Tytu"/>
        <w:spacing w:before="0" w:after="0" w:line="240" w:lineRule="auto"/>
        <w:rPr>
          <w:rFonts w:ascii="Arial Narrow" w:hAnsi="Arial Narrow"/>
          <w:sz w:val="24"/>
          <w:lang w:eastAsia="pl-PL"/>
        </w:rPr>
      </w:pPr>
      <w:r w:rsidRPr="0014563D">
        <w:rPr>
          <w:rFonts w:ascii="Arial Narrow" w:hAnsi="Arial Narrow"/>
          <w:sz w:val="24"/>
          <w:lang w:eastAsia="pl-PL"/>
        </w:rPr>
        <w:t>Tabelka czynności przegląd</w:t>
      </w:r>
      <w:r w:rsidR="00B569E4" w:rsidRPr="0014563D">
        <w:rPr>
          <w:rFonts w:ascii="Arial Narrow" w:hAnsi="Arial Narrow"/>
          <w:sz w:val="24"/>
          <w:lang w:eastAsia="pl-PL"/>
        </w:rPr>
        <w:t>owych.</w:t>
      </w:r>
    </w:p>
    <w:p w14:paraId="5BEE0E2D" w14:textId="77777777" w:rsidR="00B85E74" w:rsidRPr="0014563D" w:rsidRDefault="00C03D68" w:rsidP="00B85E74">
      <w:pPr>
        <w:rPr>
          <w:rFonts w:ascii="Arial Narrow" w:hAnsi="Arial Narrow"/>
          <w:lang w:eastAsia="pl-PL"/>
        </w:rPr>
      </w:pPr>
      <w:r>
        <w:rPr>
          <w:rFonts w:ascii="Arial Narrow" w:hAnsi="Arial Narrow" w:cs="Arial"/>
          <w:noProof/>
          <w:lang w:eastAsia="pl-PL"/>
        </w:rPr>
        <w:pict w14:anchorId="786BEA24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8.4pt;margin-top:23.35pt;width:260.05pt;height:26.95pt;z-index:251658240" stroked="f">
            <v:textbox style="mso-next-textbox:#_x0000_s1028">
              <w:txbxContent>
                <w:p w14:paraId="615403F2" w14:textId="77777777" w:rsidR="00B85E74" w:rsidRPr="00F24D9C" w:rsidRDefault="00B85E74" w:rsidP="00B85E74">
                  <w:pPr>
                    <w:spacing w:after="0" w:line="240" w:lineRule="auto"/>
                    <w:ind w:left="567" w:hanging="567"/>
                    <w:rPr>
                      <w:rFonts w:ascii="Arial" w:hAnsi="Arial" w:cs="Arial"/>
                    </w:rPr>
                  </w:pPr>
                  <w:r w:rsidRPr="00F24D9C">
                    <w:rPr>
                      <w:rFonts w:ascii="Arial" w:hAnsi="Arial" w:cs="Arial"/>
                    </w:rPr>
                    <w:t>…………………………………………</w:t>
                  </w:r>
                  <w:r>
                    <w:rPr>
                      <w:rFonts w:ascii="Arial" w:hAnsi="Arial" w:cs="Arial"/>
                    </w:rPr>
                    <w:t>…….</w:t>
                  </w:r>
                  <w:r w:rsidRPr="00F24D9C">
                    <w:rPr>
                      <w:rFonts w:ascii="Arial" w:hAnsi="Arial" w:cs="Arial"/>
                    </w:rPr>
                    <w:t>..</w:t>
                  </w:r>
                  <w:r w:rsidR="000A0694">
                    <w:rPr>
                      <w:rFonts w:ascii="Arial" w:hAnsi="Arial" w:cs="Arial"/>
                    </w:rPr>
                    <w:t>.......</w:t>
                  </w:r>
                  <w:r w:rsidRPr="00F24D9C">
                    <w:rPr>
                      <w:rFonts w:ascii="Arial" w:hAnsi="Arial" w:cs="Arial"/>
                    </w:rPr>
                    <w:t>.</w:t>
                  </w:r>
                  <w:r>
                    <w:rPr>
                      <w:rFonts w:ascii="Arial" w:hAnsi="Arial" w:cs="Arial"/>
                    </w:rPr>
                    <w:t xml:space="preserve">       </w:t>
                  </w:r>
                  <w:r w:rsidRPr="00F24D9C">
                    <w:rPr>
                      <w:rFonts w:ascii="Arial" w:hAnsi="Arial" w:cs="Arial"/>
                      <w:sz w:val="14"/>
                      <w:szCs w:val="14"/>
                    </w:rPr>
                    <w:t xml:space="preserve">marka/ typ                         </w:t>
                  </w:r>
                  <w:r w:rsidRPr="00F24D9C">
                    <w:rPr>
                      <w:rFonts w:ascii="Arial" w:hAnsi="Arial" w:cs="Arial"/>
                      <w:sz w:val="14"/>
                      <w:szCs w:val="14"/>
                    </w:rPr>
                    <w:tab/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 xml:space="preserve">        </w:t>
                  </w:r>
                  <w:r w:rsidRPr="00F24D9C">
                    <w:rPr>
                      <w:rFonts w:ascii="Arial" w:hAnsi="Arial" w:cs="Arial"/>
                      <w:sz w:val="14"/>
                      <w:szCs w:val="14"/>
                    </w:rPr>
                    <w:t>nr rejestracyjny</w:t>
                  </w:r>
                </w:p>
              </w:txbxContent>
            </v:textbox>
          </v:shape>
        </w:pict>
      </w:r>
    </w:p>
    <w:p w14:paraId="56A2C005" w14:textId="77777777" w:rsidR="00B85E74" w:rsidRPr="0014563D" w:rsidRDefault="00B85E74" w:rsidP="00286CCF">
      <w:pPr>
        <w:spacing w:line="600" w:lineRule="auto"/>
        <w:ind w:left="-284"/>
        <w:rPr>
          <w:rFonts w:ascii="Arial Narrow" w:hAnsi="Arial Narrow" w:cs="Arial"/>
          <w:lang w:eastAsia="pl-PL"/>
        </w:rPr>
      </w:pPr>
      <w:r w:rsidRPr="0014563D">
        <w:rPr>
          <w:rFonts w:ascii="Arial Narrow" w:hAnsi="Arial Narrow" w:cs="Arial"/>
          <w:lang w:eastAsia="pl-PL"/>
        </w:rPr>
        <w:t>Wykonanych w samochodzie:</w:t>
      </w:r>
    </w:p>
    <w:p w14:paraId="3CAD5A55" w14:textId="15EC49E7" w:rsidR="00CC0543" w:rsidRPr="0014563D" w:rsidRDefault="004408AF" w:rsidP="00286CCF">
      <w:pPr>
        <w:spacing w:after="0" w:line="600" w:lineRule="auto"/>
        <w:ind w:left="-567" w:firstLine="283"/>
        <w:rPr>
          <w:rFonts w:ascii="Arial Narrow" w:hAnsi="Arial Narrow" w:cs="Arial"/>
          <w:lang w:eastAsia="pl-PL"/>
        </w:rPr>
      </w:pPr>
      <w:r w:rsidRPr="0014563D">
        <w:rPr>
          <w:rFonts w:ascii="Arial Narrow" w:hAnsi="Arial Narrow" w:cs="Arial"/>
          <w:lang w:eastAsia="pl-PL"/>
        </w:rPr>
        <w:t>Nr zlecenia</w:t>
      </w:r>
      <w:r w:rsidR="00B85E74" w:rsidRPr="0014563D">
        <w:rPr>
          <w:rFonts w:ascii="Arial Narrow" w:hAnsi="Arial Narrow" w:cs="Arial"/>
          <w:lang w:eastAsia="pl-PL"/>
        </w:rPr>
        <w:t xml:space="preserve">/ karty </w:t>
      </w:r>
      <w:proofErr w:type="gramStart"/>
      <w:r w:rsidR="00B85E74" w:rsidRPr="0014563D">
        <w:rPr>
          <w:rFonts w:ascii="Arial Narrow" w:hAnsi="Arial Narrow" w:cs="Arial"/>
          <w:lang w:eastAsia="pl-PL"/>
        </w:rPr>
        <w:t>naprawy :</w:t>
      </w:r>
      <w:proofErr w:type="gramEnd"/>
      <w:r w:rsidR="00B85E74" w:rsidRPr="0014563D">
        <w:rPr>
          <w:rFonts w:ascii="Arial Narrow" w:hAnsi="Arial Narrow" w:cs="Arial"/>
          <w:lang w:eastAsia="pl-PL"/>
        </w:rPr>
        <w:t xml:space="preserve"> …………………….</w:t>
      </w:r>
      <w:r w:rsidR="00286CCF" w:rsidRPr="0014563D">
        <w:rPr>
          <w:rFonts w:ascii="Arial Narrow" w:hAnsi="Arial Narrow" w:cs="Arial"/>
          <w:lang w:eastAsia="pl-PL"/>
        </w:rPr>
        <w:tab/>
      </w:r>
      <w:r w:rsidR="00286CCF" w:rsidRPr="0014563D">
        <w:rPr>
          <w:rFonts w:ascii="Arial Narrow" w:hAnsi="Arial Narrow" w:cs="Arial"/>
          <w:lang w:eastAsia="pl-PL"/>
        </w:rPr>
        <w:tab/>
      </w:r>
      <w:r w:rsidR="00286CCF" w:rsidRPr="0014563D">
        <w:rPr>
          <w:rFonts w:ascii="Arial Narrow" w:hAnsi="Arial Narrow" w:cs="Arial"/>
          <w:lang w:eastAsia="pl-PL"/>
        </w:rPr>
        <w:tab/>
      </w:r>
      <w:r w:rsidR="000A4B9C" w:rsidRPr="0014563D">
        <w:rPr>
          <w:rFonts w:ascii="Arial Narrow" w:hAnsi="Arial Narrow" w:cs="Arial"/>
          <w:lang w:eastAsia="pl-PL"/>
        </w:rPr>
        <w:t xml:space="preserve">       Nr </w:t>
      </w:r>
      <w:r w:rsidR="00286CCF" w:rsidRPr="0014563D">
        <w:rPr>
          <w:rFonts w:ascii="Arial Narrow" w:hAnsi="Arial Narrow" w:cs="Arial"/>
          <w:lang w:eastAsia="pl-PL"/>
        </w:rPr>
        <w:t>faktury ……………</w:t>
      </w:r>
      <w:proofErr w:type="gramStart"/>
      <w:r w:rsidR="00286CCF" w:rsidRPr="0014563D">
        <w:rPr>
          <w:rFonts w:ascii="Arial Narrow" w:hAnsi="Arial Narrow" w:cs="Arial"/>
          <w:lang w:eastAsia="pl-PL"/>
        </w:rPr>
        <w:t>…….</w:t>
      </w:r>
      <w:proofErr w:type="gramEnd"/>
      <w:r w:rsidR="00286CCF" w:rsidRPr="0014563D">
        <w:rPr>
          <w:rFonts w:ascii="Arial Narrow" w:hAnsi="Arial Narrow" w:cs="Arial"/>
          <w:lang w:eastAsia="pl-PL"/>
        </w:rPr>
        <w:t>……</w:t>
      </w: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"/>
        <w:gridCol w:w="7205"/>
        <w:gridCol w:w="1150"/>
        <w:gridCol w:w="1418"/>
      </w:tblGrid>
      <w:tr w:rsidR="00B569E4" w:rsidRPr="0014563D" w14:paraId="7B77C6B2" w14:textId="77777777" w:rsidTr="00CC0543">
        <w:tc>
          <w:tcPr>
            <w:tcW w:w="576" w:type="dxa"/>
            <w:vAlign w:val="center"/>
          </w:tcPr>
          <w:p w14:paraId="616F328A" w14:textId="77777777" w:rsidR="00B569E4" w:rsidRPr="0014563D" w:rsidRDefault="00B569E4" w:rsidP="00CC0543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7205" w:type="dxa"/>
            <w:vAlign w:val="center"/>
          </w:tcPr>
          <w:p w14:paraId="01F2B2CD" w14:textId="77777777" w:rsidR="00B569E4" w:rsidRPr="0014563D" w:rsidRDefault="00B569E4" w:rsidP="00A22168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Wykaz czynności</w:t>
            </w:r>
          </w:p>
        </w:tc>
        <w:tc>
          <w:tcPr>
            <w:tcW w:w="1150" w:type="dxa"/>
            <w:vAlign w:val="center"/>
          </w:tcPr>
          <w:p w14:paraId="56C20DB5" w14:textId="77777777" w:rsidR="00B569E4" w:rsidRPr="0014563D" w:rsidRDefault="00B569E4" w:rsidP="00A22168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proofErr w:type="spellStart"/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Potwier</w:t>
            </w:r>
            <w:proofErr w:type="spellEnd"/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. wyk.</w:t>
            </w:r>
          </w:p>
        </w:tc>
        <w:tc>
          <w:tcPr>
            <w:tcW w:w="1418" w:type="dxa"/>
            <w:vAlign w:val="center"/>
          </w:tcPr>
          <w:p w14:paraId="6D94AB2D" w14:textId="77777777" w:rsidR="00B569E4" w:rsidRPr="0014563D" w:rsidRDefault="00B569E4" w:rsidP="00A22168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Uwagi</w:t>
            </w:r>
          </w:p>
        </w:tc>
      </w:tr>
      <w:tr w:rsidR="00B569E4" w:rsidRPr="0014563D" w14:paraId="639BA4C1" w14:textId="77777777" w:rsidTr="00CC0543">
        <w:tc>
          <w:tcPr>
            <w:tcW w:w="576" w:type="dxa"/>
            <w:vAlign w:val="center"/>
          </w:tcPr>
          <w:p w14:paraId="3D0E837D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205" w:type="dxa"/>
          </w:tcPr>
          <w:p w14:paraId="70D730B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Wymiana oleju silnikowego i filtra</w:t>
            </w:r>
          </w:p>
        </w:tc>
        <w:tc>
          <w:tcPr>
            <w:tcW w:w="1150" w:type="dxa"/>
          </w:tcPr>
          <w:p w14:paraId="0A75DD2A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66B25CB6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40E2F4DA" w14:textId="77777777" w:rsidTr="00CC0543">
        <w:tc>
          <w:tcPr>
            <w:tcW w:w="576" w:type="dxa"/>
            <w:vAlign w:val="center"/>
          </w:tcPr>
          <w:p w14:paraId="650C7CD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205" w:type="dxa"/>
          </w:tcPr>
          <w:p w14:paraId="2B1F3B0C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Wymiana filtra powietrza</w:t>
            </w:r>
          </w:p>
        </w:tc>
        <w:tc>
          <w:tcPr>
            <w:tcW w:w="1150" w:type="dxa"/>
          </w:tcPr>
          <w:p w14:paraId="68291280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0AB79BDC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4925565C" w14:textId="77777777" w:rsidTr="00CC0543">
        <w:tc>
          <w:tcPr>
            <w:tcW w:w="576" w:type="dxa"/>
            <w:vAlign w:val="center"/>
          </w:tcPr>
          <w:p w14:paraId="5DD8364C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205" w:type="dxa"/>
          </w:tcPr>
          <w:p w14:paraId="4AA7D90D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oświetlenia zewnętrznego - kontrola żarówek</w:t>
            </w:r>
          </w:p>
        </w:tc>
        <w:tc>
          <w:tcPr>
            <w:tcW w:w="1150" w:type="dxa"/>
          </w:tcPr>
          <w:p w14:paraId="243EA097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11A384AB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2F231638" w14:textId="77777777" w:rsidTr="00CC0543">
        <w:tc>
          <w:tcPr>
            <w:tcW w:w="576" w:type="dxa"/>
            <w:vAlign w:val="center"/>
          </w:tcPr>
          <w:p w14:paraId="386ED0C7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205" w:type="dxa"/>
          </w:tcPr>
          <w:p w14:paraId="0E4C3577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płynu chłodzącego - pomiar + szczelność</w:t>
            </w:r>
          </w:p>
        </w:tc>
        <w:tc>
          <w:tcPr>
            <w:tcW w:w="1150" w:type="dxa"/>
          </w:tcPr>
          <w:p w14:paraId="1CABE189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08F80D4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3A88AB90" w14:textId="77777777" w:rsidTr="00CC0543">
        <w:tc>
          <w:tcPr>
            <w:tcW w:w="576" w:type="dxa"/>
            <w:vAlign w:val="center"/>
          </w:tcPr>
          <w:p w14:paraId="7018349D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205" w:type="dxa"/>
          </w:tcPr>
          <w:p w14:paraId="6BA755C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płynu hamulcowego - pomiar + szczelność</w:t>
            </w:r>
          </w:p>
        </w:tc>
        <w:tc>
          <w:tcPr>
            <w:tcW w:w="1150" w:type="dxa"/>
          </w:tcPr>
          <w:p w14:paraId="0D93B9E6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774F5BFB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1E6177B1" w14:textId="77777777" w:rsidTr="00CC0543">
        <w:tc>
          <w:tcPr>
            <w:tcW w:w="576" w:type="dxa"/>
            <w:vAlign w:val="center"/>
          </w:tcPr>
          <w:p w14:paraId="282A8510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7205" w:type="dxa"/>
          </w:tcPr>
          <w:p w14:paraId="023F70D0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oleju w układzie wspomagania + szczelność</w:t>
            </w:r>
          </w:p>
        </w:tc>
        <w:tc>
          <w:tcPr>
            <w:tcW w:w="1150" w:type="dxa"/>
          </w:tcPr>
          <w:p w14:paraId="56D77F4D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243B9F78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5D8961A6" w14:textId="77777777" w:rsidTr="00CC0543">
        <w:tc>
          <w:tcPr>
            <w:tcW w:w="576" w:type="dxa"/>
            <w:vAlign w:val="center"/>
          </w:tcPr>
          <w:p w14:paraId="1C398484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7205" w:type="dxa"/>
          </w:tcPr>
          <w:p w14:paraId="659D6CC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stanu wycieraczek</w:t>
            </w:r>
          </w:p>
        </w:tc>
        <w:tc>
          <w:tcPr>
            <w:tcW w:w="1150" w:type="dxa"/>
          </w:tcPr>
          <w:p w14:paraId="63640528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0F26C612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54E3A792" w14:textId="77777777" w:rsidTr="00CC0543">
        <w:tc>
          <w:tcPr>
            <w:tcW w:w="576" w:type="dxa"/>
            <w:vAlign w:val="center"/>
          </w:tcPr>
          <w:p w14:paraId="7A741796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7205" w:type="dxa"/>
          </w:tcPr>
          <w:p w14:paraId="52B9C01D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ciśnienia w kołach i stanu bieżnika + koło zapasowe</w:t>
            </w:r>
          </w:p>
        </w:tc>
        <w:tc>
          <w:tcPr>
            <w:tcW w:w="1150" w:type="dxa"/>
          </w:tcPr>
          <w:p w14:paraId="3B0C04A8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571B7EF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7CAD4055" w14:textId="77777777" w:rsidTr="00CC0543">
        <w:tc>
          <w:tcPr>
            <w:tcW w:w="576" w:type="dxa"/>
            <w:vAlign w:val="center"/>
          </w:tcPr>
          <w:p w14:paraId="3CA068F3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7205" w:type="dxa"/>
          </w:tcPr>
          <w:p w14:paraId="70E7151B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zawieszenia - przegub piasty - luzy i stan osłon</w:t>
            </w:r>
          </w:p>
        </w:tc>
        <w:tc>
          <w:tcPr>
            <w:tcW w:w="1150" w:type="dxa"/>
          </w:tcPr>
          <w:p w14:paraId="6C219D0C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6092D975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6AB4CEA6" w14:textId="77777777" w:rsidTr="00CC0543">
        <w:tc>
          <w:tcPr>
            <w:tcW w:w="576" w:type="dxa"/>
            <w:vAlign w:val="center"/>
          </w:tcPr>
          <w:p w14:paraId="1D89ED20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7205" w:type="dxa"/>
          </w:tcPr>
          <w:p w14:paraId="4F5A9BFF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Sprawdzenie </w:t>
            </w:r>
            <w:proofErr w:type="spellStart"/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hamulcy</w:t>
            </w:r>
            <w:proofErr w:type="spellEnd"/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przód</w:t>
            </w:r>
          </w:p>
        </w:tc>
        <w:tc>
          <w:tcPr>
            <w:tcW w:w="1150" w:type="dxa"/>
          </w:tcPr>
          <w:p w14:paraId="621F6864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69F4AD9A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40430A43" w14:textId="77777777" w:rsidTr="00CC0543">
        <w:tc>
          <w:tcPr>
            <w:tcW w:w="576" w:type="dxa"/>
            <w:vAlign w:val="center"/>
          </w:tcPr>
          <w:p w14:paraId="3568B11D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7205" w:type="dxa"/>
          </w:tcPr>
          <w:p w14:paraId="0C5F7437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układu kierowniczego</w:t>
            </w:r>
          </w:p>
        </w:tc>
        <w:tc>
          <w:tcPr>
            <w:tcW w:w="1150" w:type="dxa"/>
          </w:tcPr>
          <w:p w14:paraId="44FA0AD1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477DCD8A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03E11FEE" w14:textId="77777777" w:rsidTr="00CC0543">
        <w:tc>
          <w:tcPr>
            <w:tcW w:w="576" w:type="dxa"/>
            <w:vAlign w:val="center"/>
          </w:tcPr>
          <w:p w14:paraId="66ED9217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7205" w:type="dxa"/>
          </w:tcPr>
          <w:p w14:paraId="430A6FD2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pasków osprzętu + rolki osprzętu</w:t>
            </w:r>
          </w:p>
        </w:tc>
        <w:tc>
          <w:tcPr>
            <w:tcW w:w="1150" w:type="dxa"/>
          </w:tcPr>
          <w:p w14:paraId="0270A19C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35F49ABD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42EAD8E6" w14:textId="77777777" w:rsidTr="00CC0543">
        <w:tc>
          <w:tcPr>
            <w:tcW w:w="576" w:type="dxa"/>
            <w:vAlign w:val="center"/>
          </w:tcPr>
          <w:p w14:paraId="6E929AB7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7205" w:type="dxa"/>
          </w:tcPr>
          <w:p w14:paraId="09465399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układu wydechowego</w:t>
            </w:r>
          </w:p>
        </w:tc>
        <w:tc>
          <w:tcPr>
            <w:tcW w:w="1150" w:type="dxa"/>
          </w:tcPr>
          <w:p w14:paraId="6A01C475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60DABF54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7461CB53" w14:textId="77777777" w:rsidTr="00CC0543">
        <w:tc>
          <w:tcPr>
            <w:tcW w:w="576" w:type="dxa"/>
            <w:vAlign w:val="center"/>
          </w:tcPr>
          <w:p w14:paraId="468FD229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7205" w:type="dxa"/>
          </w:tcPr>
          <w:p w14:paraId="167E4A3C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spryskiwaczy przód i tył</w:t>
            </w:r>
          </w:p>
        </w:tc>
        <w:tc>
          <w:tcPr>
            <w:tcW w:w="1150" w:type="dxa"/>
          </w:tcPr>
          <w:p w14:paraId="05F2A363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4872BA4C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18BF66D2" w14:textId="77777777" w:rsidTr="00CC0543">
        <w:tc>
          <w:tcPr>
            <w:tcW w:w="576" w:type="dxa"/>
            <w:vAlign w:val="center"/>
          </w:tcPr>
          <w:p w14:paraId="66C2278F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7205" w:type="dxa"/>
          </w:tcPr>
          <w:p w14:paraId="41749541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ładowania akumulatora</w:t>
            </w:r>
          </w:p>
        </w:tc>
        <w:tc>
          <w:tcPr>
            <w:tcW w:w="1150" w:type="dxa"/>
          </w:tcPr>
          <w:p w14:paraId="308EC591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703E152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01BAC8D7" w14:textId="77777777" w:rsidTr="00CC0543">
        <w:tc>
          <w:tcPr>
            <w:tcW w:w="576" w:type="dxa"/>
            <w:vAlign w:val="center"/>
          </w:tcPr>
          <w:p w14:paraId="01D8495B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7205" w:type="dxa"/>
          </w:tcPr>
          <w:p w14:paraId="6182CAF9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stanu szyb i lusterek</w:t>
            </w:r>
          </w:p>
        </w:tc>
        <w:tc>
          <w:tcPr>
            <w:tcW w:w="1150" w:type="dxa"/>
          </w:tcPr>
          <w:p w14:paraId="71B1A506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4714BD9B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2CBABB2D" w14:textId="77777777" w:rsidTr="00CC0543">
        <w:tc>
          <w:tcPr>
            <w:tcW w:w="576" w:type="dxa"/>
            <w:vAlign w:val="center"/>
          </w:tcPr>
          <w:p w14:paraId="75B7984C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7205" w:type="dxa"/>
          </w:tcPr>
          <w:p w14:paraId="1F5AA4A8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układu napędowego - luzy oraz stan osłon</w:t>
            </w:r>
          </w:p>
        </w:tc>
        <w:tc>
          <w:tcPr>
            <w:tcW w:w="1150" w:type="dxa"/>
          </w:tcPr>
          <w:p w14:paraId="736B93F9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0118BA96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7E79BAC6" w14:textId="77777777" w:rsidTr="00CC0543">
        <w:tc>
          <w:tcPr>
            <w:tcW w:w="576" w:type="dxa"/>
            <w:vAlign w:val="center"/>
          </w:tcPr>
          <w:p w14:paraId="12AB670C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7205" w:type="dxa"/>
          </w:tcPr>
          <w:p w14:paraId="549CF117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Sprawdzenie sygnału </w:t>
            </w:r>
            <w:proofErr w:type="spellStart"/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dzwiękowego</w:t>
            </w:r>
            <w:proofErr w:type="spellEnd"/>
          </w:p>
        </w:tc>
        <w:tc>
          <w:tcPr>
            <w:tcW w:w="1150" w:type="dxa"/>
          </w:tcPr>
          <w:p w14:paraId="23D9EA9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7A0A76BA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57F4C09F" w14:textId="77777777" w:rsidTr="00CC0543">
        <w:tc>
          <w:tcPr>
            <w:tcW w:w="576" w:type="dxa"/>
            <w:vAlign w:val="center"/>
          </w:tcPr>
          <w:p w14:paraId="1EFF2BDA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19</w:t>
            </w:r>
          </w:p>
        </w:tc>
        <w:tc>
          <w:tcPr>
            <w:tcW w:w="7205" w:type="dxa"/>
          </w:tcPr>
          <w:p w14:paraId="3E420FA7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amortyzatorów - stan szczelności</w:t>
            </w:r>
          </w:p>
        </w:tc>
        <w:tc>
          <w:tcPr>
            <w:tcW w:w="1150" w:type="dxa"/>
          </w:tcPr>
          <w:p w14:paraId="075F621F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7143FAAD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1F7ABCF3" w14:textId="77777777" w:rsidTr="00CC0543">
        <w:tc>
          <w:tcPr>
            <w:tcW w:w="576" w:type="dxa"/>
            <w:vAlign w:val="center"/>
          </w:tcPr>
          <w:p w14:paraId="638E84AD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7205" w:type="dxa"/>
          </w:tcPr>
          <w:p w14:paraId="6D84D6C8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Smarowanie zawiasów i ograniczników drzwi</w:t>
            </w:r>
          </w:p>
        </w:tc>
        <w:tc>
          <w:tcPr>
            <w:tcW w:w="1150" w:type="dxa"/>
          </w:tcPr>
          <w:p w14:paraId="1C30B31D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13542E23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2E620B74" w14:textId="77777777" w:rsidTr="00CC0543">
        <w:tc>
          <w:tcPr>
            <w:tcW w:w="576" w:type="dxa"/>
            <w:vAlign w:val="center"/>
          </w:tcPr>
          <w:p w14:paraId="42AF6DA6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7205" w:type="dxa"/>
          </w:tcPr>
          <w:p w14:paraId="5F0E5C0F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stanu akumulatora - szczelność i ładowanie</w:t>
            </w:r>
          </w:p>
        </w:tc>
        <w:tc>
          <w:tcPr>
            <w:tcW w:w="1150" w:type="dxa"/>
          </w:tcPr>
          <w:p w14:paraId="44EE94B9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0FCC5EEB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05B570E2" w14:textId="77777777" w:rsidTr="00CC0543">
        <w:tc>
          <w:tcPr>
            <w:tcW w:w="576" w:type="dxa"/>
            <w:vAlign w:val="center"/>
          </w:tcPr>
          <w:p w14:paraId="025E2FD2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7205" w:type="dxa"/>
          </w:tcPr>
          <w:p w14:paraId="725D341F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Jazda próbna</w:t>
            </w:r>
          </w:p>
        </w:tc>
        <w:tc>
          <w:tcPr>
            <w:tcW w:w="1150" w:type="dxa"/>
          </w:tcPr>
          <w:p w14:paraId="7CA5893D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758EE35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763F703E" w14:textId="77777777" w:rsidTr="00CC0543">
        <w:tc>
          <w:tcPr>
            <w:tcW w:w="576" w:type="dxa"/>
            <w:vAlign w:val="center"/>
          </w:tcPr>
          <w:p w14:paraId="1CB83897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7205" w:type="dxa"/>
          </w:tcPr>
          <w:p w14:paraId="625FABF4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Wymiana filtra paliwa</w:t>
            </w:r>
          </w:p>
        </w:tc>
        <w:tc>
          <w:tcPr>
            <w:tcW w:w="1150" w:type="dxa"/>
          </w:tcPr>
          <w:p w14:paraId="0B54AB33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4A388B29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353C4B0F" w14:textId="77777777" w:rsidTr="00CC0543">
        <w:tc>
          <w:tcPr>
            <w:tcW w:w="576" w:type="dxa"/>
            <w:vAlign w:val="center"/>
          </w:tcPr>
          <w:p w14:paraId="7AC1FE3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7205" w:type="dxa"/>
          </w:tcPr>
          <w:p w14:paraId="7F439D4F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Wymiana filtra </w:t>
            </w:r>
            <w:proofErr w:type="spellStart"/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przeciwpyłkowego</w:t>
            </w:r>
            <w:proofErr w:type="spellEnd"/>
          </w:p>
        </w:tc>
        <w:tc>
          <w:tcPr>
            <w:tcW w:w="1150" w:type="dxa"/>
          </w:tcPr>
          <w:p w14:paraId="5FF6EB97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1EB8DE7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136DD476" w14:textId="77777777" w:rsidTr="00CC0543">
        <w:tc>
          <w:tcPr>
            <w:tcW w:w="576" w:type="dxa"/>
            <w:vAlign w:val="center"/>
          </w:tcPr>
          <w:p w14:paraId="65185CA2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7205" w:type="dxa"/>
          </w:tcPr>
          <w:p w14:paraId="72A6990D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Wymiana świec</w:t>
            </w:r>
          </w:p>
        </w:tc>
        <w:tc>
          <w:tcPr>
            <w:tcW w:w="1150" w:type="dxa"/>
          </w:tcPr>
          <w:p w14:paraId="7C4A7EA1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50E8F0E1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4DAC0134" w14:textId="77777777" w:rsidTr="00CC0543">
        <w:tc>
          <w:tcPr>
            <w:tcW w:w="576" w:type="dxa"/>
            <w:vAlign w:val="center"/>
          </w:tcPr>
          <w:p w14:paraId="777C7BD8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7205" w:type="dxa"/>
          </w:tcPr>
          <w:p w14:paraId="7DA80A85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oleju w skrzyni biegów</w:t>
            </w:r>
          </w:p>
        </w:tc>
        <w:tc>
          <w:tcPr>
            <w:tcW w:w="1150" w:type="dxa"/>
          </w:tcPr>
          <w:p w14:paraId="32A896AA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08A8C576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1BF7372B" w14:textId="77777777" w:rsidTr="00CC0543">
        <w:tc>
          <w:tcPr>
            <w:tcW w:w="576" w:type="dxa"/>
            <w:vAlign w:val="center"/>
          </w:tcPr>
          <w:p w14:paraId="5AB710B7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7205" w:type="dxa"/>
          </w:tcPr>
          <w:p w14:paraId="3C091AB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Sprawdzenie </w:t>
            </w:r>
            <w:proofErr w:type="spellStart"/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hamulcy</w:t>
            </w:r>
            <w:proofErr w:type="spellEnd"/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tył - zdjęcie bębnów i oczyszczenie</w:t>
            </w:r>
          </w:p>
        </w:tc>
        <w:tc>
          <w:tcPr>
            <w:tcW w:w="1150" w:type="dxa"/>
          </w:tcPr>
          <w:p w14:paraId="4453B1D5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59DA04C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16C85DF6" w14:textId="77777777" w:rsidTr="00CC0543">
        <w:tc>
          <w:tcPr>
            <w:tcW w:w="576" w:type="dxa"/>
            <w:vAlign w:val="center"/>
          </w:tcPr>
          <w:p w14:paraId="760C2869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7205" w:type="dxa"/>
          </w:tcPr>
          <w:p w14:paraId="4B774266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Ustawienie i regulacja świateł</w:t>
            </w:r>
          </w:p>
        </w:tc>
        <w:tc>
          <w:tcPr>
            <w:tcW w:w="1150" w:type="dxa"/>
          </w:tcPr>
          <w:p w14:paraId="393B1F71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2C320A78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61492E93" w14:textId="77777777" w:rsidTr="00CC0543">
        <w:tc>
          <w:tcPr>
            <w:tcW w:w="576" w:type="dxa"/>
            <w:vAlign w:val="center"/>
          </w:tcPr>
          <w:p w14:paraId="1FC95AF8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7205" w:type="dxa"/>
          </w:tcPr>
          <w:p w14:paraId="0AB3A334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Kontrola zabezpieczenia antykorozyjnego</w:t>
            </w:r>
          </w:p>
        </w:tc>
        <w:tc>
          <w:tcPr>
            <w:tcW w:w="1150" w:type="dxa"/>
          </w:tcPr>
          <w:p w14:paraId="2888C3D4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21CD6FDD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30F06E48" w14:textId="77777777" w:rsidTr="00CC0543">
        <w:tc>
          <w:tcPr>
            <w:tcW w:w="576" w:type="dxa"/>
            <w:vAlign w:val="center"/>
          </w:tcPr>
          <w:p w14:paraId="4F8CAD92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205" w:type="dxa"/>
          </w:tcPr>
          <w:p w14:paraId="62EB90A8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Kontrola szczelności układu hamulcowego i </w:t>
            </w:r>
            <w:proofErr w:type="spellStart"/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wysprzęglika</w:t>
            </w:r>
            <w:proofErr w:type="spellEnd"/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hydraulicznego</w:t>
            </w:r>
          </w:p>
        </w:tc>
        <w:tc>
          <w:tcPr>
            <w:tcW w:w="1150" w:type="dxa"/>
          </w:tcPr>
          <w:p w14:paraId="021955FA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2103FC3D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6C7C29D9" w14:textId="77777777" w:rsidTr="00CC0543">
        <w:tc>
          <w:tcPr>
            <w:tcW w:w="576" w:type="dxa"/>
            <w:vAlign w:val="center"/>
          </w:tcPr>
          <w:p w14:paraId="12C37A87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7205" w:type="dxa"/>
          </w:tcPr>
          <w:p w14:paraId="7040539F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Kontrola układów elektrycznych</w:t>
            </w:r>
          </w:p>
        </w:tc>
        <w:tc>
          <w:tcPr>
            <w:tcW w:w="1150" w:type="dxa"/>
          </w:tcPr>
          <w:p w14:paraId="6ED4FF02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7C47E07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46580B0A" w14:textId="77777777" w:rsidTr="00CC0543">
        <w:tc>
          <w:tcPr>
            <w:tcW w:w="576" w:type="dxa"/>
            <w:vAlign w:val="center"/>
          </w:tcPr>
          <w:p w14:paraId="725E4F35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7205" w:type="dxa"/>
          </w:tcPr>
          <w:p w14:paraId="27119B51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Diagnostyka komputerowa</w:t>
            </w:r>
          </w:p>
        </w:tc>
        <w:tc>
          <w:tcPr>
            <w:tcW w:w="1150" w:type="dxa"/>
          </w:tcPr>
          <w:p w14:paraId="69803E07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77D876F2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7000CAD5" w14:textId="77777777" w:rsidTr="00CC0543">
        <w:tc>
          <w:tcPr>
            <w:tcW w:w="576" w:type="dxa"/>
            <w:vAlign w:val="center"/>
          </w:tcPr>
          <w:p w14:paraId="3AAC527A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7205" w:type="dxa"/>
          </w:tcPr>
          <w:p w14:paraId="7FE4F5F9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Kontrola stanu koła zapasowego</w:t>
            </w:r>
          </w:p>
        </w:tc>
        <w:tc>
          <w:tcPr>
            <w:tcW w:w="1150" w:type="dxa"/>
          </w:tcPr>
          <w:p w14:paraId="0DBD41A1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308B6DD1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14:paraId="0B718A16" w14:textId="77777777" w:rsidTr="00CC0543">
        <w:tc>
          <w:tcPr>
            <w:tcW w:w="576" w:type="dxa"/>
            <w:vAlign w:val="center"/>
          </w:tcPr>
          <w:p w14:paraId="69723A66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7205" w:type="dxa"/>
          </w:tcPr>
          <w:p w14:paraId="5E373FFB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Kontrola zbieżności kół</w:t>
            </w:r>
          </w:p>
        </w:tc>
        <w:tc>
          <w:tcPr>
            <w:tcW w:w="1150" w:type="dxa"/>
          </w:tcPr>
          <w:p w14:paraId="089E73BA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418" w:type="dxa"/>
          </w:tcPr>
          <w:p w14:paraId="41CA5D7E" w14:textId="77777777"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DCB2345" w14:textId="77777777" w:rsidR="00CC0543" w:rsidRPr="0014563D" w:rsidRDefault="00CC0543" w:rsidP="00B569E4">
      <w:pPr>
        <w:rPr>
          <w:rFonts w:ascii="Arial Narrow" w:hAnsi="Arial Narrow"/>
        </w:rPr>
      </w:pPr>
    </w:p>
    <w:p w14:paraId="1514C72A" w14:textId="77777777" w:rsidR="008C5215" w:rsidRPr="0014563D" w:rsidRDefault="008C5215" w:rsidP="008C5215">
      <w:pPr>
        <w:tabs>
          <w:tab w:val="center" w:pos="-15168"/>
          <w:tab w:val="right" w:pos="9072"/>
        </w:tabs>
        <w:spacing w:line="240" w:lineRule="auto"/>
        <w:ind w:hanging="284"/>
        <w:rPr>
          <w:rFonts w:ascii="Arial Narrow" w:eastAsia="Times New Roman" w:hAnsi="Arial Narrow" w:cs="Arial"/>
          <w:sz w:val="23"/>
          <w:szCs w:val="23"/>
          <w:u w:val="single"/>
          <w:lang w:eastAsia="pl-PL"/>
        </w:rPr>
      </w:pPr>
      <w:r w:rsidRPr="0014563D">
        <w:rPr>
          <w:rFonts w:ascii="Arial Narrow" w:eastAsia="Times New Roman" w:hAnsi="Arial Narrow" w:cs="Arial"/>
          <w:sz w:val="23"/>
          <w:szCs w:val="23"/>
          <w:u w:val="single"/>
          <w:lang w:eastAsia="pl-PL"/>
        </w:rPr>
        <w:t xml:space="preserve">Potwierdzenie wykonania </w:t>
      </w:r>
      <w:proofErr w:type="gramStart"/>
      <w:r w:rsidRPr="0014563D">
        <w:rPr>
          <w:rFonts w:ascii="Arial Narrow" w:eastAsia="Times New Roman" w:hAnsi="Arial Narrow" w:cs="Arial"/>
          <w:sz w:val="23"/>
          <w:szCs w:val="23"/>
          <w:u w:val="single"/>
          <w:lang w:eastAsia="pl-PL"/>
        </w:rPr>
        <w:t>zaznaczyć :</w:t>
      </w:r>
      <w:proofErr w:type="gramEnd"/>
      <w:r w:rsidRPr="0014563D">
        <w:rPr>
          <w:rFonts w:ascii="Arial Narrow" w:eastAsia="Times New Roman" w:hAnsi="Arial Narrow" w:cs="Arial"/>
          <w:sz w:val="23"/>
          <w:szCs w:val="23"/>
          <w:u w:val="single"/>
          <w:lang w:eastAsia="pl-PL"/>
        </w:rPr>
        <w:t xml:space="preserve"> </w:t>
      </w:r>
      <w:r w:rsidRPr="0014563D">
        <w:rPr>
          <w:rFonts w:ascii="Arial Narrow" w:eastAsia="MS Gothic" w:hAnsi="Arial Narrow" w:cs="Arial"/>
          <w:b/>
          <w:bCs/>
          <w:sz w:val="28"/>
          <w:szCs w:val="24"/>
          <w:u w:val="single"/>
        </w:rPr>
        <w:t>✔</w:t>
      </w:r>
    </w:p>
    <w:p w14:paraId="59295978" w14:textId="77777777" w:rsidR="00CC0543" w:rsidRPr="0014563D" w:rsidRDefault="00C03D68" w:rsidP="00CC0543">
      <w:pPr>
        <w:rPr>
          <w:rFonts w:ascii="Arial Narrow" w:hAnsi="Arial Narrow"/>
        </w:rPr>
      </w:pPr>
      <w:r>
        <w:rPr>
          <w:rFonts w:ascii="Arial Narrow" w:hAnsi="Arial Narrow"/>
          <w:noProof/>
          <w:lang w:eastAsia="pl-PL"/>
        </w:rPr>
        <w:pict w14:anchorId="5F026FD2">
          <v:shape id="_x0000_s1026" type="#_x0000_t202" style="position:absolute;margin-left:335.05pt;margin-top:14.95pt;width:184.25pt;height:70.95pt;z-index:251657216" stroked="f">
            <v:textbox>
              <w:txbxContent>
                <w:p w14:paraId="7659CC50" w14:textId="77777777" w:rsidR="00CC0543" w:rsidRPr="00C74996" w:rsidRDefault="00CC0543" w:rsidP="00CC0543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C74996">
                    <w:rPr>
                      <w:rFonts w:ascii="Arial" w:hAnsi="Arial" w:cs="Arial"/>
                      <w:sz w:val="24"/>
                    </w:rPr>
                    <w:t>Podpis mechanika</w:t>
                  </w:r>
                </w:p>
                <w:p w14:paraId="6E001F42" w14:textId="77777777" w:rsidR="00CC0543" w:rsidRPr="00C74996" w:rsidRDefault="00CC0543" w:rsidP="00CC0543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</w:p>
                <w:p w14:paraId="15BC0D1B" w14:textId="77777777" w:rsidR="00CC0543" w:rsidRPr="00C74996" w:rsidRDefault="00CC0543" w:rsidP="00CC0543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C74996">
                    <w:rPr>
                      <w:rFonts w:ascii="Arial" w:hAnsi="Arial" w:cs="Arial"/>
                      <w:sz w:val="24"/>
                    </w:rPr>
                    <w:t>……………………………………..</w:t>
                  </w:r>
                </w:p>
                <w:p w14:paraId="6A4F8E76" w14:textId="77777777" w:rsidR="00CC0543" w:rsidRDefault="00CC0543" w:rsidP="00CC0543"/>
              </w:txbxContent>
            </v:textbox>
          </v:shape>
        </w:pict>
      </w:r>
    </w:p>
    <w:p w14:paraId="225A27D0" w14:textId="77777777" w:rsidR="00CC0543" w:rsidRPr="0014563D" w:rsidRDefault="00CC0543" w:rsidP="00CC0543">
      <w:pPr>
        <w:rPr>
          <w:rFonts w:ascii="Arial Narrow" w:hAnsi="Arial Narrow"/>
        </w:rPr>
      </w:pPr>
    </w:p>
    <w:p w14:paraId="77B61A85" w14:textId="77777777" w:rsidR="00CC0543" w:rsidRPr="0014563D" w:rsidRDefault="00CC0543" w:rsidP="00CC0543">
      <w:pPr>
        <w:rPr>
          <w:rFonts w:ascii="Arial Narrow" w:hAnsi="Arial Narrow"/>
        </w:rPr>
      </w:pPr>
    </w:p>
    <w:p w14:paraId="202456DB" w14:textId="77777777" w:rsidR="00CC0543" w:rsidRPr="0014563D" w:rsidRDefault="00CC0543" w:rsidP="00CC0543">
      <w:pPr>
        <w:rPr>
          <w:rFonts w:ascii="Arial Narrow" w:hAnsi="Arial Narrow" w:cs="Arial"/>
          <w:sz w:val="24"/>
        </w:rPr>
      </w:pPr>
      <w:r w:rsidRPr="0014563D">
        <w:rPr>
          <w:rFonts w:ascii="Arial Narrow" w:hAnsi="Arial Narrow" w:cs="Arial"/>
          <w:sz w:val="24"/>
        </w:rPr>
        <w:t>Data ……………</w:t>
      </w:r>
      <w:r w:rsidR="00F578DA" w:rsidRPr="0014563D">
        <w:rPr>
          <w:rFonts w:ascii="Arial Narrow" w:hAnsi="Arial Narrow" w:cs="Arial"/>
          <w:sz w:val="24"/>
        </w:rPr>
        <w:t>20</w:t>
      </w:r>
      <w:r w:rsidRPr="0014563D">
        <w:rPr>
          <w:rFonts w:ascii="Arial Narrow" w:hAnsi="Arial Narrow" w:cs="Arial"/>
          <w:sz w:val="24"/>
        </w:rPr>
        <w:t>……</w:t>
      </w:r>
      <w:r w:rsidR="00F578DA" w:rsidRPr="0014563D">
        <w:rPr>
          <w:rFonts w:ascii="Arial Narrow" w:hAnsi="Arial Narrow" w:cs="Arial"/>
          <w:sz w:val="24"/>
        </w:rPr>
        <w:t>r.</w:t>
      </w:r>
    </w:p>
    <w:p w14:paraId="2D24D0D3" w14:textId="77777777" w:rsidR="00C50E31" w:rsidRPr="0014563D" w:rsidRDefault="00C50E31" w:rsidP="00CC0543">
      <w:pPr>
        <w:jc w:val="center"/>
        <w:rPr>
          <w:rFonts w:ascii="Arial Narrow" w:hAnsi="Arial Narrow"/>
        </w:rPr>
      </w:pPr>
    </w:p>
    <w:sectPr w:rsidR="00C50E31" w:rsidRPr="0014563D" w:rsidSect="00286CCF">
      <w:headerReference w:type="default" r:id="rId7"/>
      <w:footerReference w:type="default" r:id="rId8"/>
      <w:pgSz w:w="11906" w:h="16838"/>
      <w:pgMar w:top="709" w:right="707" w:bottom="426" w:left="1134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B329D" w14:textId="77777777" w:rsidR="001A0C60" w:rsidRDefault="001A0C60" w:rsidP="004F123F">
      <w:pPr>
        <w:spacing w:after="0" w:line="240" w:lineRule="auto"/>
      </w:pPr>
      <w:r>
        <w:separator/>
      </w:r>
    </w:p>
  </w:endnote>
  <w:endnote w:type="continuationSeparator" w:id="0">
    <w:p w14:paraId="6F0784E0" w14:textId="77777777" w:rsidR="001A0C60" w:rsidRDefault="001A0C60" w:rsidP="004F1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65CB6" w14:textId="77777777" w:rsidR="004F123F" w:rsidRDefault="00C03D68">
    <w:pPr>
      <w:pStyle w:val="Stopka"/>
    </w:pPr>
    <w:r>
      <w:rPr>
        <w:lang w:eastAsia="zh-TW"/>
      </w:rPr>
      <w:pict w14:anchorId="3A3D6B8E">
        <v:rect id="_x0000_s2049" style="position:absolute;margin-left:537.55pt;margin-top:813.7pt;width:44.55pt;height:15.1pt;rotation:-180;flip:x;z-index:251657728;mso-position-horizontal-relative:page;mso-position-vertical-relative:page;mso-height-relative:bottom-margin-area" filled="f" fillcolor="#c0504d" stroked="f" strokecolor="#4f81bd" strokeweight="2.25pt">
          <v:textbox style="mso-next-textbox:#_x0000_s2049" inset=",0,,0">
            <w:txbxContent>
              <w:p w14:paraId="601B590B" w14:textId="77777777" w:rsidR="004F123F" w:rsidRPr="004F123F" w:rsidRDefault="004408AF" w:rsidP="004F123F">
                <w:pPr>
                  <w:pBdr>
                    <w:top w:val="single" w:sz="4" w:space="1" w:color="7F7F7F"/>
                  </w:pBdr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 w:rsidR="0014563D" w:rsidRPr="0014563D">
                  <w:rPr>
                    <w:noProof/>
                    <w:color w:val="C0504D"/>
                  </w:rPr>
                  <w:t>1</w:t>
                </w:r>
                <w:r>
                  <w:rPr>
                    <w:noProof/>
                    <w:color w:val="C0504D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DD3D0" w14:textId="77777777" w:rsidR="001A0C60" w:rsidRDefault="001A0C60" w:rsidP="004F123F">
      <w:pPr>
        <w:spacing w:after="0" w:line="240" w:lineRule="auto"/>
      </w:pPr>
      <w:r>
        <w:separator/>
      </w:r>
    </w:p>
  </w:footnote>
  <w:footnote w:type="continuationSeparator" w:id="0">
    <w:p w14:paraId="6CC4D0BF" w14:textId="77777777" w:rsidR="001A0C60" w:rsidRDefault="001A0C60" w:rsidP="004F1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CBBA" w14:textId="2EA2C68F" w:rsidR="004F123F" w:rsidRPr="00C03D68" w:rsidRDefault="004408AF" w:rsidP="004408AF">
    <w:pPr>
      <w:pStyle w:val="Nagwek"/>
      <w:ind w:left="-284"/>
      <w:jc w:val="right"/>
      <w:rPr>
        <w:rFonts w:ascii="Arial" w:hAnsi="Arial" w:cs="Arial"/>
        <w:bCs/>
      </w:rPr>
    </w:pPr>
    <w:r w:rsidRPr="00C03D68">
      <w:rPr>
        <w:rFonts w:ascii="Arial" w:hAnsi="Arial" w:cs="Arial"/>
        <w:bCs/>
      </w:rPr>
      <w:t>Załącznik nr 10</w:t>
    </w:r>
    <w:r w:rsidR="00C03D68" w:rsidRPr="00C03D68">
      <w:rPr>
        <w:rFonts w:ascii="Arial" w:hAnsi="Arial" w:cs="Arial"/>
        <w:bCs/>
      </w:rPr>
      <w:t>D</w:t>
    </w:r>
    <w:r w:rsidRPr="00C03D68">
      <w:rPr>
        <w:rFonts w:ascii="Arial" w:hAnsi="Arial" w:cs="Arial"/>
        <w:b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4233E"/>
    <w:multiLevelType w:val="multilevel"/>
    <w:tmpl w:val="65947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278C4"/>
    <w:multiLevelType w:val="multilevel"/>
    <w:tmpl w:val="E95E4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82383D"/>
    <w:multiLevelType w:val="multilevel"/>
    <w:tmpl w:val="94EA7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7646703">
    <w:abstractNumId w:val="1"/>
  </w:num>
  <w:num w:numId="2" w16cid:durableId="1349677195">
    <w:abstractNumId w:val="0"/>
  </w:num>
  <w:num w:numId="3" w16cid:durableId="21161708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4B46"/>
    <w:rsid w:val="000A0694"/>
    <w:rsid w:val="000A4B9C"/>
    <w:rsid w:val="000D030A"/>
    <w:rsid w:val="001143B5"/>
    <w:rsid w:val="00132B6C"/>
    <w:rsid w:val="0014563D"/>
    <w:rsid w:val="001A0C60"/>
    <w:rsid w:val="001D4586"/>
    <w:rsid w:val="00286C61"/>
    <w:rsid w:val="00286CCF"/>
    <w:rsid w:val="00334A72"/>
    <w:rsid w:val="004408AF"/>
    <w:rsid w:val="00467B94"/>
    <w:rsid w:val="00480A5C"/>
    <w:rsid w:val="004D031B"/>
    <w:rsid w:val="004F123F"/>
    <w:rsid w:val="00566104"/>
    <w:rsid w:val="00595E49"/>
    <w:rsid w:val="005B7762"/>
    <w:rsid w:val="00646792"/>
    <w:rsid w:val="00684B46"/>
    <w:rsid w:val="00684E78"/>
    <w:rsid w:val="00691FBF"/>
    <w:rsid w:val="006D4901"/>
    <w:rsid w:val="0070318E"/>
    <w:rsid w:val="00863D44"/>
    <w:rsid w:val="008C5215"/>
    <w:rsid w:val="00964978"/>
    <w:rsid w:val="00A22168"/>
    <w:rsid w:val="00B569E4"/>
    <w:rsid w:val="00B85E74"/>
    <w:rsid w:val="00B8797E"/>
    <w:rsid w:val="00BC70F0"/>
    <w:rsid w:val="00C03D68"/>
    <w:rsid w:val="00C50E31"/>
    <w:rsid w:val="00CA574D"/>
    <w:rsid w:val="00CC0543"/>
    <w:rsid w:val="00CF11C9"/>
    <w:rsid w:val="00DB33A4"/>
    <w:rsid w:val="00E220F2"/>
    <w:rsid w:val="00E37DF1"/>
    <w:rsid w:val="00EB142D"/>
    <w:rsid w:val="00F5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83383A2"/>
  <w15:docId w15:val="{663FBC73-30CB-4C88-BA4C-B79A27A7E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0E31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link w:val="Nagwek4Znak"/>
    <w:uiPriority w:val="9"/>
    <w:qFormat/>
    <w:rsid w:val="00684B4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684B4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84B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649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CC0543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CC0543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F12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12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F12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123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54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40671">
          <w:marLeft w:val="0"/>
          <w:marRight w:val="0"/>
          <w:marTop w:val="670"/>
          <w:marBottom w:val="335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</w:div>
        <w:div w:id="12061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04772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56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526740">
                      <w:marLeft w:val="0"/>
                      <w:marRight w:val="0"/>
                      <w:marTop w:val="0"/>
                      <w:marBottom w:val="335"/>
                      <w:divBdr>
                        <w:top w:val="single" w:sz="6" w:space="0" w:color="D6E9C6"/>
                        <w:left w:val="single" w:sz="6" w:space="0" w:color="D6E9C6"/>
                        <w:bottom w:val="single" w:sz="6" w:space="0" w:color="D6E9C6"/>
                        <w:right w:val="single" w:sz="6" w:space="0" w:color="D6E9C6"/>
                      </w:divBdr>
                      <w:divsChild>
                        <w:div w:id="107508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D6E9C6"/>
                            <w:left w:val="none" w:sz="0" w:space="13" w:color="D6E9C6"/>
                            <w:bottom w:val="single" w:sz="6" w:space="8" w:color="D6E9C6"/>
                            <w:right w:val="none" w:sz="0" w:space="13" w:color="D6E9C6"/>
                          </w:divBdr>
                        </w:div>
                        <w:div w:id="109401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152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80243">
                      <w:marLeft w:val="0"/>
                      <w:marRight w:val="0"/>
                      <w:marTop w:val="0"/>
                      <w:marBottom w:val="335"/>
                      <w:divBdr>
                        <w:top w:val="single" w:sz="6" w:space="0" w:color="BCE8F1"/>
                        <w:left w:val="single" w:sz="6" w:space="0" w:color="BCE8F1"/>
                        <w:bottom w:val="single" w:sz="6" w:space="0" w:color="BCE8F1"/>
                        <w:right w:val="single" w:sz="6" w:space="0" w:color="BCE8F1"/>
                      </w:divBdr>
                      <w:divsChild>
                        <w:div w:id="142687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BCE8F1"/>
                            <w:left w:val="none" w:sz="0" w:space="13" w:color="BCE8F1"/>
                            <w:bottom w:val="single" w:sz="6" w:space="8" w:color="BCE8F1"/>
                            <w:right w:val="none" w:sz="0" w:space="13" w:color="BCE8F1"/>
                          </w:divBdr>
                        </w:div>
                        <w:div w:id="1559628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1764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5686">
                  <w:marLeft w:val="-251"/>
                  <w:marRight w:val="-2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735095">
                      <w:marLeft w:val="0"/>
                      <w:marRight w:val="0"/>
                      <w:marTop w:val="0"/>
                      <w:marBottom w:val="335"/>
                      <w:divBdr>
                        <w:top w:val="single" w:sz="6" w:space="0" w:color="428BCA"/>
                        <w:left w:val="single" w:sz="6" w:space="0" w:color="428BCA"/>
                        <w:bottom w:val="single" w:sz="6" w:space="0" w:color="428BCA"/>
                        <w:right w:val="single" w:sz="6" w:space="0" w:color="428BCA"/>
                      </w:divBdr>
                      <w:divsChild>
                        <w:div w:id="80997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428BCA"/>
                            <w:left w:val="none" w:sz="0" w:space="13" w:color="428BCA"/>
                            <w:bottom w:val="single" w:sz="6" w:space="8" w:color="428BCA"/>
                            <w:right w:val="none" w:sz="0" w:space="13" w:color="428BC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10 wsk</cp:lastModifiedBy>
  <cp:revision>2</cp:revision>
  <cp:lastPrinted>2020-02-18T09:10:00Z</cp:lastPrinted>
  <dcterms:created xsi:type="dcterms:W3CDTF">2024-02-06T07:33:00Z</dcterms:created>
  <dcterms:modified xsi:type="dcterms:W3CDTF">2024-02-06T07:33:00Z</dcterms:modified>
</cp:coreProperties>
</file>