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5B879B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115845-2024 - Procedura konkurencyjna</w:t>
      </w:r>
    </w:p>
    <w:p w14:paraId="036A53BD" w14:textId="77777777" w:rsidR="00F470A4" w:rsidRDefault="00F470A4" w:rsidP="00F470A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</w:p>
    <w:p w14:paraId="4C6E2152" w14:textId="4667490D" w:rsidR="00F470A4" w:rsidRPr="00F470A4" w:rsidRDefault="00F470A4" w:rsidP="00F470A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 xml:space="preserve">Polska – Przyrządy do endoskopii, </w:t>
      </w:r>
      <w:proofErr w:type="spellStart"/>
      <w:r w:rsidRPr="00F470A4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endochirurgii</w:t>
      </w:r>
      <w:proofErr w:type="spellEnd"/>
      <w:r w:rsidRPr="00F470A4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 xml:space="preserve"> – Dostawa systemu do </w:t>
      </w:r>
      <w:proofErr w:type="spellStart"/>
      <w:r w:rsidRPr="00F470A4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mammotomicznej</w:t>
      </w:r>
      <w:proofErr w:type="spellEnd"/>
      <w:r w:rsidRPr="00F470A4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 xml:space="preserve"> biopsji</w:t>
      </w:r>
    </w:p>
    <w:p w14:paraId="380122BA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40/2024 26/02/2024</w:t>
      </w:r>
    </w:p>
    <w:p w14:paraId="1E9E0E8B" w14:textId="211B2F3C" w:rsidR="00F470A4" w:rsidRPr="00F470A4" w:rsidRDefault="00F470A4" w:rsidP="00F470A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 - Ogłoszenie o zmianie</w:t>
      </w:r>
    </w:p>
    <w:p w14:paraId="6B2A3AF5" w14:textId="77777777" w:rsidR="00F470A4" w:rsidRDefault="00F470A4" w:rsidP="00F470A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</w:pPr>
    </w:p>
    <w:p w14:paraId="30A09D39" w14:textId="504E694B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Dostawy</w:t>
      </w:r>
    </w:p>
    <w:p w14:paraId="1CBC6C6D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1. Nabywca</w:t>
      </w:r>
    </w:p>
    <w:p w14:paraId="0398477A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1.1.</w:t>
      </w:r>
    </w:p>
    <w:p w14:paraId="03FAB771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Nabywca</w:t>
      </w:r>
    </w:p>
    <w:p w14:paraId="445C0C4B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1A507376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1B6A4405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56C03899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2. Procedura</w:t>
      </w:r>
    </w:p>
    <w:p w14:paraId="27483C0C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</w:t>
      </w:r>
    </w:p>
    <w:p w14:paraId="19345282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Procedura</w:t>
      </w:r>
    </w:p>
    <w:p w14:paraId="074DF6E8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Dostawa systemu do 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mammotomicznej</w:t>
      </w:r>
      <w:proofErr w:type="spellEnd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biopsji</w:t>
      </w:r>
    </w:p>
    <w:p w14:paraId="5505E62A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Dostawa systemu do 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mammotomicznej</w:t>
      </w:r>
      <w:proofErr w:type="spellEnd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biopsji Zgodnie ze specyfikacją techniczną i zapisami SWZ.</w:t>
      </w:r>
    </w:p>
    <w:p w14:paraId="5E5BC8D3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Identyfikator procedury: 04a89e42-89c0-499e-ae6b-dc9e3c0d7ad3</w:t>
      </w:r>
    </w:p>
    <w:p w14:paraId="02343241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277894CC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2.1.1.</w:t>
      </w:r>
    </w:p>
    <w:p w14:paraId="57F11DE4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5814A51E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B0F6251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): 33168000 Przyrządy do endoskopii, 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endochirurgii</w:t>
      </w:r>
      <w:proofErr w:type="spellEnd"/>
    </w:p>
    <w:p w14:paraId="083B7EEB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2.1.2.</w:t>
      </w:r>
    </w:p>
    <w:p w14:paraId="6D80A767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7BA316CC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AAE7E08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5325BE5D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2.1.4.</w:t>
      </w:r>
    </w:p>
    <w:p w14:paraId="6A04DE3C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57CE8594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Podstawa prawna:</w:t>
      </w:r>
    </w:p>
    <w:p w14:paraId="28E75A2E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Dyrektywa 2014/24/UE</w:t>
      </w:r>
    </w:p>
    <w:p w14:paraId="4E7B6144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2.1.5.</w:t>
      </w:r>
    </w:p>
    <w:p w14:paraId="6E4F3D46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0EEA2E2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0DEBAD11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1</w:t>
      </w:r>
    </w:p>
    <w:p w14:paraId="255B2D7C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35ECAC63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Maksymalna liczba części zamówienia, których można udzielić jednemu oferentowi: 1</w:t>
      </w:r>
    </w:p>
    <w:p w14:paraId="539E3099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2.1.6.</w:t>
      </w:r>
    </w:p>
    <w:p w14:paraId="76BB473A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Podstawy wykluczenia</w:t>
      </w: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</w:t>
      </w:r>
    </w:p>
    <w:p w14:paraId="09A8809F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Aktywami zarządza likwidator: art. 109 ust. 1 pkt. 4</w:t>
      </w:r>
    </w:p>
    <w:p w14:paraId="205B13AE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610EAB5D" w14:textId="77777777" w:rsidR="00F470A4" w:rsidRPr="00F470A4" w:rsidRDefault="00F470A4" w:rsidP="00F470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Działalność gospodarcza jest zawieszona: art. 109 ust. 1 pkt. 4</w:t>
      </w:r>
    </w:p>
    <w:p w14:paraId="0AD0EE9F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Inna sytuacja podobna do upadłości wynikająca z prawa krajowego: art. 109 ust. 1 pkt. 4</w:t>
      </w:r>
    </w:p>
    <w:p w14:paraId="0C5F0974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Niewypłacalność: art. 109 ust. 1 pkt. 4</w:t>
      </w:r>
    </w:p>
    <w:p w14:paraId="34FA69C1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Opłacanie składek na ubezpieczenie społeczne: art. 108 ust. 1 pkt. 3</w:t>
      </w:r>
    </w:p>
    <w:p w14:paraId="05B7D6F3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Płatność podatków: art. 108 ust. 1 pkt. 3</w:t>
      </w:r>
    </w:p>
    <w:p w14:paraId="78BDE6D7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Podstawy wykluczenia o charakterze wyłącznie krajowym: art. 108 ust. 1 pkt. 4. Informacja z Krajowego Rejestru Karnego w zakresie art. 108 ust. 1 pkt 1 i 2 ustawy 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Podstawy </w:t>
      </w: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wykluczenia wskazanych art. 7 ust. 1 ustawy z dnia 13 kwietnia 2022-o szczególnych rozwiązaniach w zakresie przeciwdziałania wspieraniu agresji na Ukrainę oraz służących ochronie bezpieczeństwa narodowego</w:t>
      </w:r>
    </w:p>
    <w:p w14:paraId="284DB9A6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Porozumienia z innymi wykonawcami mające na celu zakłócenie konkurencji: art. 108 ust. 1 pkt. 5</w:t>
      </w:r>
    </w:p>
    <w:p w14:paraId="48D7CC60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Układ z wierzycielami: art. 109 ust. 1 pkt. 4</w:t>
      </w:r>
    </w:p>
    <w:p w14:paraId="19C86C20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Upadłość: art. 109 ust. 1 pkt. 4</w:t>
      </w:r>
    </w:p>
    <w:p w14:paraId="38E8B4A8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5267713D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657013B0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LOT-0001</w:t>
      </w:r>
    </w:p>
    <w:p w14:paraId="17B041AC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Dostawa systemu do 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mammotomicznej</w:t>
      </w:r>
      <w:proofErr w:type="spellEnd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biopsji</w:t>
      </w:r>
    </w:p>
    <w:p w14:paraId="5FD42B30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Dostawa systemu do 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mammotomicznej</w:t>
      </w:r>
      <w:proofErr w:type="spellEnd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biopsji Zgodnie ze specyfikacją techniczną i zapisami SWZ.</w:t>
      </w:r>
    </w:p>
    <w:p w14:paraId="6989CA1E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661BE080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56807527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191B2D2A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2A06F7C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): 33168000 Przyrządy do endoskopii, 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endochirurgii</w:t>
      </w:r>
      <w:proofErr w:type="spellEnd"/>
    </w:p>
    <w:p w14:paraId="1FE1CFFA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34F45AD3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D4D228D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56 Dzień</w:t>
      </w:r>
    </w:p>
    <w:p w14:paraId="33334328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50A41764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42224A91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8938474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E4D1F93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</w:t>
      </w:r>
    </w:p>
    <w:p w14:paraId="3FC0FE2E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69E3F1E4" w14:textId="77777777" w:rsidR="00F470A4" w:rsidRPr="00F470A4" w:rsidRDefault="00F470A4" w:rsidP="00F470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– Jednolity europejski dokument zamówienia; Zobowiązanie podmiotu udostępniającego zasoby; Oświadczenie wykonawcy dotyczące odrębnych przesłanek wykluczenia (procedura pełna); Wzór oferty elektronicznej - Formularz oferty; Specyfikacja techniczna; Karty techniczne, katalogi, foldery lub opisy przedmiotu zamówienia potwierdzające parametry techniczne opisane w specyfikacji technicznej; Instrukcja obsługi przedmiotu zamówienia w języku polskim; Deklaracja(e) zgodności CE (WE); Kopia zgłoszenia (powiadomienia, wpisu) do Rejestru Wyrobów Medycznych i Produktów Biobójczych na oferowane urządzenie; Dokumenty składane na wezwanie zamawiającego: Wykaz dostaw - załącznik nr 4 do SWZ;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może unieważnić </w:t>
      </w: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postępowanie o udzielenie zamówienia, jeżeli środki, które Zamawiający zamierzał przeznaczyć na sfinansowanie zamówienia, nie zostaną mu przyznane.</w:t>
      </w:r>
    </w:p>
    <w:p w14:paraId="68C3A718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34EE39CF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322C77DE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EFF45EE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22AA3D6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Wykaz dostaw</w:t>
      </w:r>
    </w:p>
    <w:p w14:paraId="48DC23A1" w14:textId="77777777" w:rsidR="00F470A4" w:rsidRPr="00F470A4" w:rsidRDefault="00F470A4" w:rsidP="00F470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nr 4 SWZ) odpowiadających przedmiotowi zamówienia wraz z dokumentami wskazanymi w pkt. 9.2 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1 SWZ, z zastrzeżeniem, że co najmniej jedna ze wskazanych dostaw będzie wynosiła wartość brutto: 197 450,00 zł</w:t>
      </w:r>
    </w:p>
    <w:p w14:paraId="404FBDFE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4E387F55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6879B359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FE24483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66B0DA3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13F6FAF6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0506738E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cena najniższa ze wszystkich ofert</w:t>
      </w:r>
    </w:p>
    <w:p w14:paraId="638BCD4D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054FDE17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6407C709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96B8455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CC05F1C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Okres gwarancji</w:t>
      </w:r>
    </w:p>
    <w:p w14:paraId="0B0D91C9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Długość okresu udzielonej gwarancji na urządzenie</w:t>
      </w:r>
    </w:p>
    <w:p w14:paraId="229E92FB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20</w:t>
      </w:r>
    </w:p>
    <w:p w14:paraId="38795B2F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22ABF62A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A0F65CD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7BC13A51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</w:t>
      </w:r>
    </w:p>
    <w:p w14:paraId="3EE73541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 urządzenia</w:t>
      </w:r>
    </w:p>
    <w:p w14:paraId="46F2D3F5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6CBA3392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3E595283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3BF49C7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5C7E1721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Ocena techniczna</w:t>
      </w:r>
    </w:p>
    <w:p w14:paraId="6C4A43E6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Ocena techniczna</w:t>
      </w:r>
    </w:p>
    <w:p w14:paraId="781BB282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599C0B0E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5260EC3B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6B536C99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A7A0943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" w:history="1">
        <w:r w:rsidRPr="00F470A4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6C24DE5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57331C16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EC96649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6F65E6BE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351FA44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" w:history="1">
        <w:r w:rsidRPr="00F470A4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AFAC443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1483C12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B355096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761605D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3DBA8968" w14:textId="77777777" w:rsidR="00F470A4" w:rsidRPr="00F470A4" w:rsidRDefault="00F470A4" w:rsidP="00F470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Opis gwarancji finansowej: kwota wadium: 4 538,00 zł. 1. Wadium musi zostać wniesione przed upływem terminu składania ofert, tj. do dnia 2024-03-11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t.j</w:t>
      </w:r>
      <w:proofErr w:type="spellEnd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Dz.U. z 2023r. poz. 462). 2. Wadium musi obejmować pełen okres związania ofertą tj. do dnia 2024-06-08.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38362868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11/03/2024 08:00:00 (UTC+1)</w:t>
      </w:r>
    </w:p>
    <w:p w14:paraId="10B8FE84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2408D48A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1CE69A9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11/03/2024 08:15:00 (UTC+1)</w:t>
      </w:r>
    </w:p>
    <w:p w14:paraId="66B81C5C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4024D675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0441999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2F96ED48" w14:textId="77777777" w:rsidR="00F470A4" w:rsidRPr="00F470A4" w:rsidRDefault="00F470A4" w:rsidP="00F470A4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C19AFCF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107A6B13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436A6755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40B00E4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4FD165B0" w14:textId="77777777" w:rsidR="00F470A4" w:rsidRDefault="00F470A4" w:rsidP="00F470A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</w:pPr>
    </w:p>
    <w:p w14:paraId="152E22F1" w14:textId="10600CA2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5.1.16.</w:t>
      </w:r>
    </w:p>
    <w:p w14:paraId="25FF318C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A1C91F7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5187CDC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77ACC60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8. Organizacje</w:t>
      </w:r>
    </w:p>
    <w:p w14:paraId="1CFF7185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8.1.</w:t>
      </w:r>
    </w:p>
    <w:p w14:paraId="0EB2AB59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ORG-0001</w:t>
      </w:r>
    </w:p>
    <w:p w14:paraId="7764395D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5AF9A24A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35D3D450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1A84DC54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pocztowy: Powstańców Warszawy 5  </w:t>
      </w:r>
    </w:p>
    <w:p w14:paraId="76053F21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4253D32B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24D8EDF7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12DF24D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4AB53815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Punkt kontaktowy: </w:t>
      </w:r>
      <w:hyperlink r:id="rId8" w:history="1">
        <w:r w:rsidRPr="00F470A4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25355BBE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E-mail: </w:t>
      </w:r>
      <w:hyperlink r:id="rId9" w:history="1">
        <w:r w:rsidRPr="00F470A4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bbaranowska@10wsk.mil.pl</w:t>
        </w:r>
      </w:hyperlink>
    </w:p>
    <w:p w14:paraId="0B0D40E6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Telefon: +48 261 417 364</w:t>
      </w:r>
    </w:p>
    <w:p w14:paraId="167F65DD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0" w:history="1">
        <w:r w:rsidRPr="00F470A4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30738C81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1" w:history="1">
        <w:r w:rsidRPr="00F470A4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5BE1F3B3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Role tej organizacji</w:t>
      </w: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</w:t>
      </w:r>
    </w:p>
    <w:p w14:paraId="064EF4C5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Nabywca</w:t>
      </w:r>
    </w:p>
    <w:p w14:paraId="1E10DBC5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8.1.</w:t>
      </w:r>
    </w:p>
    <w:p w14:paraId="07CBE2DF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ORG-0002</w:t>
      </w:r>
    </w:p>
    <w:p w14:paraId="33CB315F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1531D15F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3339E468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pocztowy: Postępu 17a 02-676 Warszawa</w:t>
      </w:r>
    </w:p>
    <w:p w14:paraId="4EFC3AC7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3D67CBB2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02-676</w:t>
      </w:r>
    </w:p>
    <w:p w14:paraId="51FE389D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20CECDC8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38B936F7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Punkt kontaktowy: </w:t>
      </w:r>
      <w:hyperlink r:id="rId12" w:history="1">
        <w:r w:rsidRPr="00F470A4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347E7C3F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E-mail: </w:t>
      </w:r>
      <w:hyperlink r:id="rId13" w:history="1">
        <w:r w:rsidRPr="00F470A4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7371408B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Telefon: +48 224587809</w:t>
      </w:r>
    </w:p>
    <w:p w14:paraId="5AC61585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Faks: +48 224587800</w:t>
      </w:r>
    </w:p>
    <w:p w14:paraId="7C34876C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4" w:history="1">
        <w:r w:rsidRPr="00F470A4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063C40F6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5" w:history="1">
        <w:r w:rsidRPr="00F470A4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5094C142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Role tej organizacji</w:t>
      </w: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</w:t>
      </w:r>
    </w:p>
    <w:p w14:paraId="75C6DB0A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</w:t>
      </w:r>
    </w:p>
    <w:p w14:paraId="68CDF535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4044E5B8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10. Zmiana</w:t>
      </w:r>
    </w:p>
    <w:p w14:paraId="2E2D9A2A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Poprzednia wersja ogłoszenia, która jest zmieniana: 70361-2024</w:t>
      </w:r>
    </w:p>
    <w:p w14:paraId="267FFA54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Główny powód zmiany: Aktualizacja informacji</w:t>
      </w:r>
    </w:p>
    <w:p w14:paraId="16B31D6B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zmiana dokumentu wymaganego na etapie składania ofert ; zmiana terminu składania i otwarcia ofert</w:t>
      </w:r>
    </w:p>
    <w:p w14:paraId="707C4E7C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11. Informacje o ogłoszeniu</w:t>
      </w:r>
    </w:p>
    <w:p w14:paraId="6BDBE939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11.1.</w:t>
      </w:r>
    </w:p>
    <w:p w14:paraId="6E8F2B69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05815728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Identyfikator/wersja ogłoszenia: f9d42a5a-7de8-4486-b744-1d91032eae10 - 01</w:t>
      </w:r>
    </w:p>
    <w:p w14:paraId="4DF93E52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6DD8B0BE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2D016AE0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Ogłoszenie – data wysłania: 23/02/2024 08:17:34 (UTC)</w:t>
      </w:r>
    </w:p>
    <w:p w14:paraId="2A6DE4F9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54F5F6E1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11.2.</w:t>
      </w:r>
    </w:p>
    <w:p w14:paraId="7B0CE815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 publikacji</w:t>
      </w:r>
    </w:p>
    <w:p w14:paraId="39305F5F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publikacji ogłoszenia: 115845-2024</w:t>
      </w:r>
    </w:p>
    <w:p w14:paraId="0FC78F2A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wydania Dz.U. S: 40/2024</w:t>
      </w:r>
    </w:p>
    <w:p w14:paraId="75CBF4F4" w14:textId="77777777" w:rsidR="00F470A4" w:rsidRP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publikacji: 26/02/2024</w:t>
      </w:r>
    </w:p>
    <w:p w14:paraId="1047E7DC" w14:textId="77777777" w:rsid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775BF6D4" w14:textId="77777777" w:rsidR="00F470A4" w:rsidRDefault="00F470A4" w:rsidP="00F470A4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429A4D6C" w14:textId="77777777" w:rsidR="00F470A4" w:rsidRDefault="00F470A4" w:rsidP="00F470A4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68FC2469" w14:textId="77777777" w:rsidR="00F470A4" w:rsidRDefault="00F470A4" w:rsidP="00F470A4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27440BEC" w14:textId="77777777" w:rsidR="00F470A4" w:rsidRDefault="00F470A4" w:rsidP="00F470A4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66AA961C" w14:textId="77777777" w:rsidR="00F470A4" w:rsidRDefault="00F470A4" w:rsidP="00F470A4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6D16C2E4" w14:textId="77777777" w:rsidR="00F470A4" w:rsidRDefault="00F470A4" w:rsidP="00F470A4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2B5230C2" w14:textId="77777777" w:rsidR="00F470A4" w:rsidRDefault="00F470A4" w:rsidP="00F470A4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31969AAB" w14:textId="1D3F955F" w:rsidR="00F470A4" w:rsidRPr="00F470A4" w:rsidRDefault="00F470A4" w:rsidP="00F470A4">
      <w:pPr>
        <w:shd w:val="clear" w:color="auto" w:fill="FFFFFF"/>
        <w:spacing w:after="0" w:line="240" w:lineRule="auto"/>
        <w:ind w:left="6372" w:firstLine="708"/>
        <w:rPr>
          <w:rFonts w:ascii="arial-regular" w:eastAsia="Times New Roman" w:hAnsi="arial-regular" w:cs="Times New Roman"/>
          <w:i/>
          <w:iCs/>
          <w:color w:val="444444"/>
          <w:kern w:val="0"/>
          <w:lang w:eastAsia="pl-PL"/>
          <w14:ligatures w14:val="none"/>
        </w:rPr>
      </w:pPr>
      <w:r w:rsidRPr="00F470A4">
        <w:rPr>
          <w:rFonts w:ascii="arial-regular" w:eastAsia="Times New Roman" w:hAnsi="arial-regular" w:cs="Times New Roman"/>
          <w:i/>
          <w:iCs/>
          <w:color w:val="444444"/>
          <w:kern w:val="0"/>
          <w:lang w:eastAsia="pl-PL"/>
          <w14:ligatures w14:val="none"/>
        </w:rPr>
        <w:t>Zamawiający</w:t>
      </w:r>
    </w:p>
    <w:p w14:paraId="79B8715A" w14:textId="77777777" w:rsid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3E184BB" w14:textId="77777777" w:rsid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DADB74C" w14:textId="77777777" w:rsid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C5DD5BF" w14:textId="77777777" w:rsid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6DDD308" w14:textId="77777777" w:rsid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6F5C129" w14:textId="77777777" w:rsid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D000110" w14:textId="77777777" w:rsid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4357B02" w14:textId="77777777" w:rsidR="00F470A4" w:rsidRDefault="00F470A4" w:rsidP="00F470A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2BCDE69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2AD1E16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66817D3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266A75B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72F469F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BB4FF35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9AF45A2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40F263B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43A58C3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D6BF493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1928D08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E395FD2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A1DD50F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58344CA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7F2D6E6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A2ADD0C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96EBE46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8863DA7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0F7E850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1982B30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5BDC074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B8D1143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326B38C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7085608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8FED69F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A43C193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1628C8F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77D7E39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4F47512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7DA13EA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9C0467E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9EB5162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DDBF934" w14:textId="77777777" w:rsidR="00F470A4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AF40CC5" w14:textId="0D75790A" w:rsidR="00F470A4" w:rsidRPr="008E1E4B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 xml:space="preserve">Wyk. w </w:t>
      </w:r>
      <w:r>
        <w:rPr>
          <w:rFonts w:ascii="Lato" w:hAnsi="Lato" w:cs="Lucida Sans Unicode"/>
          <w:sz w:val="18"/>
          <w:szCs w:val="18"/>
        </w:rPr>
        <w:t>1</w:t>
      </w:r>
      <w:r w:rsidRPr="008E1E4B">
        <w:rPr>
          <w:rFonts w:ascii="Lato" w:hAnsi="Lato" w:cs="Lucida Sans Unicode"/>
          <w:sz w:val="18"/>
          <w:szCs w:val="18"/>
        </w:rPr>
        <w:t xml:space="preserve"> egz. </w:t>
      </w:r>
      <w:r>
        <w:rPr>
          <w:rFonts w:ascii="Lato" w:hAnsi="Lato" w:cs="Lucida Sans Unicode"/>
          <w:sz w:val="18"/>
          <w:szCs w:val="18"/>
        </w:rPr>
        <w:t>n</w:t>
      </w:r>
      <w:r w:rsidRPr="008E1E4B">
        <w:rPr>
          <w:rFonts w:ascii="Lato" w:hAnsi="Lato" w:cs="Lucida Sans Unicode"/>
          <w:sz w:val="18"/>
          <w:szCs w:val="18"/>
        </w:rPr>
        <w:t>a</w:t>
      </w:r>
      <w:r>
        <w:rPr>
          <w:rFonts w:ascii="Lato" w:hAnsi="Lato" w:cs="Lucida Sans Unicode"/>
          <w:sz w:val="18"/>
          <w:szCs w:val="18"/>
        </w:rPr>
        <w:t xml:space="preserve"> 3</w:t>
      </w:r>
      <w:r w:rsidRPr="008E1E4B">
        <w:rPr>
          <w:rFonts w:ascii="Lato" w:hAnsi="Lato" w:cs="Lucida Sans Unicode"/>
          <w:sz w:val="18"/>
          <w:szCs w:val="18"/>
        </w:rPr>
        <w:t xml:space="preserve"> ark.</w:t>
      </w:r>
    </w:p>
    <w:p w14:paraId="3F9AA2FB" w14:textId="77777777" w:rsidR="00F470A4" w:rsidRPr="008E1E4B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Egz. 1 - biuro przepustek</w:t>
      </w:r>
      <w:r>
        <w:rPr>
          <w:rFonts w:ascii="Lato" w:hAnsi="Lato" w:cs="Lucida Sans Unicode"/>
          <w:sz w:val="18"/>
          <w:szCs w:val="18"/>
        </w:rPr>
        <w:t xml:space="preserve"> T2612 B10</w:t>
      </w:r>
    </w:p>
    <w:p w14:paraId="2A6B409D" w14:textId="77777777" w:rsidR="00F470A4" w:rsidRPr="008E1E4B" w:rsidRDefault="00F470A4" w:rsidP="00F470A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Wyk. B. Baranowska tel. 261 417 364</w:t>
      </w:r>
    </w:p>
    <w:p w14:paraId="14B4075C" w14:textId="7527C796" w:rsidR="00CA5181" w:rsidRPr="00F470A4" w:rsidRDefault="00F470A4" w:rsidP="00F470A4">
      <w:pPr>
        <w:spacing w:after="0" w:line="240" w:lineRule="auto"/>
        <w:ind w:left="108" w:hanging="108"/>
      </w:pPr>
      <w:r w:rsidRPr="008E1E4B">
        <w:rPr>
          <w:rFonts w:ascii="Lato" w:hAnsi="Lato" w:cs="Lucida Sans Unicode"/>
          <w:sz w:val="18"/>
          <w:szCs w:val="18"/>
        </w:rPr>
        <w:t xml:space="preserve">Data: </w:t>
      </w:r>
      <w:r>
        <w:rPr>
          <w:rFonts w:ascii="Lato" w:hAnsi="Lato" w:cs="Lucida Sans Unicode"/>
          <w:sz w:val="18"/>
          <w:szCs w:val="18"/>
        </w:rPr>
        <w:t>2024-02-</w:t>
      </w:r>
      <w:r>
        <w:rPr>
          <w:rFonts w:ascii="Lato" w:hAnsi="Lato" w:cs="Lucida Sans Unicode"/>
          <w:sz w:val="18"/>
          <w:szCs w:val="18"/>
        </w:rPr>
        <w:t>26</w:t>
      </w:r>
    </w:p>
    <w:sectPr w:rsidR="00CA5181" w:rsidRPr="00F470A4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2396FE" w14:textId="77777777" w:rsidR="00C02AAD" w:rsidRDefault="00C02AAD" w:rsidP="00F470A4">
      <w:pPr>
        <w:spacing w:after="0" w:line="240" w:lineRule="auto"/>
      </w:pPr>
      <w:r>
        <w:separator/>
      </w:r>
    </w:p>
  </w:endnote>
  <w:endnote w:type="continuationSeparator" w:id="0">
    <w:p w14:paraId="5E05EF28" w14:textId="77777777" w:rsidR="00C02AAD" w:rsidRDefault="00C02AAD" w:rsidP="00F47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02D751" w14:textId="77777777" w:rsidR="00C02AAD" w:rsidRDefault="00C02AAD" w:rsidP="00F470A4">
      <w:pPr>
        <w:spacing w:after="0" w:line="240" w:lineRule="auto"/>
      </w:pPr>
      <w:r>
        <w:separator/>
      </w:r>
    </w:p>
  </w:footnote>
  <w:footnote w:type="continuationSeparator" w:id="0">
    <w:p w14:paraId="6C3AE5FF" w14:textId="77777777" w:rsidR="00C02AAD" w:rsidRDefault="00C02AAD" w:rsidP="00F47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D4CB8" w14:textId="4E4DC9EF" w:rsidR="00F470A4" w:rsidRPr="00F470A4" w:rsidRDefault="00F470A4" w:rsidP="00F470A4">
    <w:pPr>
      <w:pStyle w:val="Nagwek"/>
      <w:jc w:val="right"/>
      <w:rPr>
        <w:b/>
        <w:bCs/>
      </w:rPr>
    </w:pPr>
    <w:r>
      <w:rPr>
        <w:b/>
        <w:bCs/>
      </w:rPr>
      <w:t>Sprawa nr 12/2024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76C"/>
    <w:rsid w:val="008A476C"/>
    <w:rsid w:val="008C491C"/>
    <w:rsid w:val="00C02AAD"/>
    <w:rsid w:val="00CA5181"/>
    <w:rsid w:val="00F4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F6790"/>
  <w15:chartTrackingRefBased/>
  <w15:docId w15:val="{3D474FD4-3F13-45D2-B5C7-0DB588CD5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0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0A4"/>
  </w:style>
  <w:style w:type="paragraph" w:styleId="Stopka">
    <w:name w:val="footer"/>
    <w:basedOn w:val="Normalny"/>
    <w:link w:val="StopkaZnak"/>
    <w:uiPriority w:val="99"/>
    <w:unhideWhenUsed/>
    <w:rsid w:val="00F470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97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mailto:odwolania@uzp.gov.p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www.uzp.gov.pl/kio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http://www.10wsk.mil.pl/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bbaranowska@10wsk.mil.pl" TargetMode="External"/><Relationship Id="rId14" Type="http://schemas.openxmlformats.org/officeDocument/2006/relationships/hyperlink" Target="https://www.gov.pl/web/uz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2005</Words>
  <Characters>12032</Characters>
  <Application>Microsoft Office Word</Application>
  <DocSecurity>0</DocSecurity>
  <Lines>100</Lines>
  <Paragraphs>28</Paragraphs>
  <ScaleCrop>false</ScaleCrop>
  <Company/>
  <LinksUpToDate>false</LinksUpToDate>
  <CharactersWithSpaces>14009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2024-02-26T10:20:00Z</cp:lastPrinted>
  <dcterms:created xsi:type="dcterms:W3CDTF">2024-02-26T10:16:00Z</dcterms:created>
  <dcterms:modified xsi:type="dcterms:W3CDTF">2024-02-26T10:20:00Z</dcterms:modified>
</cp:coreProperties>
</file>