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B066D"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2024/BZP 00224352/01</w:t>
      </w:r>
    </w:p>
    <w:p w14:paraId="237D744D" w14:textId="77777777" w:rsidR="00764430" w:rsidRPr="00764430" w:rsidRDefault="00764430" w:rsidP="00764430">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764430">
        <w:rPr>
          <w:rFonts w:ascii="Arial Narrow" w:eastAsia="Times New Roman" w:hAnsi="Arial Narrow" w:cs="Times New Roman"/>
          <w:kern w:val="36"/>
          <w:lang w:eastAsia="pl-PL"/>
          <w14:ligatures w14:val="none"/>
        </w:rPr>
        <w:t>Ogłoszenie o zamówieniu</w:t>
      </w:r>
      <w:r w:rsidRPr="00764430">
        <w:rPr>
          <w:rFonts w:ascii="Arial Narrow" w:eastAsia="Times New Roman" w:hAnsi="Arial Narrow" w:cs="Times New Roman"/>
          <w:kern w:val="36"/>
          <w:lang w:eastAsia="pl-PL"/>
          <w14:ligatures w14:val="none"/>
        </w:rPr>
        <w:br/>
        <w:t>Dostawy</w:t>
      </w:r>
      <w:r w:rsidRPr="00764430">
        <w:rPr>
          <w:rFonts w:ascii="Arial Narrow" w:eastAsia="Times New Roman" w:hAnsi="Arial Narrow" w:cs="Times New Roman"/>
          <w:kern w:val="36"/>
          <w:lang w:eastAsia="pl-PL"/>
          <w14:ligatures w14:val="none"/>
        </w:rPr>
        <w:br/>
        <w:t>Wyposażenie oddziału Gastroenterologii i zakup drobnego sprzętu medycznego</w:t>
      </w:r>
    </w:p>
    <w:p w14:paraId="1EE3789B" w14:textId="77777777" w:rsidR="00764430" w:rsidRPr="00764430" w:rsidRDefault="00764430" w:rsidP="007644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SEKCJA I - ZAMAWIAJĄCY</w:t>
      </w:r>
    </w:p>
    <w:p w14:paraId="1796827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1.1.) Rola zamawiającego</w:t>
      </w:r>
    </w:p>
    <w:p w14:paraId="0418C763"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Postępowanie prowadzone jest samodzielnie przez zamawiającego</w:t>
      </w:r>
    </w:p>
    <w:p w14:paraId="45A5C98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1.2.) Nazwa zamawiającego: </w:t>
      </w:r>
      <w:r w:rsidRPr="00764430">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0430179C"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1.3.) Oddział zamawiającego: </w:t>
      </w:r>
      <w:r w:rsidRPr="00764430">
        <w:rPr>
          <w:rFonts w:ascii="Arial Narrow" w:eastAsia="Times New Roman" w:hAnsi="Arial Narrow" w:cs="Times New Roman"/>
          <w:color w:val="000000"/>
          <w:kern w:val="0"/>
          <w:lang w:eastAsia="pl-PL"/>
          <w14:ligatures w14:val="none"/>
        </w:rPr>
        <w:t>Sekcja Zamówień Publicznych</w:t>
      </w:r>
    </w:p>
    <w:p w14:paraId="4406628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1.4) Krajowy Numer Identyfikacyjny: </w:t>
      </w:r>
      <w:r w:rsidRPr="00764430">
        <w:rPr>
          <w:rFonts w:ascii="Arial Narrow" w:eastAsia="Times New Roman" w:hAnsi="Arial Narrow" w:cs="Times New Roman"/>
          <w:color w:val="000000"/>
          <w:kern w:val="0"/>
          <w:lang w:eastAsia="pl-PL"/>
          <w14:ligatures w14:val="none"/>
        </w:rPr>
        <w:t>REGON 090538318</w:t>
      </w:r>
    </w:p>
    <w:p w14:paraId="43FFEC3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1.5) Adres zamawiającego</w:t>
      </w:r>
    </w:p>
    <w:p w14:paraId="4C15621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1.5.1.) Ulica: </w:t>
      </w:r>
      <w:r w:rsidRPr="00764430">
        <w:rPr>
          <w:rFonts w:ascii="Arial Narrow" w:eastAsia="Times New Roman" w:hAnsi="Arial Narrow" w:cs="Times New Roman"/>
          <w:color w:val="000000"/>
          <w:kern w:val="0"/>
          <w:lang w:eastAsia="pl-PL"/>
          <w14:ligatures w14:val="none"/>
        </w:rPr>
        <w:t>Powstańców Warszawy 5</w:t>
      </w:r>
    </w:p>
    <w:p w14:paraId="6B60754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1.5.2.) Miejscowość: </w:t>
      </w:r>
      <w:r w:rsidRPr="00764430">
        <w:rPr>
          <w:rFonts w:ascii="Arial Narrow" w:eastAsia="Times New Roman" w:hAnsi="Arial Narrow" w:cs="Times New Roman"/>
          <w:color w:val="000000"/>
          <w:kern w:val="0"/>
          <w:lang w:eastAsia="pl-PL"/>
          <w14:ligatures w14:val="none"/>
        </w:rPr>
        <w:t>Bydgoszcz</w:t>
      </w:r>
    </w:p>
    <w:p w14:paraId="6E8000BA"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1.5.3.) Kod pocztowy: </w:t>
      </w:r>
      <w:r w:rsidRPr="00764430">
        <w:rPr>
          <w:rFonts w:ascii="Arial Narrow" w:eastAsia="Times New Roman" w:hAnsi="Arial Narrow" w:cs="Times New Roman"/>
          <w:color w:val="000000"/>
          <w:kern w:val="0"/>
          <w:lang w:eastAsia="pl-PL"/>
          <w14:ligatures w14:val="none"/>
        </w:rPr>
        <w:t>85-681</w:t>
      </w:r>
    </w:p>
    <w:p w14:paraId="3FA8DAFA"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1.5.4.) Województwo: </w:t>
      </w:r>
      <w:r w:rsidRPr="00764430">
        <w:rPr>
          <w:rFonts w:ascii="Arial Narrow" w:eastAsia="Times New Roman" w:hAnsi="Arial Narrow" w:cs="Times New Roman"/>
          <w:color w:val="000000"/>
          <w:kern w:val="0"/>
          <w:lang w:eastAsia="pl-PL"/>
          <w14:ligatures w14:val="none"/>
        </w:rPr>
        <w:t>kujawsko-pomorskie</w:t>
      </w:r>
    </w:p>
    <w:p w14:paraId="4BE588F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1.5.5.) Kraj: </w:t>
      </w:r>
      <w:r w:rsidRPr="00764430">
        <w:rPr>
          <w:rFonts w:ascii="Arial Narrow" w:eastAsia="Times New Roman" w:hAnsi="Arial Narrow" w:cs="Times New Roman"/>
          <w:color w:val="000000"/>
          <w:kern w:val="0"/>
          <w:lang w:eastAsia="pl-PL"/>
          <w14:ligatures w14:val="none"/>
        </w:rPr>
        <w:t>Polska</w:t>
      </w:r>
    </w:p>
    <w:p w14:paraId="3FC3D43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1.5.6.) Lokalizacja NUTS 3: </w:t>
      </w:r>
      <w:r w:rsidRPr="00764430">
        <w:rPr>
          <w:rFonts w:ascii="Arial Narrow" w:eastAsia="Times New Roman" w:hAnsi="Arial Narrow" w:cs="Times New Roman"/>
          <w:color w:val="000000"/>
          <w:kern w:val="0"/>
          <w:lang w:eastAsia="pl-PL"/>
          <w14:ligatures w14:val="none"/>
        </w:rPr>
        <w:t>PL613 - Bydgosko-toruński</w:t>
      </w:r>
    </w:p>
    <w:p w14:paraId="56B0A76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1.5.7.) Numer telefonu: </w:t>
      </w:r>
      <w:r w:rsidRPr="00764430">
        <w:rPr>
          <w:rFonts w:ascii="Arial Narrow" w:eastAsia="Times New Roman" w:hAnsi="Arial Narrow" w:cs="Times New Roman"/>
          <w:color w:val="000000"/>
          <w:kern w:val="0"/>
          <w:lang w:eastAsia="pl-PL"/>
          <w14:ligatures w14:val="none"/>
        </w:rPr>
        <w:t>261 417 001; 261 417 449</w:t>
      </w:r>
    </w:p>
    <w:p w14:paraId="521221E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1.5.9.) Adres poczty elektronicznej: </w:t>
      </w:r>
      <w:r w:rsidRPr="00764430">
        <w:rPr>
          <w:rFonts w:ascii="Arial Narrow" w:eastAsia="Times New Roman" w:hAnsi="Arial Narrow" w:cs="Times New Roman"/>
          <w:color w:val="000000"/>
          <w:kern w:val="0"/>
          <w:lang w:eastAsia="pl-PL"/>
          <w14:ligatures w14:val="none"/>
        </w:rPr>
        <w:t>marta.sierek@10wsk.mil.pl</w:t>
      </w:r>
    </w:p>
    <w:p w14:paraId="1CACA4A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1.5.10.) Adres strony internetowej zamawiającego: </w:t>
      </w:r>
      <w:r w:rsidRPr="00764430">
        <w:rPr>
          <w:rFonts w:ascii="Arial Narrow" w:eastAsia="Times New Roman" w:hAnsi="Arial Narrow" w:cs="Times New Roman"/>
          <w:color w:val="000000"/>
          <w:kern w:val="0"/>
          <w:lang w:eastAsia="pl-PL"/>
          <w14:ligatures w14:val="none"/>
        </w:rPr>
        <w:t>www.10wsk.mil.pl</w:t>
      </w:r>
    </w:p>
    <w:p w14:paraId="2635FB9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1.6.) Rodzaj zamawiającego: </w:t>
      </w:r>
      <w:r w:rsidRPr="00764430">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000227BA"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1.7.) Przedmiot działalności zamawiającego: </w:t>
      </w:r>
      <w:r w:rsidRPr="00764430">
        <w:rPr>
          <w:rFonts w:ascii="Arial Narrow" w:eastAsia="Times New Roman" w:hAnsi="Arial Narrow" w:cs="Times New Roman"/>
          <w:color w:val="000000"/>
          <w:kern w:val="0"/>
          <w:lang w:eastAsia="pl-PL"/>
          <w14:ligatures w14:val="none"/>
        </w:rPr>
        <w:t>Zdrowie</w:t>
      </w:r>
    </w:p>
    <w:p w14:paraId="6DBAC9CF" w14:textId="77777777" w:rsidR="00764430" w:rsidRPr="00764430" w:rsidRDefault="00764430" w:rsidP="007644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SEKCJA II – INFORMACJE PODSTAWOWE</w:t>
      </w:r>
    </w:p>
    <w:p w14:paraId="31DCEFB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2.1.) Ogłoszenie dotyczy:</w:t>
      </w:r>
    </w:p>
    <w:p w14:paraId="03E59EFF"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Zamówienia publicznego</w:t>
      </w:r>
    </w:p>
    <w:p w14:paraId="1B1149B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2.2.) Ogłoszenie dotyczy usług społecznych i innych szczególnych usług: </w:t>
      </w:r>
      <w:r w:rsidRPr="00764430">
        <w:rPr>
          <w:rFonts w:ascii="Arial Narrow" w:eastAsia="Times New Roman" w:hAnsi="Arial Narrow" w:cs="Times New Roman"/>
          <w:color w:val="000000"/>
          <w:kern w:val="0"/>
          <w:lang w:eastAsia="pl-PL"/>
          <w14:ligatures w14:val="none"/>
        </w:rPr>
        <w:t>Nie</w:t>
      </w:r>
    </w:p>
    <w:p w14:paraId="0146E53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2.3.) Nazwa zamówienia albo umowy ramowej:</w:t>
      </w:r>
    </w:p>
    <w:p w14:paraId="17D3B3F1"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Wyposażenie oddziału Gastroenterologii i zakup drobnego sprzętu medycznego</w:t>
      </w:r>
    </w:p>
    <w:p w14:paraId="2FAAD2E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2.4.) Identyfikator postępowania: </w:t>
      </w:r>
      <w:r w:rsidRPr="00764430">
        <w:rPr>
          <w:rFonts w:ascii="Arial Narrow" w:eastAsia="Times New Roman" w:hAnsi="Arial Narrow" w:cs="Times New Roman"/>
          <w:color w:val="000000"/>
          <w:kern w:val="0"/>
          <w:lang w:eastAsia="pl-PL"/>
          <w14:ligatures w14:val="none"/>
        </w:rPr>
        <w:t>ocds-148610-3863ec90-d6c8-11ee-a3b5-e25d731b0da9</w:t>
      </w:r>
    </w:p>
    <w:p w14:paraId="476AEA8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2.5.) Numer ogłoszenia: </w:t>
      </w:r>
      <w:r w:rsidRPr="00764430">
        <w:rPr>
          <w:rFonts w:ascii="Arial Narrow" w:eastAsia="Times New Roman" w:hAnsi="Arial Narrow" w:cs="Times New Roman"/>
          <w:color w:val="000000"/>
          <w:kern w:val="0"/>
          <w:lang w:eastAsia="pl-PL"/>
          <w14:ligatures w14:val="none"/>
        </w:rPr>
        <w:t>2024/BZP 00224352</w:t>
      </w:r>
    </w:p>
    <w:p w14:paraId="6BB370F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2.6.) Wersja ogłoszenia: </w:t>
      </w:r>
      <w:r w:rsidRPr="00764430">
        <w:rPr>
          <w:rFonts w:ascii="Arial Narrow" w:eastAsia="Times New Roman" w:hAnsi="Arial Narrow" w:cs="Times New Roman"/>
          <w:color w:val="000000"/>
          <w:kern w:val="0"/>
          <w:lang w:eastAsia="pl-PL"/>
          <w14:ligatures w14:val="none"/>
        </w:rPr>
        <w:t>01</w:t>
      </w:r>
    </w:p>
    <w:p w14:paraId="5E011C3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2.7.) Data ogłoszenia: </w:t>
      </w:r>
      <w:r w:rsidRPr="00764430">
        <w:rPr>
          <w:rFonts w:ascii="Arial Narrow" w:eastAsia="Times New Roman" w:hAnsi="Arial Narrow" w:cs="Times New Roman"/>
          <w:color w:val="000000"/>
          <w:kern w:val="0"/>
          <w:lang w:eastAsia="pl-PL"/>
          <w14:ligatures w14:val="none"/>
        </w:rPr>
        <w:t>2024-02-29</w:t>
      </w:r>
    </w:p>
    <w:p w14:paraId="6BA3CF8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2.8.) Zamówienie albo umowa ramowa zostały ujęte w planie postępowań: </w:t>
      </w:r>
      <w:r w:rsidRPr="00764430">
        <w:rPr>
          <w:rFonts w:ascii="Arial Narrow" w:eastAsia="Times New Roman" w:hAnsi="Arial Narrow" w:cs="Times New Roman"/>
          <w:color w:val="000000"/>
          <w:kern w:val="0"/>
          <w:lang w:eastAsia="pl-PL"/>
          <w14:ligatures w14:val="none"/>
        </w:rPr>
        <w:t>Nie</w:t>
      </w:r>
    </w:p>
    <w:p w14:paraId="065D69A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764430">
        <w:rPr>
          <w:rFonts w:ascii="Arial Narrow" w:eastAsia="Times New Roman" w:hAnsi="Arial Narrow" w:cs="Times New Roman"/>
          <w:color w:val="000000"/>
          <w:kern w:val="0"/>
          <w:lang w:eastAsia="pl-PL"/>
          <w14:ligatures w14:val="none"/>
        </w:rPr>
        <w:t>Nie</w:t>
      </w:r>
    </w:p>
    <w:p w14:paraId="48ABE09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764430">
        <w:rPr>
          <w:rFonts w:ascii="Arial Narrow" w:eastAsia="Times New Roman" w:hAnsi="Arial Narrow" w:cs="Times New Roman"/>
          <w:color w:val="000000"/>
          <w:kern w:val="0"/>
          <w:lang w:eastAsia="pl-PL"/>
          <w14:ligatures w14:val="none"/>
        </w:rPr>
        <w:t>Nie</w:t>
      </w:r>
    </w:p>
    <w:p w14:paraId="04D423C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2.16.) Tryb udzielenia zamówienia wraz z podstawą prawną</w:t>
      </w:r>
    </w:p>
    <w:p w14:paraId="596C523E"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Zamówienie udzielane jest w trybie podstawowym na podstawie: art. 275 pkt 1 ustawy</w:t>
      </w:r>
    </w:p>
    <w:p w14:paraId="2B9BF808" w14:textId="77777777" w:rsidR="00764430" w:rsidRPr="00764430" w:rsidRDefault="00764430" w:rsidP="007644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SEKCJA III – UDOSTĘPNIANIE DOKUMENTÓW ZAMÓWIENIA I KOMUNIKACJA</w:t>
      </w:r>
    </w:p>
    <w:p w14:paraId="198706C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3.1.) Adres strony internetowej prowadzonego postępowania</w:t>
      </w:r>
    </w:p>
    <w:p w14:paraId="6C1BB8C9"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https://e-propublico.pl</w:t>
      </w:r>
    </w:p>
    <w:p w14:paraId="7E8CF59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3.2.) Zamawiający zastrzega dostęp do dokumentów zamówienia: </w:t>
      </w:r>
      <w:r w:rsidRPr="00764430">
        <w:rPr>
          <w:rFonts w:ascii="Arial Narrow" w:eastAsia="Times New Roman" w:hAnsi="Arial Narrow" w:cs="Times New Roman"/>
          <w:color w:val="000000"/>
          <w:kern w:val="0"/>
          <w:lang w:eastAsia="pl-PL"/>
          <w14:ligatures w14:val="none"/>
        </w:rPr>
        <w:t>Nie</w:t>
      </w:r>
    </w:p>
    <w:p w14:paraId="00B5DA4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764430">
        <w:rPr>
          <w:rFonts w:ascii="Arial Narrow" w:eastAsia="Times New Roman" w:hAnsi="Arial Narrow" w:cs="Times New Roman"/>
          <w:color w:val="000000"/>
          <w:kern w:val="0"/>
          <w:lang w:eastAsia="pl-PL"/>
          <w14:ligatures w14:val="none"/>
        </w:rPr>
        <w:t>Tak</w:t>
      </w:r>
    </w:p>
    <w:p w14:paraId="5B8483FA"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764430">
        <w:rPr>
          <w:rFonts w:ascii="Arial Narrow" w:eastAsia="Times New Roman" w:hAnsi="Arial Narrow" w:cs="Times New Roman"/>
          <w:color w:val="000000"/>
          <w:kern w:val="0"/>
          <w:lang w:eastAsia="pl-PL"/>
          <w14:ligatures w14:val="none"/>
        </w:rPr>
        <w:t>https://e-propublico.pl</w:t>
      </w:r>
    </w:p>
    <w:p w14:paraId="05C7FD05"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3.6.) Wymagania techniczne i organizacyjne dotyczące korespondencji elektronicznej: </w:t>
      </w:r>
      <w:r w:rsidRPr="00764430">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764430">
        <w:rPr>
          <w:rFonts w:ascii="Arial Narrow" w:eastAsia="Times New Roman" w:hAnsi="Arial Narrow" w:cs="Times New Roman"/>
          <w:color w:val="000000"/>
          <w:kern w:val="0"/>
          <w:lang w:eastAsia="pl-PL"/>
          <w14:ligatures w14:val="none"/>
        </w:rPr>
        <w:t>Firefox</w:t>
      </w:r>
      <w:proofErr w:type="spellEnd"/>
      <w:r w:rsidRPr="00764430">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764430">
        <w:rPr>
          <w:rFonts w:ascii="Arial Narrow" w:eastAsia="Times New Roman" w:hAnsi="Arial Narrow" w:cs="Times New Roman"/>
          <w:color w:val="000000"/>
          <w:kern w:val="0"/>
          <w:lang w:eastAsia="pl-PL"/>
          <w14:ligatures w14:val="none"/>
        </w:rPr>
        <w:t>Cookies</w:t>
      </w:r>
      <w:proofErr w:type="spellEnd"/>
      <w:r w:rsidRPr="00764430">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764430">
        <w:rPr>
          <w:rFonts w:ascii="Arial Narrow" w:eastAsia="Times New Roman" w:hAnsi="Arial Narrow" w:cs="Times New Roman"/>
          <w:color w:val="000000"/>
          <w:kern w:val="0"/>
          <w:lang w:eastAsia="pl-PL"/>
          <w14:ligatures w14:val="none"/>
        </w:rPr>
        <w:t>hh:mm:ss</w:t>
      </w:r>
      <w:proofErr w:type="spellEnd"/>
      <w:r w:rsidRPr="00764430">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644256AC"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764430">
        <w:rPr>
          <w:rFonts w:ascii="Arial Narrow" w:eastAsia="Times New Roman" w:hAnsi="Arial Narrow" w:cs="Times New Roman"/>
          <w:color w:val="000000"/>
          <w:kern w:val="0"/>
          <w:lang w:eastAsia="pl-PL"/>
          <w14:ligatures w14:val="none"/>
        </w:rPr>
        <w:t>Nie</w:t>
      </w:r>
    </w:p>
    <w:p w14:paraId="6003E49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3.12.) Oferta - katalog elektroniczny: </w:t>
      </w:r>
      <w:r w:rsidRPr="00764430">
        <w:rPr>
          <w:rFonts w:ascii="Arial Narrow" w:eastAsia="Times New Roman" w:hAnsi="Arial Narrow" w:cs="Times New Roman"/>
          <w:color w:val="000000"/>
          <w:kern w:val="0"/>
          <w:lang w:eastAsia="pl-PL"/>
          <w14:ligatures w14:val="none"/>
        </w:rPr>
        <w:t>Nie dotyczy</w:t>
      </w:r>
    </w:p>
    <w:p w14:paraId="10665CF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3.14.) Języki, w jakich mogą być sporządzane dokumenty składane w postępowaniu:</w:t>
      </w:r>
    </w:p>
    <w:p w14:paraId="420921DC"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polski</w:t>
      </w:r>
    </w:p>
    <w:p w14:paraId="7364BC4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3.15.) RODO (obowiązek informacyjny): </w:t>
      </w:r>
      <w:r w:rsidRPr="00764430">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64430">
        <w:rPr>
          <w:rFonts w:ascii="Arial Narrow" w:eastAsia="Times New Roman" w:hAnsi="Arial Narrow" w:cs="Times New Roman"/>
          <w:color w:val="000000"/>
          <w:kern w:val="0"/>
          <w:lang w:eastAsia="pl-PL"/>
          <w14:ligatures w14:val="none"/>
        </w:rPr>
        <w:t>Dz.Urz</w:t>
      </w:r>
      <w:proofErr w:type="spellEnd"/>
      <w:r w:rsidRPr="00764430">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764430">
        <w:rPr>
          <w:rFonts w:ascii="Arial Narrow" w:eastAsia="Times New Roman" w:hAnsi="Arial Narrow" w:cs="Times New Roman"/>
          <w:color w:val="000000"/>
          <w:kern w:val="0"/>
          <w:lang w:eastAsia="pl-PL"/>
          <w14:ligatures w14:val="none"/>
        </w:rPr>
        <w:t>Zdrowotnej .</w:t>
      </w:r>
      <w:proofErr w:type="gramEnd"/>
      <w:r w:rsidRPr="00764430">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764430">
        <w:rPr>
          <w:rFonts w:ascii="Arial Narrow" w:eastAsia="Times New Roman" w:hAnsi="Arial Narrow" w:cs="Times New Roman"/>
          <w:color w:val="000000"/>
          <w:kern w:val="0"/>
          <w:lang w:eastAsia="pl-PL"/>
          <w14:ligatures w14:val="none"/>
        </w:rPr>
        <w:t>Pzp</w:t>
      </w:r>
      <w:proofErr w:type="spellEnd"/>
      <w:r w:rsidRPr="00764430">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A96E07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lastRenderedPageBreak/>
        <w:t>3.16.) RODO (ograniczenia stosowania): </w:t>
      </w:r>
      <w:r w:rsidRPr="00764430">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764430">
        <w:rPr>
          <w:rFonts w:ascii="Arial Narrow" w:eastAsia="Times New Roman" w:hAnsi="Arial Narrow" w:cs="Times New Roman"/>
          <w:color w:val="000000"/>
          <w:kern w:val="0"/>
          <w:lang w:eastAsia="pl-PL"/>
          <w14:ligatures w14:val="none"/>
        </w:rPr>
        <w:t>Pzp</w:t>
      </w:r>
      <w:proofErr w:type="spellEnd"/>
      <w:r w:rsidRPr="00764430">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92DB010" w14:textId="77777777" w:rsidR="00764430" w:rsidRPr="00764430" w:rsidRDefault="00764430" w:rsidP="007644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SEKCJA IV – PRZEDMIOT ZAMÓWIENIA</w:t>
      </w:r>
    </w:p>
    <w:p w14:paraId="38C81B4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4.1.) Informacje ogólne odnoszące się do przedmiotu zamówienia.</w:t>
      </w:r>
    </w:p>
    <w:p w14:paraId="6FCB0E8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4.1.1.) Przed wszczęciem postępowania przeprowadzono konsultacje rynkowe: </w:t>
      </w:r>
      <w:r w:rsidRPr="00764430">
        <w:rPr>
          <w:rFonts w:ascii="Arial Narrow" w:eastAsia="Times New Roman" w:hAnsi="Arial Narrow" w:cs="Times New Roman"/>
          <w:color w:val="000000"/>
          <w:kern w:val="0"/>
          <w:lang w:eastAsia="pl-PL"/>
          <w14:ligatures w14:val="none"/>
        </w:rPr>
        <w:t>Nie</w:t>
      </w:r>
    </w:p>
    <w:p w14:paraId="5BF8BFBC"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4.1.2.) Numer referencyjny: </w:t>
      </w:r>
      <w:r w:rsidRPr="00764430">
        <w:rPr>
          <w:rFonts w:ascii="Arial Narrow" w:eastAsia="Times New Roman" w:hAnsi="Arial Narrow" w:cs="Times New Roman"/>
          <w:color w:val="000000"/>
          <w:kern w:val="0"/>
          <w:lang w:eastAsia="pl-PL"/>
          <w14:ligatures w14:val="none"/>
        </w:rPr>
        <w:t>26/2024</w:t>
      </w:r>
    </w:p>
    <w:p w14:paraId="70E06AC8"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4.1.3.) Rodzaj zamówienia: </w:t>
      </w:r>
      <w:r w:rsidRPr="00764430">
        <w:rPr>
          <w:rFonts w:ascii="Arial Narrow" w:eastAsia="Times New Roman" w:hAnsi="Arial Narrow" w:cs="Times New Roman"/>
          <w:color w:val="000000"/>
          <w:kern w:val="0"/>
          <w:lang w:eastAsia="pl-PL"/>
          <w14:ligatures w14:val="none"/>
        </w:rPr>
        <w:t>Dostawy</w:t>
      </w:r>
    </w:p>
    <w:p w14:paraId="6C6D728A"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764430">
        <w:rPr>
          <w:rFonts w:ascii="Arial Narrow" w:eastAsia="Times New Roman" w:hAnsi="Arial Narrow" w:cs="Times New Roman"/>
          <w:color w:val="000000"/>
          <w:kern w:val="0"/>
          <w:lang w:eastAsia="pl-PL"/>
          <w14:ligatures w14:val="none"/>
        </w:rPr>
        <w:t>Nie</w:t>
      </w:r>
    </w:p>
    <w:p w14:paraId="3DD009F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4.1.8.) Możliwe jest składanie ofert częściowych: </w:t>
      </w:r>
      <w:r w:rsidRPr="00764430">
        <w:rPr>
          <w:rFonts w:ascii="Arial Narrow" w:eastAsia="Times New Roman" w:hAnsi="Arial Narrow" w:cs="Times New Roman"/>
          <w:color w:val="000000"/>
          <w:kern w:val="0"/>
          <w:lang w:eastAsia="pl-PL"/>
          <w14:ligatures w14:val="none"/>
        </w:rPr>
        <w:t>Tak</w:t>
      </w:r>
    </w:p>
    <w:p w14:paraId="711A85D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4.1.9.) Liczba części: </w:t>
      </w:r>
      <w:r w:rsidRPr="00764430">
        <w:rPr>
          <w:rFonts w:ascii="Arial Narrow" w:eastAsia="Times New Roman" w:hAnsi="Arial Narrow" w:cs="Times New Roman"/>
          <w:color w:val="000000"/>
          <w:kern w:val="0"/>
          <w:lang w:eastAsia="pl-PL"/>
          <w14:ligatures w14:val="none"/>
        </w:rPr>
        <w:t>10</w:t>
      </w:r>
    </w:p>
    <w:p w14:paraId="218C9B4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4.1.10.) Ofertę można składać na wszystkie części</w:t>
      </w:r>
    </w:p>
    <w:p w14:paraId="2A2D286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764430">
        <w:rPr>
          <w:rFonts w:ascii="Arial Narrow" w:eastAsia="Times New Roman" w:hAnsi="Arial Narrow" w:cs="Times New Roman"/>
          <w:color w:val="000000"/>
          <w:kern w:val="0"/>
          <w:lang w:eastAsia="pl-PL"/>
          <w14:ligatures w14:val="none"/>
        </w:rPr>
        <w:t>Nie</w:t>
      </w:r>
    </w:p>
    <w:p w14:paraId="2173500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764430">
        <w:rPr>
          <w:rFonts w:ascii="Arial Narrow" w:eastAsia="Times New Roman" w:hAnsi="Arial Narrow" w:cs="Times New Roman"/>
          <w:color w:val="000000"/>
          <w:kern w:val="0"/>
          <w:lang w:eastAsia="pl-PL"/>
          <w14:ligatures w14:val="none"/>
        </w:rPr>
        <w:t>Nie</w:t>
      </w:r>
    </w:p>
    <w:p w14:paraId="5FD121BC"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 Informacje szczegółowe odnoszące się do przedmiotu zamówienia:</w:t>
      </w:r>
    </w:p>
    <w:p w14:paraId="75080E4C" w14:textId="77777777" w:rsidR="00764430" w:rsidRPr="00764430" w:rsidRDefault="00764430" w:rsidP="0076443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Część 1</w:t>
      </w:r>
    </w:p>
    <w:p w14:paraId="5119741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4.2.2.) Krótki opis przedmiotu zamówienia</w:t>
      </w:r>
    </w:p>
    <w:p w14:paraId="58887C23"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Aparat EKG z wózkiem i ciśnieniomierz- zgodnie z formularzem cenowym i zapisami SWZ</w:t>
      </w:r>
    </w:p>
    <w:p w14:paraId="070F315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4.2.6.) Główny kod CPV: </w:t>
      </w:r>
      <w:r w:rsidRPr="00764430">
        <w:rPr>
          <w:rFonts w:ascii="Arial Narrow" w:eastAsia="Times New Roman" w:hAnsi="Arial Narrow" w:cs="Times New Roman"/>
          <w:color w:val="000000"/>
          <w:kern w:val="0"/>
          <w:lang w:eastAsia="pl-PL"/>
          <w14:ligatures w14:val="none"/>
        </w:rPr>
        <w:t>33123210-3 - Urządzenia do monitorowania czynności serca</w:t>
      </w:r>
    </w:p>
    <w:p w14:paraId="6CE5B72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4.2.7.) Dodatkowy kod CPV:</w:t>
      </w:r>
    </w:p>
    <w:p w14:paraId="43AFD1AB"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33123210-3 - Urządzenia do monitorowania czynności serca</w:t>
      </w:r>
    </w:p>
    <w:p w14:paraId="4B0B750C"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4.2.8.) Zamówienie obejmuje opcje: </w:t>
      </w:r>
      <w:r w:rsidRPr="00764430">
        <w:rPr>
          <w:rFonts w:ascii="Arial Narrow" w:eastAsia="Times New Roman" w:hAnsi="Arial Narrow" w:cs="Times New Roman"/>
          <w:color w:val="000000"/>
          <w:kern w:val="0"/>
          <w:lang w:eastAsia="pl-PL"/>
          <w14:ligatures w14:val="none"/>
        </w:rPr>
        <w:t>Nie</w:t>
      </w:r>
    </w:p>
    <w:p w14:paraId="119624B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4.2.10.) Okres realizacji zamówienia albo umowy ramowej: </w:t>
      </w:r>
      <w:r w:rsidRPr="00764430">
        <w:rPr>
          <w:rFonts w:ascii="Arial Narrow" w:eastAsia="Times New Roman" w:hAnsi="Arial Narrow" w:cs="Times New Roman"/>
          <w:color w:val="000000"/>
          <w:kern w:val="0"/>
          <w:lang w:eastAsia="pl-PL"/>
          <w14:ligatures w14:val="none"/>
        </w:rPr>
        <w:t>28 dni</w:t>
      </w:r>
    </w:p>
    <w:p w14:paraId="480BC57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4.2.11.) Zamawiający przewiduje wznowienia: </w:t>
      </w:r>
      <w:r w:rsidRPr="00764430">
        <w:rPr>
          <w:rFonts w:ascii="Arial Narrow" w:eastAsia="Times New Roman" w:hAnsi="Arial Narrow" w:cs="Times New Roman"/>
          <w:color w:val="000000"/>
          <w:kern w:val="0"/>
          <w:lang w:eastAsia="pl-PL"/>
          <w14:ligatures w14:val="none"/>
        </w:rPr>
        <w:t>Nie</w:t>
      </w:r>
    </w:p>
    <w:p w14:paraId="06A3548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764430">
        <w:rPr>
          <w:rFonts w:ascii="Arial Narrow" w:eastAsia="Times New Roman" w:hAnsi="Arial Narrow" w:cs="Times New Roman"/>
          <w:color w:val="000000"/>
          <w:kern w:val="0"/>
          <w:lang w:eastAsia="pl-PL"/>
          <w14:ligatures w14:val="none"/>
        </w:rPr>
        <w:t>Nie</w:t>
      </w:r>
    </w:p>
    <w:p w14:paraId="42EE80E8"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 Kryteria oceny ofert:</w:t>
      </w:r>
    </w:p>
    <w:p w14:paraId="52D41128"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lastRenderedPageBreak/>
        <w:t>4.3.1.) Sposób oceny ofert: </w:t>
      </w:r>
      <w:r w:rsidRPr="0076443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2CA3134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4.3.2.) Sposób określania wagi kryteriów oceny ofert: </w:t>
      </w:r>
      <w:r w:rsidRPr="00764430">
        <w:rPr>
          <w:rFonts w:ascii="Arial Narrow" w:eastAsia="Times New Roman" w:hAnsi="Arial Narrow" w:cs="Times New Roman"/>
          <w:color w:val="000000"/>
          <w:kern w:val="0"/>
          <w:lang w:eastAsia="pl-PL"/>
          <w14:ligatures w14:val="none"/>
        </w:rPr>
        <w:t>Procentowo</w:t>
      </w:r>
    </w:p>
    <w:p w14:paraId="0728872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4.3.3.) Stosowane kryteria oceny ofert: </w:t>
      </w:r>
      <w:r w:rsidRPr="00764430">
        <w:rPr>
          <w:rFonts w:ascii="Arial Narrow" w:eastAsia="Times New Roman" w:hAnsi="Arial Narrow" w:cs="Times New Roman"/>
          <w:color w:val="000000"/>
          <w:kern w:val="0"/>
          <w:lang w:eastAsia="pl-PL"/>
          <w14:ligatures w14:val="none"/>
        </w:rPr>
        <w:t>Kryterium ceny oraz kryteria jakościowe</w:t>
      </w:r>
    </w:p>
    <w:p w14:paraId="38D4D72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1</w:t>
      </w:r>
    </w:p>
    <w:p w14:paraId="584DD42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Cena</w:t>
      </w:r>
    </w:p>
    <w:p w14:paraId="3CD164E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60</w:t>
      </w:r>
    </w:p>
    <w:p w14:paraId="48184E8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2</w:t>
      </w:r>
    </w:p>
    <w:p w14:paraId="678A5B4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1DB92E5"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Termin dostawy</w:t>
      </w:r>
    </w:p>
    <w:p w14:paraId="1F9F439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3BEFEC7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3</w:t>
      </w:r>
    </w:p>
    <w:p w14:paraId="7E5056F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inne.</w:t>
      </w:r>
    </w:p>
    <w:p w14:paraId="6B244C1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Długość okresu gwarancji</w:t>
      </w:r>
    </w:p>
    <w:p w14:paraId="6A8807F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7FA6611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764430">
        <w:rPr>
          <w:rFonts w:ascii="Arial Narrow" w:eastAsia="Times New Roman" w:hAnsi="Arial Narrow" w:cs="Times New Roman"/>
          <w:color w:val="000000"/>
          <w:kern w:val="0"/>
          <w:lang w:eastAsia="pl-PL"/>
          <w14:ligatures w14:val="none"/>
        </w:rPr>
        <w:t>Nie</w:t>
      </w:r>
    </w:p>
    <w:p w14:paraId="2CE707A5" w14:textId="77777777" w:rsidR="00764430" w:rsidRPr="00764430" w:rsidRDefault="00764430" w:rsidP="0076443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Część 2</w:t>
      </w:r>
    </w:p>
    <w:p w14:paraId="361D149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4.2.2.) Krótki opis przedmiotu zamówienia</w:t>
      </w:r>
    </w:p>
    <w:p w14:paraId="14ABC1EB"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Materac przeciwodleżynowy zmiennociśnieniowy- zgodnie z formularzem cenowym i zapisami SWZ</w:t>
      </w:r>
    </w:p>
    <w:p w14:paraId="1C3B1EC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4.2.6.) Główny kod CPV: </w:t>
      </w:r>
      <w:r w:rsidRPr="00764430">
        <w:rPr>
          <w:rFonts w:ascii="Arial Narrow" w:eastAsia="Times New Roman" w:hAnsi="Arial Narrow" w:cs="Times New Roman"/>
          <w:color w:val="000000"/>
          <w:kern w:val="0"/>
          <w:lang w:eastAsia="pl-PL"/>
          <w14:ligatures w14:val="none"/>
        </w:rPr>
        <w:t>39522510-5 - Materace nadmuchiwane</w:t>
      </w:r>
    </w:p>
    <w:p w14:paraId="231879E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4.2.8.) Zamówienie obejmuje opcje: </w:t>
      </w:r>
      <w:r w:rsidRPr="00764430">
        <w:rPr>
          <w:rFonts w:ascii="Arial Narrow" w:eastAsia="Times New Roman" w:hAnsi="Arial Narrow" w:cs="Times New Roman"/>
          <w:color w:val="000000"/>
          <w:kern w:val="0"/>
          <w:lang w:eastAsia="pl-PL"/>
          <w14:ligatures w14:val="none"/>
        </w:rPr>
        <w:t>Nie</w:t>
      </w:r>
    </w:p>
    <w:p w14:paraId="7D0A7DC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4.2.10.) Okres realizacji zamówienia albo umowy ramowej: </w:t>
      </w:r>
      <w:r w:rsidRPr="00764430">
        <w:rPr>
          <w:rFonts w:ascii="Arial Narrow" w:eastAsia="Times New Roman" w:hAnsi="Arial Narrow" w:cs="Times New Roman"/>
          <w:color w:val="000000"/>
          <w:kern w:val="0"/>
          <w:lang w:eastAsia="pl-PL"/>
          <w14:ligatures w14:val="none"/>
        </w:rPr>
        <w:t>28 dni</w:t>
      </w:r>
    </w:p>
    <w:p w14:paraId="1688C8E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4.2.11.) Zamawiający przewiduje wznowienia: </w:t>
      </w:r>
      <w:r w:rsidRPr="00764430">
        <w:rPr>
          <w:rFonts w:ascii="Arial Narrow" w:eastAsia="Times New Roman" w:hAnsi="Arial Narrow" w:cs="Times New Roman"/>
          <w:color w:val="000000"/>
          <w:kern w:val="0"/>
          <w:lang w:eastAsia="pl-PL"/>
          <w14:ligatures w14:val="none"/>
        </w:rPr>
        <w:t>Nie</w:t>
      </w:r>
    </w:p>
    <w:p w14:paraId="188F74EC"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764430">
        <w:rPr>
          <w:rFonts w:ascii="Arial Narrow" w:eastAsia="Times New Roman" w:hAnsi="Arial Narrow" w:cs="Times New Roman"/>
          <w:color w:val="000000"/>
          <w:kern w:val="0"/>
          <w:lang w:eastAsia="pl-PL"/>
          <w14:ligatures w14:val="none"/>
        </w:rPr>
        <w:t>Nie</w:t>
      </w:r>
    </w:p>
    <w:p w14:paraId="52854E0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 Kryteria oceny ofert:</w:t>
      </w:r>
    </w:p>
    <w:p w14:paraId="5F0E9F7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 Sposób oceny ofert: </w:t>
      </w:r>
      <w:r w:rsidRPr="0076443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F091C15"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4.3.2.) Sposób określania wagi kryteriów oceny ofert: </w:t>
      </w:r>
      <w:r w:rsidRPr="00764430">
        <w:rPr>
          <w:rFonts w:ascii="Arial Narrow" w:eastAsia="Times New Roman" w:hAnsi="Arial Narrow" w:cs="Times New Roman"/>
          <w:color w:val="000000"/>
          <w:kern w:val="0"/>
          <w:lang w:eastAsia="pl-PL"/>
          <w14:ligatures w14:val="none"/>
        </w:rPr>
        <w:t>Procentowo</w:t>
      </w:r>
    </w:p>
    <w:p w14:paraId="2B8728C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4.3.3.) Stosowane kryteria oceny ofert: </w:t>
      </w:r>
      <w:r w:rsidRPr="00764430">
        <w:rPr>
          <w:rFonts w:ascii="Arial Narrow" w:eastAsia="Times New Roman" w:hAnsi="Arial Narrow" w:cs="Times New Roman"/>
          <w:color w:val="000000"/>
          <w:kern w:val="0"/>
          <w:lang w:eastAsia="pl-PL"/>
          <w14:ligatures w14:val="none"/>
        </w:rPr>
        <w:t>Kryterium ceny oraz kryteria jakościowe</w:t>
      </w:r>
    </w:p>
    <w:p w14:paraId="7B33F0E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1</w:t>
      </w:r>
    </w:p>
    <w:p w14:paraId="12AE6208"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Cena</w:t>
      </w:r>
    </w:p>
    <w:p w14:paraId="46F38DB8"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60</w:t>
      </w:r>
    </w:p>
    <w:p w14:paraId="0890AA4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2</w:t>
      </w:r>
    </w:p>
    <w:p w14:paraId="30E0545C"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911119C"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Termin dostawy</w:t>
      </w:r>
    </w:p>
    <w:p w14:paraId="0EDD4C6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5AC84D1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3</w:t>
      </w:r>
    </w:p>
    <w:p w14:paraId="5141CD4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inne.</w:t>
      </w:r>
    </w:p>
    <w:p w14:paraId="646E2FC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Długość okresu gwarancji</w:t>
      </w:r>
    </w:p>
    <w:p w14:paraId="722AFA1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75C8612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764430">
        <w:rPr>
          <w:rFonts w:ascii="Arial Narrow" w:eastAsia="Times New Roman" w:hAnsi="Arial Narrow" w:cs="Times New Roman"/>
          <w:color w:val="000000"/>
          <w:kern w:val="0"/>
          <w:lang w:eastAsia="pl-PL"/>
          <w14:ligatures w14:val="none"/>
        </w:rPr>
        <w:t>Nie</w:t>
      </w:r>
    </w:p>
    <w:p w14:paraId="2343DC21" w14:textId="77777777" w:rsidR="00764430" w:rsidRPr="00764430" w:rsidRDefault="00764430" w:rsidP="0076443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Część 3</w:t>
      </w:r>
    </w:p>
    <w:p w14:paraId="7D60920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4.2.2.) Krótki opis przedmiotu zamówienia</w:t>
      </w:r>
    </w:p>
    <w:p w14:paraId="7CD052DD"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Pulsoksymetr przenośny- zgodnie z formularzem cenowym i zapisami SWZ</w:t>
      </w:r>
    </w:p>
    <w:p w14:paraId="5F07ED95"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4.2.6.) Główny kod CPV: </w:t>
      </w:r>
      <w:r w:rsidRPr="00764430">
        <w:rPr>
          <w:rFonts w:ascii="Arial Narrow" w:eastAsia="Times New Roman" w:hAnsi="Arial Narrow" w:cs="Times New Roman"/>
          <w:color w:val="000000"/>
          <w:kern w:val="0"/>
          <w:lang w:eastAsia="pl-PL"/>
          <w14:ligatures w14:val="none"/>
        </w:rPr>
        <w:t>33196000-0 - Pomoce medyczne</w:t>
      </w:r>
    </w:p>
    <w:p w14:paraId="4E324C5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4.2.8.) Zamówienie obejmuje opcje: </w:t>
      </w:r>
      <w:r w:rsidRPr="00764430">
        <w:rPr>
          <w:rFonts w:ascii="Arial Narrow" w:eastAsia="Times New Roman" w:hAnsi="Arial Narrow" w:cs="Times New Roman"/>
          <w:color w:val="000000"/>
          <w:kern w:val="0"/>
          <w:lang w:eastAsia="pl-PL"/>
          <w14:ligatures w14:val="none"/>
        </w:rPr>
        <w:t>Nie</w:t>
      </w:r>
    </w:p>
    <w:p w14:paraId="7AA8607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4.2.10.) Okres realizacji zamówienia albo umowy ramowej: </w:t>
      </w:r>
      <w:r w:rsidRPr="00764430">
        <w:rPr>
          <w:rFonts w:ascii="Arial Narrow" w:eastAsia="Times New Roman" w:hAnsi="Arial Narrow" w:cs="Times New Roman"/>
          <w:color w:val="000000"/>
          <w:kern w:val="0"/>
          <w:lang w:eastAsia="pl-PL"/>
          <w14:ligatures w14:val="none"/>
        </w:rPr>
        <w:t>28 dni</w:t>
      </w:r>
    </w:p>
    <w:p w14:paraId="288925B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4.2.11.) Zamawiający przewiduje wznowienia: </w:t>
      </w:r>
      <w:r w:rsidRPr="00764430">
        <w:rPr>
          <w:rFonts w:ascii="Arial Narrow" w:eastAsia="Times New Roman" w:hAnsi="Arial Narrow" w:cs="Times New Roman"/>
          <w:color w:val="000000"/>
          <w:kern w:val="0"/>
          <w:lang w:eastAsia="pl-PL"/>
          <w14:ligatures w14:val="none"/>
        </w:rPr>
        <w:t>Nie</w:t>
      </w:r>
    </w:p>
    <w:p w14:paraId="3078ED1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lastRenderedPageBreak/>
        <w:t>4.2.13.) Zamawiający przewiduje udzielenie dotychczasowemu wykonawcy zamówień na podobne usługi lub roboty budowlane: </w:t>
      </w:r>
      <w:r w:rsidRPr="00764430">
        <w:rPr>
          <w:rFonts w:ascii="Arial Narrow" w:eastAsia="Times New Roman" w:hAnsi="Arial Narrow" w:cs="Times New Roman"/>
          <w:color w:val="000000"/>
          <w:kern w:val="0"/>
          <w:lang w:eastAsia="pl-PL"/>
          <w14:ligatures w14:val="none"/>
        </w:rPr>
        <w:t>Nie</w:t>
      </w:r>
    </w:p>
    <w:p w14:paraId="2A2D799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 Kryteria oceny ofert:</w:t>
      </w:r>
    </w:p>
    <w:p w14:paraId="2D9F03C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 Sposób oceny ofert: </w:t>
      </w:r>
      <w:r w:rsidRPr="0076443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85FD1CA"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4.3.2.) Sposób określania wagi kryteriów oceny ofert: </w:t>
      </w:r>
      <w:r w:rsidRPr="00764430">
        <w:rPr>
          <w:rFonts w:ascii="Arial Narrow" w:eastAsia="Times New Roman" w:hAnsi="Arial Narrow" w:cs="Times New Roman"/>
          <w:color w:val="000000"/>
          <w:kern w:val="0"/>
          <w:lang w:eastAsia="pl-PL"/>
          <w14:ligatures w14:val="none"/>
        </w:rPr>
        <w:t>Procentowo</w:t>
      </w:r>
    </w:p>
    <w:p w14:paraId="1F00019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4.3.3.) Stosowane kryteria oceny ofert: </w:t>
      </w:r>
      <w:r w:rsidRPr="00764430">
        <w:rPr>
          <w:rFonts w:ascii="Arial Narrow" w:eastAsia="Times New Roman" w:hAnsi="Arial Narrow" w:cs="Times New Roman"/>
          <w:color w:val="000000"/>
          <w:kern w:val="0"/>
          <w:lang w:eastAsia="pl-PL"/>
          <w14:ligatures w14:val="none"/>
        </w:rPr>
        <w:t>Kryterium ceny oraz kryteria jakościowe</w:t>
      </w:r>
    </w:p>
    <w:p w14:paraId="5E498AB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1</w:t>
      </w:r>
    </w:p>
    <w:p w14:paraId="465C7E2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Cena</w:t>
      </w:r>
    </w:p>
    <w:p w14:paraId="656083E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60</w:t>
      </w:r>
    </w:p>
    <w:p w14:paraId="42B1C1D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2</w:t>
      </w:r>
    </w:p>
    <w:p w14:paraId="3866050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CDCF3E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Termin dostawy</w:t>
      </w:r>
    </w:p>
    <w:p w14:paraId="0384DA0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1AAC14FC"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3</w:t>
      </w:r>
    </w:p>
    <w:p w14:paraId="56ADB90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inne.</w:t>
      </w:r>
    </w:p>
    <w:p w14:paraId="619F0A5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Długość okresu gwarancji</w:t>
      </w:r>
    </w:p>
    <w:p w14:paraId="2D5CA78A"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56941D3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764430">
        <w:rPr>
          <w:rFonts w:ascii="Arial Narrow" w:eastAsia="Times New Roman" w:hAnsi="Arial Narrow" w:cs="Times New Roman"/>
          <w:color w:val="000000"/>
          <w:kern w:val="0"/>
          <w:lang w:eastAsia="pl-PL"/>
          <w14:ligatures w14:val="none"/>
        </w:rPr>
        <w:t>Nie</w:t>
      </w:r>
    </w:p>
    <w:p w14:paraId="0B32B1A3" w14:textId="77777777" w:rsidR="00764430" w:rsidRPr="00764430" w:rsidRDefault="00764430" w:rsidP="0076443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Część 4</w:t>
      </w:r>
    </w:p>
    <w:p w14:paraId="32D5731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4.2.2.) Krótki opis przedmiotu zamówienia</w:t>
      </w:r>
    </w:p>
    <w:p w14:paraId="41ACE7A9"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Wózek do fluoroskopii- zgodnie z formularzem cenowym i zapisami SWZ</w:t>
      </w:r>
    </w:p>
    <w:p w14:paraId="214021FA"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4.2.6.) Główny kod CPV: </w:t>
      </w:r>
      <w:r w:rsidRPr="00764430">
        <w:rPr>
          <w:rFonts w:ascii="Arial Narrow" w:eastAsia="Times New Roman" w:hAnsi="Arial Narrow" w:cs="Times New Roman"/>
          <w:color w:val="000000"/>
          <w:kern w:val="0"/>
          <w:lang w:eastAsia="pl-PL"/>
          <w14:ligatures w14:val="none"/>
        </w:rPr>
        <w:t>33192000-2 - Meble medyczne</w:t>
      </w:r>
    </w:p>
    <w:p w14:paraId="346436A8"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4.2.8.) Zamówienie obejmuje opcje: </w:t>
      </w:r>
      <w:r w:rsidRPr="00764430">
        <w:rPr>
          <w:rFonts w:ascii="Arial Narrow" w:eastAsia="Times New Roman" w:hAnsi="Arial Narrow" w:cs="Times New Roman"/>
          <w:color w:val="000000"/>
          <w:kern w:val="0"/>
          <w:lang w:eastAsia="pl-PL"/>
          <w14:ligatures w14:val="none"/>
        </w:rPr>
        <w:t>Nie</w:t>
      </w:r>
    </w:p>
    <w:p w14:paraId="0391A5C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4.2.10.) Okres realizacji zamówienia albo umowy ramowej: </w:t>
      </w:r>
      <w:r w:rsidRPr="00764430">
        <w:rPr>
          <w:rFonts w:ascii="Arial Narrow" w:eastAsia="Times New Roman" w:hAnsi="Arial Narrow" w:cs="Times New Roman"/>
          <w:color w:val="000000"/>
          <w:kern w:val="0"/>
          <w:lang w:eastAsia="pl-PL"/>
          <w14:ligatures w14:val="none"/>
        </w:rPr>
        <w:t>28 dni</w:t>
      </w:r>
    </w:p>
    <w:p w14:paraId="05914F2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4.2.11.) Zamawiający przewiduje wznowienia: </w:t>
      </w:r>
      <w:r w:rsidRPr="00764430">
        <w:rPr>
          <w:rFonts w:ascii="Arial Narrow" w:eastAsia="Times New Roman" w:hAnsi="Arial Narrow" w:cs="Times New Roman"/>
          <w:color w:val="000000"/>
          <w:kern w:val="0"/>
          <w:lang w:eastAsia="pl-PL"/>
          <w14:ligatures w14:val="none"/>
        </w:rPr>
        <w:t>Nie</w:t>
      </w:r>
    </w:p>
    <w:p w14:paraId="329599A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764430">
        <w:rPr>
          <w:rFonts w:ascii="Arial Narrow" w:eastAsia="Times New Roman" w:hAnsi="Arial Narrow" w:cs="Times New Roman"/>
          <w:color w:val="000000"/>
          <w:kern w:val="0"/>
          <w:lang w:eastAsia="pl-PL"/>
          <w14:ligatures w14:val="none"/>
        </w:rPr>
        <w:t>Nie</w:t>
      </w:r>
    </w:p>
    <w:p w14:paraId="30346E6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 Kryteria oceny ofert:</w:t>
      </w:r>
    </w:p>
    <w:p w14:paraId="667BBA2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 Sposób oceny ofert: </w:t>
      </w:r>
      <w:r w:rsidRPr="0076443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33A27E55"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4.3.2.) Sposób określania wagi kryteriów oceny ofert: </w:t>
      </w:r>
      <w:r w:rsidRPr="00764430">
        <w:rPr>
          <w:rFonts w:ascii="Arial Narrow" w:eastAsia="Times New Roman" w:hAnsi="Arial Narrow" w:cs="Times New Roman"/>
          <w:color w:val="000000"/>
          <w:kern w:val="0"/>
          <w:lang w:eastAsia="pl-PL"/>
          <w14:ligatures w14:val="none"/>
        </w:rPr>
        <w:t>Procentowo</w:t>
      </w:r>
    </w:p>
    <w:p w14:paraId="7BD553E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4.3.3.) Stosowane kryteria oceny ofert: </w:t>
      </w:r>
      <w:r w:rsidRPr="00764430">
        <w:rPr>
          <w:rFonts w:ascii="Arial Narrow" w:eastAsia="Times New Roman" w:hAnsi="Arial Narrow" w:cs="Times New Roman"/>
          <w:color w:val="000000"/>
          <w:kern w:val="0"/>
          <w:lang w:eastAsia="pl-PL"/>
          <w14:ligatures w14:val="none"/>
        </w:rPr>
        <w:t>Kryterium ceny oraz kryteria jakościowe</w:t>
      </w:r>
    </w:p>
    <w:p w14:paraId="41FF9FC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1</w:t>
      </w:r>
    </w:p>
    <w:p w14:paraId="06A1624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Cena</w:t>
      </w:r>
    </w:p>
    <w:p w14:paraId="7842D34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60</w:t>
      </w:r>
    </w:p>
    <w:p w14:paraId="36AFC36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2</w:t>
      </w:r>
    </w:p>
    <w:p w14:paraId="0FE7147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F08E3DC"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Termin dostawy</w:t>
      </w:r>
    </w:p>
    <w:p w14:paraId="031A4578"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21E7B83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3</w:t>
      </w:r>
    </w:p>
    <w:p w14:paraId="519271C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inne.</w:t>
      </w:r>
    </w:p>
    <w:p w14:paraId="7A244D7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Długość okresu gwarancji</w:t>
      </w:r>
    </w:p>
    <w:p w14:paraId="5DBD9EF5"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4E88023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764430">
        <w:rPr>
          <w:rFonts w:ascii="Arial Narrow" w:eastAsia="Times New Roman" w:hAnsi="Arial Narrow" w:cs="Times New Roman"/>
          <w:color w:val="000000"/>
          <w:kern w:val="0"/>
          <w:lang w:eastAsia="pl-PL"/>
          <w14:ligatures w14:val="none"/>
        </w:rPr>
        <w:t>Nie</w:t>
      </w:r>
    </w:p>
    <w:p w14:paraId="52CA7A7B" w14:textId="77777777" w:rsidR="00764430" w:rsidRPr="00764430" w:rsidRDefault="00764430" w:rsidP="0076443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Część 5</w:t>
      </w:r>
    </w:p>
    <w:p w14:paraId="3CC9B3D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4.2.2.) Krótki opis przedmiotu zamówienia</w:t>
      </w:r>
    </w:p>
    <w:p w14:paraId="21056CA4"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Wózek reanimacyjny- zgodnie z formularzem cenowym i zapisami SWZ</w:t>
      </w:r>
    </w:p>
    <w:p w14:paraId="68259D2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4.2.6.) Główny kod CPV: </w:t>
      </w:r>
      <w:r w:rsidRPr="00764430">
        <w:rPr>
          <w:rFonts w:ascii="Arial Narrow" w:eastAsia="Times New Roman" w:hAnsi="Arial Narrow" w:cs="Times New Roman"/>
          <w:color w:val="000000"/>
          <w:kern w:val="0"/>
          <w:lang w:eastAsia="pl-PL"/>
          <w14:ligatures w14:val="none"/>
        </w:rPr>
        <w:t>33192000-2 - Meble medyczne</w:t>
      </w:r>
    </w:p>
    <w:p w14:paraId="0609D4C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lastRenderedPageBreak/>
        <w:t>4.2.8.) Zamówienie obejmuje opcje: </w:t>
      </w:r>
      <w:r w:rsidRPr="00764430">
        <w:rPr>
          <w:rFonts w:ascii="Arial Narrow" w:eastAsia="Times New Roman" w:hAnsi="Arial Narrow" w:cs="Times New Roman"/>
          <w:color w:val="000000"/>
          <w:kern w:val="0"/>
          <w:lang w:eastAsia="pl-PL"/>
          <w14:ligatures w14:val="none"/>
        </w:rPr>
        <w:t>Nie</w:t>
      </w:r>
    </w:p>
    <w:p w14:paraId="4233BAD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4.2.10.) Okres realizacji zamówienia albo umowy ramowej: </w:t>
      </w:r>
      <w:r w:rsidRPr="00764430">
        <w:rPr>
          <w:rFonts w:ascii="Arial Narrow" w:eastAsia="Times New Roman" w:hAnsi="Arial Narrow" w:cs="Times New Roman"/>
          <w:color w:val="000000"/>
          <w:kern w:val="0"/>
          <w:lang w:eastAsia="pl-PL"/>
          <w14:ligatures w14:val="none"/>
        </w:rPr>
        <w:t>28 dni</w:t>
      </w:r>
    </w:p>
    <w:p w14:paraId="5592C16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4.2.11.) Zamawiający przewiduje wznowienia: </w:t>
      </w:r>
      <w:r w:rsidRPr="00764430">
        <w:rPr>
          <w:rFonts w:ascii="Arial Narrow" w:eastAsia="Times New Roman" w:hAnsi="Arial Narrow" w:cs="Times New Roman"/>
          <w:color w:val="000000"/>
          <w:kern w:val="0"/>
          <w:lang w:eastAsia="pl-PL"/>
          <w14:ligatures w14:val="none"/>
        </w:rPr>
        <w:t>Nie</w:t>
      </w:r>
    </w:p>
    <w:p w14:paraId="7A13B38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764430">
        <w:rPr>
          <w:rFonts w:ascii="Arial Narrow" w:eastAsia="Times New Roman" w:hAnsi="Arial Narrow" w:cs="Times New Roman"/>
          <w:color w:val="000000"/>
          <w:kern w:val="0"/>
          <w:lang w:eastAsia="pl-PL"/>
          <w14:ligatures w14:val="none"/>
        </w:rPr>
        <w:t>Nie</w:t>
      </w:r>
    </w:p>
    <w:p w14:paraId="60DB8468"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 Kryteria oceny ofert:</w:t>
      </w:r>
    </w:p>
    <w:p w14:paraId="60736A8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 Sposób oceny ofert: </w:t>
      </w:r>
      <w:r w:rsidRPr="0076443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6CA108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4.3.2.) Sposób określania wagi kryteriów oceny ofert: </w:t>
      </w:r>
      <w:r w:rsidRPr="00764430">
        <w:rPr>
          <w:rFonts w:ascii="Arial Narrow" w:eastAsia="Times New Roman" w:hAnsi="Arial Narrow" w:cs="Times New Roman"/>
          <w:color w:val="000000"/>
          <w:kern w:val="0"/>
          <w:lang w:eastAsia="pl-PL"/>
          <w14:ligatures w14:val="none"/>
        </w:rPr>
        <w:t>Procentowo</w:t>
      </w:r>
    </w:p>
    <w:p w14:paraId="50E935A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4.3.3.) Stosowane kryteria oceny ofert: </w:t>
      </w:r>
      <w:r w:rsidRPr="00764430">
        <w:rPr>
          <w:rFonts w:ascii="Arial Narrow" w:eastAsia="Times New Roman" w:hAnsi="Arial Narrow" w:cs="Times New Roman"/>
          <w:color w:val="000000"/>
          <w:kern w:val="0"/>
          <w:lang w:eastAsia="pl-PL"/>
          <w14:ligatures w14:val="none"/>
        </w:rPr>
        <w:t>Kryterium ceny oraz kryteria jakościowe</w:t>
      </w:r>
    </w:p>
    <w:p w14:paraId="1DBC385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1</w:t>
      </w:r>
    </w:p>
    <w:p w14:paraId="58CB027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Cena</w:t>
      </w:r>
    </w:p>
    <w:p w14:paraId="7F29FE98"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60</w:t>
      </w:r>
    </w:p>
    <w:p w14:paraId="091900F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2</w:t>
      </w:r>
    </w:p>
    <w:p w14:paraId="1F478F7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75708B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Termin dostawy</w:t>
      </w:r>
    </w:p>
    <w:p w14:paraId="00F546F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5CAF60D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3</w:t>
      </w:r>
    </w:p>
    <w:p w14:paraId="4F2226E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inne.</w:t>
      </w:r>
    </w:p>
    <w:p w14:paraId="6C3ACC85"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Długość okresu gwarancji</w:t>
      </w:r>
    </w:p>
    <w:p w14:paraId="26C5066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6F93491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764430">
        <w:rPr>
          <w:rFonts w:ascii="Arial Narrow" w:eastAsia="Times New Roman" w:hAnsi="Arial Narrow" w:cs="Times New Roman"/>
          <w:color w:val="000000"/>
          <w:kern w:val="0"/>
          <w:lang w:eastAsia="pl-PL"/>
          <w14:ligatures w14:val="none"/>
        </w:rPr>
        <w:t>Nie</w:t>
      </w:r>
    </w:p>
    <w:p w14:paraId="00684051" w14:textId="77777777" w:rsidR="00764430" w:rsidRPr="00764430" w:rsidRDefault="00764430" w:rsidP="0076443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Część 6</w:t>
      </w:r>
    </w:p>
    <w:p w14:paraId="3A781D3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4.2.2.) Krótki opis przedmiotu zamówienia</w:t>
      </w:r>
    </w:p>
    <w:p w14:paraId="2D04E2BB"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Wózek anestezjologiczny- zgodnie z formularzem cenowym i zapisami SWZ</w:t>
      </w:r>
    </w:p>
    <w:p w14:paraId="2F7AE07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4.2.6.) Główny kod CPV: </w:t>
      </w:r>
      <w:r w:rsidRPr="00764430">
        <w:rPr>
          <w:rFonts w:ascii="Arial Narrow" w:eastAsia="Times New Roman" w:hAnsi="Arial Narrow" w:cs="Times New Roman"/>
          <w:color w:val="000000"/>
          <w:kern w:val="0"/>
          <w:lang w:eastAsia="pl-PL"/>
          <w14:ligatures w14:val="none"/>
        </w:rPr>
        <w:t>33192000-2 - Meble medyczne</w:t>
      </w:r>
    </w:p>
    <w:p w14:paraId="18015E5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4.2.8.) Zamówienie obejmuje opcje: </w:t>
      </w:r>
      <w:r w:rsidRPr="00764430">
        <w:rPr>
          <w:rFonts w:ascii="Arial Narrow" w:eastAsia="Times New Roman" w:hAnsi="Arial Narrow" w:cs="Times New Roman"/>
          <w:color w:val="000000"/>
          <w:kern w:val="0"/>
          <w:lang w:eastAsia="pl-PL"/>
          <w14:ligatures w14:val="none"/>
        </w:rPr>
        <w:t>Nie</w:t>
      </w:r>
    </w:p>
    <w:p w14:paraId="078C084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4.2.10.) Okres realizacji zamówienia albo umowy ramowej: </w:t>
      </w:r>
      <w:r w:rsidRPr="00764430">
        <w:rPr>
          <w:rFonts w:ascii="Arial Narrow" w:eastAsia="Times New Roman" w:hAnsi="Arial Narrow" w:cs="Times New Roman"/>
          <w:color w:val="000000"/>
          <w:kern w:val="0"/>
          <w:lang w:eastAsia="pl-PL"/>
          <w14:ligatures w14:val="none"/>
        </w:rPr>
        <w:t>28 dni</w:t>
      </w:r>
    </w:p>
    <w:p w14:paraId="2226E7E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4.2.11.) Zamawiający przewiduje wznowienia: </w:t>
      </w:r>
      <w:r w:rsidRPr="00764430">
        <w:rPr>
          <w:rFonts w:ascii="Arial Narrow" w:eastAsia="Times New Roman" w:hAnsi="Arial Narrow" w:cs="Times New Roman"/>
          <w:color w:val="000000"/>
          <w:kern w:val="0"/>
          <w:lang w:eastAsia="pl-PL"/>
          <w14:ligatures w14:val="none"/>
        </w:rPr>
        <w:t>Nie</w:t>
      </w:r>
    </w:p>
    <w:p w14:paraId="499C88A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764430">
        <w:rPr>
          <w:rFonts w:ascii="Arial Narrow" w:eastAsia="Times New Roman" w:hAnsi="Arial Narrow" w:cs="Times New Roman"/>
          <w:color w:val="000000"/>
          <w:kern w:val="0"/>
          <w:lang w:eastAsia="pl-PL"/>
          <w14:ligatures w14:val="none"/>
        </w:rPr>
        <w:t>Nie</w:t>
      </w:r>
    </w:p>
    <w:p w14:paraId="153242E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 Kryteria oceny ofert:</w:t>
      </w:r>
    </w:p>
    <w:p w14:paraId="443E986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 Sposób oceny ofert: </w:t>
      </w:r>
      <w:r w:rsidRPr="0076443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306874A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4.3.2.) Sposób określania wagi kryteriów oceny ofert: </w:t>
      </w:r>
      <w:r w:rsidRPr="00764430">
        <w:rPr>
          <w:rFonts w:ascii="Arial Narrow" w:eastAsia="Times New Roman" w:hAnsi="Arial Narrow" w:cs="Times New Roman"/>
          <w:color w:val="000000"/>
          <w:kern w:val="0"/>
          <w:lang w:eastAsia="pl-PL"/>
          <w14:ligatures w14:val="none"/>
        </w:rPr>
        <w:t>Procentowo</w:t>
      </w:r>
    </w:p>
    <w:p w14:paraId="324F8248"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4.3.3.) Stosowane kryteria oceny ofert: </w:t>
      </w:r>
      <w:r w:rsidRPr="00764430">
        <w:rPr>
          <w:rFonts w:ascii="Arial Narrow" w:eastAsia="Times New Roman" w:hAnsi="Arial Narrow" w:cs="Times New Roman"/>
          <w:color w:val="000000"/>
          <w:kern w:val="0"/>
          <w:lang w:eastAsia="pl-PL"/>
          <w14:ligatures w14:val="none"/>
        </w:rPr>
        <w:t>Kryterium ceny oraz kryteria jakościowe</w:t>
      </w:r>
    </w:p>
    <w:p w14:paraId="2F45E1A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1</w:t>
      </w:r>
    </w:p>
    <w:p w14:paraId="26EF2AF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Cena</w:t>
      </w:r>
    </w:p>
    <w:p w14:paraId="405061B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60</w:t>
      </w:r>
    </w:p>
    <w:p w14:paraId="66C2238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2</w:t>
      </w:r>
    </w:p>
    <w:p w14:paraId="40D95DF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inne.</w:t>
      </w:r>
    </w:p>
    <w:p w14:paraId="6DF68C7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Długość okresu gwarancji</w:t>
      </w:r>
    </w:p>
    <w:p w14:paraId="2678ADB8"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7EAD2DB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3</w:t>
      </w:r>
    </w:p>
    <w:p w14:paraId="54BF45A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8DF196A"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Termin dostawy</w:t>
      </w:r>
    </w:p>
    <w:p w14:paraId="31DECEE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4BB33945"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764430">
        <w:rPr>
          <w:rFonts w:ascii="Arial Narrow" w:eastAsia="Times New Roman" w:hAnsi="Arial Narrow" w:cs="Times New Roman"/>
          <w:color w:val="000000"/>
          <w:kern w:val="0"/>
          <w:lang w:eastAsia="pl-PL"/>
          <w14:ligatures w14:val="none"/>
        </w:rPr>
        <w:t>Nie</w:t>
      </w:r>
    </w:p>
    <w:p w14:paraId="35A8FA5D" w14:textId="77777777" w:rsidR="00764430" w:rsidRPr="00764430" w:rsidRDefault="00764430" w:rsidP="0076443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Część 7</w:t>
      </w:r>
    </w:p>
    <w:p w14:paraId="2E9983A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lastRenderedPageBreak/>
        <w:t>4.2.2.) Krótki opis przedmiotu zamówienia</w:t>
      </w:r>
    </w:p>
    <w:p w14:paraId="525C442E"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Wózek oddziałowy- zgodnie z formularzem cenowym i zapisami SWZ</w:t>
      </w:r>
    </w:p>
    <w:p w14:paraId="38B0807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4.2.6.) Główny kod CPV: </w:t>
      </w:r>
      <w:r w:rsidRPr="00764430">
        <w:rPr>
          <w:rFonts w:ascii="Arial Narrow" w:eastAsia="Times New Roman" w:hAnsi="Arial Narrow" w:cs="Times New Roman"/>
          <w:color w:val="000000"/>
          <w:kern w:val="0"/>
          <w:lang w:eastAsia="pl-PL"/>
          <w14:ligatures w14:val="none"/>
        </w:rPr>
        <w:t>33192000-2 - Meble medyczne</w:t>
      </w:r>
    </w:p>
    <w:p w14:paraId="663E04D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4.2.8.) Zamówienie obejmuje opcje: </w:t>
      </w:r>
      <w:r w:rsidRPr="00764430">
        <w:rPr>
          <w:rFonts w:ascii="Arial Narrow" w:eastAsia="Times New Roman" w:hAnsi="Arial Narrow" w:cs="Times New Roman"/>
          <w:color w:val="000000"/>
          <w:kern w:val="0"/>
          <w:lang w:eastAsia="pl-PL"/>
          <w14:ligatures w14:val="none"/>
        </w:rPr>
        <w:t>Nie</w:t>
      </w:r>
    </w:p>
    <w:p w14:paraId="744C863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4.2.10.) Okres realizacji zamówienia albo umowy ramowej: </w:t>
      </w:r>
      <w:r w:rsidRPr="00764430">
        <w:rPr>
          <w:rFonts w:ascii="Arial Narrow" w:eastAsia="Times New Roman" w:hAnsi="Arial Narrow" w:cs="Times New Roman"/>
          <w:color w:val="000000"/>
          <w:kern w:val="0"/>
          <w:lang w:eastAsia="pl-PL"/>
          <w14:ligatures w14:val="none"/>
        </w:rPr>
        <w:t>28 dni</w:t>
      </w:r>
    </w:p>
    <w:p w14:paraId="36C6E61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4.2.11.) Zamawiający przewiduje wznowienia: </w:t>
      </w:r>
      <w:r w:rsidRPr="00764430">
        <w:rPr>
          <w:rFonts w:ascii="Arial Narrow" w:eastAsia="Times New Roman" w:hAnsi="Arial Narrow" w:cs="Times New Roman"/>
          <w:color w:val="000000"/>
          <w:kern w:val="0"/>
          <w:lang w:eastAsia="pl-PL"/>
          <w14:ligatures w14:val="none"/>
        </w:rPr>
        <w:t>Nie</w:t>
      </w:r>
    </w:p>
    <w:p w14:paraId="0775099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764430">
        <w:rPr>
          <w:rFonts w:ascii="Arial Narrow" w:eastAsia="Times New Roman" w:hAnsi="Arial Narrow" w:cs="Times New Roman"/>
          <w:color w:val="000000"/>
          <w:kern w:val="0"/>
          <w:lang w:eastAsia="pl-PL"/>
          <w14:ligatures w14:val="none"/>
        </w:rPr>
        <w:t>Nie</w:t>
      </w:r>
    </w:p>
    <w:p w14:paraId="2FFDE9E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 Kryteria oceny ofert:</w:t>
      </w:r>
    </w:p>
    <w:p w14:paraId="3B02388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 Sposób oceny ofert: </w:t>
      </w:r>
      <w:r w:rsidRPr="0076443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5F3F5A1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4.3.2.) Sposób określania wagi kryteriów oceny ofert: </w:t>
      </w:r>
      <w:r w:rsidRPr="00764430">
        <w:rPr>
          <w:rFonts w:ascii="Arial Narrow" w:eastAsia="Times New Roman" w:hAnsi="Arial Narrow" w:cs="Times New Roman"/>
          <w:color w:val="000000"/>
          <w:kern w:val="0"/>
          <w:lang w:eastAsia="pl-PL"/>
          <w14:ligatures w14:val="none"/>
        </w:rPr>
        <w:t>Procentowo</w:t>
      </w:r>
    </w:p>
    <w:p w14:paraId="1C6F6C3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4.3.3.) Stosowane kryteria oceny ofert: </w:t>
      </w:r>
      <w:r w:rsidRPr="00764430">
        <w:rPr>
          <w:rFonts w:ascii="Arial Narrow" w:eastAsia="Times New Roman" w:hAnsi="Arial Narrow" w:cs="Times New Roman"/>
          <w:color w:val="000000"/>
          <w:kern w:val="0"/>
          <w:lang w:eastAsia="pl-PL"/>
          <w14:ligatures w14:val="none"/>
        </w:rPr>
        <w:t>Kryterium ceny oraz kryteria jakościowe</w:t>
      </w:r>
    </w:p>
    <w:p w14:paraId="799811C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1</w:t>
      </w:r>
    </w:p>
    <w:p w14:paraId="59EE491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Cena</w:t>
      </w:r>
    </w:p>
    <w:p w14:paraId="2577F7AA"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60</w:t>
      </w:r>
    </w:p>
    <w:p w14:paraId="0665009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2</w:t>
      </w:r>
    </w:p>
    <w:p w14:paraId="6BD44D6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AAB9E7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Termin dostawy</w:t>
      </w:r>
    </w:p>
    <w:p w14:paraId="34EA76D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21DD365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3</w:t>
      </w:r>
    </w:p>
    <w:p w14:paraId="3E7AC8E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inne.</w:t>
      </w:r>
    </w:p>
    <w:p w14:paraId="077B08B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Długość okresu gwarancji</w:t>
      </w:r>
    </w:p>
    <w:p w14:paraId="1609F51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170BB445"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764430">
        <w:rPr>
          <w:rFonts w:ascii="Arial Narrow" w:eastAsia="Times New Roman" w:hAnsi="Arial Narrow" w:cs="Times New Roman"/>
          <w:color w:val="000000"/>
          <w:kern w:val="0"/>
          <w:lang w:eastAsia="pl-PL"/>
          <w14:ligatures w14:val="none"/>
        </w:rPr>
        <w:t>Nie</w:t>
      </w:r>
    </w:p>
    <w:p w14:paraId="370F70CA" w14:textId="77777777" w:rsidR="00764430" w:rsidRPr="00764430" w:rsidRDefault="00764430" w:rsidP="0076443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Część 8</w:t>
      </w:r>
    </w:p>
    <w:p w14:paraId="6666D84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4.2.2.) Krótki opis przedmiotu zamówienia</w:t>
      </w:r>
    </w:p>
    <w:p w14:paraId="12845FBC"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Parawany i stojaki do kroplówek- zgodnie z formularzem cenowym i zapisami SWZ</w:t>
      </w:r>
    </w:p>
    <w:p w14:paraId="7B596265"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4.2.6.) Główny kod CPV: </w:t>
      </w:r>
      <w:r w:rsidRPr="00764430">
        <w:rPr>
          <w:rFonts w:ascii="Arial Narrow" w:eastAsia="Times New Roman" w:hAnsi="Arial Narrow" w:cs="Times New Roman"/>
          <w:color w:val="000000"/>
          <w:kern w:val="0"/>
          <w:lang w:eastAsia="pl-PL"/>
          <w14:ligatures w14:val="none"/>
        </w:rPr>
        <w:t>33192000-2 - Meble medyczne</w:t>
      </w:r>
    </w:p>
    <w:p w14:paraId="2F20B84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4.2.8.) Zamówienie obejmuje opcje: </w:t>
      </w:r>
      <w:r w:rsidRPr="00764430">
        <w:rPr>
          <w:rFonts w:ascii="Arial Narrow" w:eastAsia="Times New Roman" w:hAnsi="Arial Narrow" w:cs="Times New Roman"/>
          <w:color w:val="000000"/>
          <w:kern w:val="0"/>
          <w:lang w:eastAsia="pl-PL"/>
          <w14:ligatures w14:val="none"/>
        </w:rPr>
        <w:t>Nie</w:t>
      </w:r>
    </w:p>
    <w:p w14:paraId="154936F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4.2.10.) Okres realizacji zamówienia albo umowy ramowej: </w:t>
      </w:r>
      <w:r w:rsidRPr="00764430">
        <w:rPr>
          <w:rFonts w:ascii="Arial Narrow" w:eastAsia="Times New Roman" w:hAnsi="Arial Narrow" w:cs="Times New Roman"/>
          <w:color w:val="000000"/>
          <w:kern w:val="0"/>
          <w:lang w:eastAsia="pl-PL"/>
          <w14:ligatures w14:val="none"/>
        </w:rPr>
        <w:t>28 dni</w:t>
      </w:r>
    </w:p>
    <w:p w14:paraId="34CE285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4.2.11.) Zamawiający przewiduje wznowienia: </w:t>
      </w:r>
      <w:r w:rsidRPr="00764430">
        <w:rPr>
          <w:rFonts w:ascii="Arial Narrow" w:eastAsia="Times New Roman" w:hAnsi="Arial Narrow" w:cs="Times New Roman"/>
          <w:color w:val="000000"/>
          <w:kern w:val="0"/>
          <w:lang w:eastAsia="pl-PL"/>
          <w14:ligatures w14:val="none"/>
        </w:rPr>
        <w:t>Nie</w:t>
      </w:r>
    </w:p>
    <w:p w14:paraId="63EDD16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764430">
        <w:rPr>
          <w:rFonts w:ascii="Arial Narrow" w:eastAsia="Times New Roman" w:hAnsi="Arial Narrow" w:cs="Times New Roman"/>
          <w:color w:val="000000"/>
          <w:kern w:val="0"/>
          <w:lang w:eastAsia="pl-PL"/>
          <w14:ligatures w14:val="none"/>
        </w:rPr>
        <w:t>Nie</w:t>
      </w:r>
    </w:p>
    <w:p w14:paraId="3586CFF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 Kryteria oceny ofert:</w:t>
      </w:r>
    </w:p>
    <w:p w14:paraId="0FE5A42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 Sposób oceny ofert: </w:t>
      </w:r>
      <w:r w:rsidRPr="0076443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77D843F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4.3.2.) Sposób określania wagi kryteriów oceny ofert: </w:t>
      </w:r>
      <w:r w:rsidRPr="00764430">
        <w:rPr>
          <w:rFonts w:ascii="Arial Narrow" w:eastAsia="Times New Roman" w:hAnsi="Arial Narrow" w:cs="Times New Roman"/>
          <w:color w:val="000000"/>
          <w:kern w:val="0"/>
          <w:lang w:eastAsia="pl-PL"/>
          <w14:ligatures w14:val="none"/>
        </w:rPr>
        <w:t>Procentowo</w:t>
      </w:r>
    </w:p>
    <w:p w14:paraId="3EB3361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4.3.3.) Stosowane kryteria oceny ofert: </w:t>
      </w:r>
      <w:r w:rsidRPr="00764430">
        <w:rPr>
          <w:rFonts w:ascii="Arial Narrow" w:eastAsia="Times New Roman" w:hAnsi="Arial Narrow" w:cs="Times New Roman"/>
          <w:color w:val="000000"/>
          <w:kern w:val="0"/>
          <w:lang w:eastAsia="pl-PL"/>
          <w14:ligatures w14:val="none"/>
        </w:rPr>
        <w:t>Kryterium ceny oraz kryteria jakościowe</w:t>
      </w:r>
    </w:p>
    <w:p w14:paraId="7C2FCDF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1</w:t>
      </w:r>
    </w:p>
    <w:p w14:paraId="50FDC8A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Cena</w:t>
      </w:r>
    </w:p>
    <w:p w14:paraId="3308CBE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60</w:t>
      </w:r>
    </w:p>
    <w:p w14:paraId="738306BA"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2</w:t>
      </w:r>
    </w:p>
    <w:p w14:paraId="04A5F50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DB6A15A"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Termin dostawy</w:t>
      </w:r>
    </w:p>
    <w:p w14:paraId="1258EB4A"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7847377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3</w:t>
      </w:r>
    </w:p>
    <w:p w14:paraId="5F26E7C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inne.</w:t>
      </w:r>
    </w:p>
    <w:p w14:paraId="7296B5B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Długość okresu gwarancji</w:t>
      </w:r>
    </w:p>
    <w:p w14:paraId="1AC5904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283C141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764430">
        <w:rPr>
          <w:rFonts w:ascii="Arial Narrow" w:eastAsia="Times New Roman" w:hAnsi="Arial Narrow" w:cs="Times New Roman"/>
          <w:color w:val="000000"/>
          <w:kern w:val="0"/>
          <w:lang w:eastAsia="pl-PL"/>
          <w14:ligatures w14:val="none"/>
        </w:rPr>
        <w:t>Nie</w:t>
      </w:r>
    </w:p>
    <w:p w14:paraId="23DC51BC" w14:textId="77777777" w:rsidR="00764430" w:rsidRPr="00764430" w:rsidRDefault="00764430" w:rsidP="0076443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lastRenderedPageBreak/>
        <w:t>Część 9</w:t>
      </w:r>
    </w:p>
    <w:p w14:paraId="563871C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4.2.2.) Krótki opis przedmiotu zamówienia</w:t>
      </w:r>
    </w:p>
    <w:p w14:paraId="4E7219B7"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proofErr w:type="spellStart"/>
      <w:r w:rsidRPr="00764430">
        <w:rPr>
          <w:rFonts w:ascii="Arial Narrow" w:eastAsia="Times New Roman" w:hAnsi="Arial Narrow" w:cs="Times New Roman"/>
          <w:kern w:val="0"/>
          <w:lang w:eastAsia="pl-PL"/>
          <w14:ligatures w14:val="none"/>
        </w:rPr>
        <w:t>Sternotom</w:t>
      </w:r>
      <w:proofErr w:type="spellEnd"/>
      <w:r w:rsidRPr="00764430">
        <w:rPr>
          <w:rFonts w:ascii="Arial Narrow" w:eastAsia="Times New Roman" w:hAnsi="Arial Narrow" w:cs="Times New Roman"/>
          <w:kern w:val="0"/>
          <w:lang w:eastAsia="pl-PL"/>
          <w14:ligatures w14:val="none"/>
        </w:rPr>
        <w:t>- zgodnie z formularzem cenowym i zapisami SWZ</w:t>
      </w:r>
    </w:p>
    <w:p w14:paraId="0A51585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4.2.6.) Główny kod CPV: </w:t>
      </w:r>
      <w:r w:rsidRPr="00764430">
        <w:rPr>
          <w:rFonts w:ascii="Arial Narrow" w:eastAsia="Times New Roman" w:hAnsi="Arial Narrow" w:cs="Times New Roman"/>
          <w:color w:val="000000"/>
          <w:kern w:val="0"/>
          <w:lang w:eastAsia="pl-PL"/>
          <w14:ligatures w14:val="none"/>
        </w:rPr>
        <w:t>33123200-0 - Urządzenia do elektrokardiografii</w:t>
      </w:r>
    </w:p>
    <w:p w14:paraId="6DB62FA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4.2.8.) Zamówienie obejmuje opcje: </w:t>
      </w:r>
      <w:r w:rsidRPr="00764430">
        <w:rPr>
          <w:rFonts w:ascii="Arial Narrow" w:eastAsia="Times New Roman" w:hAnsi="Arial Narrow" w:cs="Times New Roman"/>
          <w:color w:val="000000"/>
          <w:kern w:val="0"/>
          <w:lang w:eastAsia="pl-PL"/>
          <w14:ligatures w14:val="none"/>
        </w:rPr>
        <w:t>Nie</w:t>
      </w:r>
    </w:p>
    <w:p w14:paraId="014E3EA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4.2.10.) Okres realizacji zamówienia albo umowy ramowej: </w:t>
      </w:r>
      <w:r w:rsidRPr="00764430">
        <w:rPr>
          <w:rFonts w:ascii="Arial Narrow" w:eastAsia="Times New Roman" w:hAnsi="Arial Narrow" w:cs="Times New Roman"/>
          <w:color w:val="000000"/>
          <w:kern w:val="0"/>
          <w:lang w:eastAsia="pl-PL"/>
          <w14:ligatures w14:val="none"/>
        </w:rPr>
        <w:t>42 dni</w:t>
      </w:r>
    </w:p>
    <w:p w14:paraId="31C58C2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4.2.11.) Zamawiający przewiduje wznowienia: </w:t>
      </w:r>
      <w:r w:rsidRPr="00764430">
        <w:rPr>
          <w:rFonts w:ascii="Arial Narrow" w:eastAsia="Times New Roman" w:hAnsi="Arial Narrow" w:cs="Times New Roman"/>
          <w:color w:val="000000"/>
          <w:kern w:val="0"/>
          <w:lang w:eastAsia="pl-PL"/>
          <w14:ligatures w14:val="none"/>
        </w:rPr>
        <w:t>Nie</w:t>
      </w:r>
    </w:p>
    <w:p w14:paraId="029F13C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764430">
        <w:rPr>
          <w:rFonts w:ascii="Arial Narrow" w:eastAsia="Times New Roman" w:hAnsi="Arial Narrow" w:cs="Times New Roman"/>
          <w:color w:val="000000"/>
          <w:kern w:val="0"/>
          <w:lang w:eastAsia="pl-PL"/>
          <w14:ligatures w14:val="none"/>
        </w:rPr>
        <w:t>Nie</w:t>
      </w:r>
    </w:p>
    <w:p w14:paraId="2BC5B90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 Kryteria oceny ofert:</w:t>
      </w:r>
    </w:p>
    <w:p w14:paraId="5B59196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 Sposób oceny ofert: </w:t>
      </w:r>
      <w:r w:rsidRPr="0076443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043160C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4.3.2.) Sposób określania wagi kryteriów oceny ofert: </w:t>
      </w:r>
      <w:r w:rsidRPr="00764430">
        <w:rPr>
          <w:rFonts w:ascii="Arial Narrow" w:eastAsia="Times New Roman" w:hAnsi="Arial Narrow" w:cs="Times New Roman"/>
          <w:color w:val="000000"/>
          <w:kern w:val="0"/>
          <w:lang w:eastAsia="pl-PL"/>
          <w14:ligatures w14:val="none"/>
        </w:rPr>
        <w:t>Procentowo</w:t>
      </w:r>
    </w:p>
    <w:p w14:paraId="755B4D5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4.3.3.) Stosowane kryteria oceny ofert: </w:t>
      </w:r>
      <w:r w:rsidRPr="00764430">
        <w:rPr>
          <w:rFonts w:ascii="Arial Narrow" w:eastAsia="Times New Roman" w:hAnsi="Arial Narrow" w:cs="Times New Roman"/>
          <w:color w:val="000000"/>
          <w:kern w:val="0"/>
          <w:lang w:eastAsia="pl-PL"/>
          <w14:ligatures w14:val="none"/>
        </w:rPr>
        <w:t>Kryterium ceny oraz kryteria jakościowe</w:t>
      </w:r>
    </w:p>
    <w:p w14:paraId="4AB4187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1</w:t>
      </w:r>
    </w:p>
    <w:p w14:paraId="7A1C71A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Cena</w:t>
      </w:r>
    </w:p>
    <w:p w14:paraId="3041631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60</w:t>
      </w:r>
    </w:p>
    <w:p w14:paraId="57827AFC"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2</w:t>
      </w:r>
    </w:p>
    <w:p w14:paraId="43B50065"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1DCFD48"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Termin dostawy</w:t>
      </w:r>
    </w:p>
    <w:p w14:paraId="65ED7DC8"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62FF5E8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3</w:t>
      </w:r>
    </w:p>
    <w:p w14:paraId="79DB8C48"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inne.</w:t>
      </w:r>
    </w:p>
    <w:p w14:paraId="76A19B6B"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Długość okresu gwarancji</w:t>
      </w:r>
    </w:p>
    <w:p w14:paraId="30D43C0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5910930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764430">
        <w:rPr>
          <w:rFonts w:ascii="Arial Narrow" w:eastAsia="Times New Roman" w:hAnsi="Arial Narrow" w:cs="Times New Roman"/>
          <w:color w:val="000000"/>
          <w:kern w:val="0"/>
          <w:lang w:eastAsia="pl-PL"/>
          <w14:ligatures w14:val="none"/>
        </w:rPr>
        <w:t>Nie</w:t>
      </w:r>
    </w:p>
    <w:p w14:paraId="6BE4E78D" w14:textId="77777777" w:rsidR="00764430" w:rsidRPr="00764430" w:rsidRDefault="00764430" w:rsidP="0076443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Część 10</w:t>
      </w:r>
    </w:p>
    <w:p w14:paraId="47940A0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4.2.2.) Krótki opis przedmiotu zamówienia</w:t>
      </w:r>
    </w:p>
    <w:p w14:paraId="1551877C"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Parawany sufitowe dla SOR- zgodnie z formularzem cenowym i zapisami SWZ</w:t>
      </w:r>
    </w:p>
    <w:p w14:paraId="73C76AD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4.2.6.) Główny kod CPV: </w:t>
      </w:r>
      <w:r w:rsidRPr="00764430">
        <w:rPr>
          <w:rFonts w:ascii="Arial Narrow" w:eastAsia="Times New Roman" w:hAnsi="Arial Narrow" w:cs="Times New Roman"/>
          <w:color w:val="000000"/>
          <w:kern w:val="0"/>
          <w:lang w:eastAsia="pl-PL"/>
          <w14:ligatures w14:val="none"/>
        </w:rPr>
        <w:t>33192000-2 - Meble medyczne</w:t>
      </w:r>
    </w:p>
    <w:p w14:paraId="445A0522"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4.2.8.) Zamówienie obejmuje opcje: </w:t>
      </w:r>
      <w:r w:rsidRPr="00764430">
        <w:rPr>
          <w:rFonts w:ascii="Arial Narrow" w:eastAsia="Times New Roman" w:hAnsi="Arial Narrow" w:cs="Times New Roman"/>
          <w:color w:val="000000"/>
          <w:kern w:val="0"/>
          <w:lang w:eastAsia="pl-PL"/>
          <w14:ligatures w14:val="none"/>
        </w:rPr>
        <w:t>Nie</w:t>
      </w:r>
    </w:p>
    <w:p w14:paraId="4C83B328"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4.2.10.) Okres realizacji zamówienia albo umowy ramowej: </w:t>
      </w:r>
      <w:r w:rsidRPr="00764430">
        <w:rPr>
          <w:rFonts w:ascii="Arial Narrow" w:eastAsia="Times New Roman" w:hAnsi="Arial Narrow" w:cs="Times New Roman"/>
          <w:color w:val="000000"/>
          <w:kern w:val="0"/>
          <w:lang w:eastAsia="pl-PL"/>
          <w14:ligatures w14:val="none"/>
        </w:rPr>
        <w:t>28 dni</w:t>
      </w:r>
    </w:p>
    <w:p w14:paraId="737CDC25"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4.2.11.) Zamawiający przewiduje wznowienia: </w:t>
      </w:r>
      <w:r w:rsidRPr="00764430">
        <w:rPr>
          <w:rFonts w:ascii="Arial Narrow" w:eastAsia="Times New Roman" w:hAnsi="Arial Narrow" w:cs="Times New Roman"/>
          <w:color w:val="000000"/>
          <w:kern w:val="0"/>
          <w:lang w:eastAsia="pl-PL"/>
          <w14:ligatures w14:val="none"/>
        </w:rPr>
        <w:t>Nie</w:t>
      </w:r>
    </w:p>
    <w:p w14:paraId="181676B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764430">
        <w:rPr>
          <w:rFonts w:ascii="Arial Narrow" w:eastAsia="Times New Roman" w:hAnsi="Arial Narrow" w:cs="Times New Roman"/>
          <w:color w:val="000000"/>
          <w:kern w:val="0"/>
          <w:lang w:eastAsia="pl-PL"/>
          <w14:ligatures w14:val="none"/>
        </w:rPr>
        <w:t>Nie</w:t>
      </w:r>
    </w:p>
    <w:p w14:paraId="30D6483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 Kryteria oceny ofert:</w:t>
      </w:r>
    </w:p>
    <w:p w14:paraId="279E379C"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4.3.1.) Sposób oceny ofert: </w:t>
      </w:r>
      <w:r w:rsidRPr="0076443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7BC8214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4.3.2.) Sposób określania wagi kryteriów oceny ofert: </w:t>
      </w:r>
      <w:r w:rsidRPr="00764430">
        <w:rPr>
          <w:rFonts w:ascii="Arial Narrow" w:eastAsia="Times New Roman" w:hAnsi="Arial Narrow" w:cs="Times New Roman"/>
          <w:color w:val="000000"/>
          <w:kern w:val="0"/>
          <w:lang w:eastAsia="pl-PL"/>
          <w14:ligatures w14:val="none"/>
        </w:rPr>
        <w:t>Procentowo</w:t>
      </w:r>
    </w:p>
    <w:p w14:paraId="47B1972E"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4.3.3.) Stosowane kryteria oceny ofert: </w:t>
      </w:r>
      <w:r w:rsidRPr="00764430">
        <w:rPr>
          <w:rFonts w:ascii="Arial Narrow" w:eastAsia="Times New Roman" w:hAnsi="Arial Narrow" w:cs="Times New Roman"/>
          <w:color w:val="000000"/>
          <w:kern w:val="0"/>
          <w:lang w:eastAsia="pl-PL"/>
          <w14:ligatures w14:val="none"/>
        </w:rPr>
        <w:t>Kryterium ceny oraz kryteria jakościowe</w:t>
      </w:r>
    </w:p>
    <w:p w14:paraId="0301994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1</w:t>
      </w:r>
    </w:p>
    <w:p w14:paraId="6F61086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Cena</w:t>
      </w:r>
    </w:p>
    <w:p w14:paraId="788C8E0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60</w:t>
      </w:r>
    </w:p>
    <w:p w14:paraId="4331398C"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2</w:t>
      </w:r>
    </w:p>
    <w:p w14:paraId="527980B5"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A4B793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Termin dostawy</w:t>
      </w:r>
    </w:p>
    <w:p w14:paraId="5C762E8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3CE42BC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Kryterium 3</w:t>
      </w:r>
    </w:p>
    <w:p w14:paraId="186FCA8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4.3.4.) Rodzaj kryterium: </w:t>
      </w:r>
      <w:r w:rsidRPr="00764430">
        <w:rPr>
          <w:rFonts w:ascii="Arial Narrow" w:eastAsia="Times New Roman" w:hAnsi="Arial Narrow" w:cs="Times New Roman"/>
          <w:color w:val="000000"/>
          <w:kern w:val="0"/>
          <w:lang w:eastAsia="pl-PL"/>
          <w14:ligatures w14:val="none"/>
        </w:rPr>
        <w:t>inne.</w:t>
      </w:r>
    </w:p>
    <w:p w14:paraId="13BA86F3"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4.3.5.) Nazwa kryterium: </w:t>
      </w:r>
      <w:r w:rsidRPr="00764430">
        <w:rPr>
          <w:rFonts w:ascii="Arial Narrow" w:eastAsia="Times New Roman" w:hAnsi="Arial Narrow" w:cs="Times New Roman"/>
          <w:color w:val="000000"/>
          <w:kern w:val="0"/>
          <w:lang w:eastAsia="pl-PL"/>
          <w14:ligatures w14:val="none"/>
        </w:rPr>
        <w:t>Długość okresu gwarancji</w:t>
      </w:r>
    </w:p>
    <w:p w14:paraId="75D7D83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4.3.6.) Waga: </w:t>
      </w:r>
      <w:r w:rsidRPr="00764430">
        <w:rPr>
          <w:rFonts w:ascii="Arial Narrow" w:eastAsia="Times New Roman" w:hAnsi="Arial Narrow" w:cs="Times New Roman"/>
          <w:color w:val="000000"/>
          <w:kern w:val="0"/>
          <w:lang w:eastAsia="pl-PL"/>
          <w14:ligatures w14:val="none"/>
        </w:rPr>
        <w:t>20</w:t>
      </w:r>
    </w:p>
    <w:p w14:paraId="748DA75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lastRenderedPageBreak/>
        <w:t>4.3.10.) Zamawiający określa aspekty społeczne, środowiskowe lub innowacyjne, żąda etykiet lub stosuje rachunek kosztów cyklu życia w odniesieniu do kryterium oceny ofert: </w:t>
      </w:r>
      <w:r w:rsidRPr="00764430">
        <w:rPr>
          <w:rFonts w:ascii="Arial Narrow" w:eastAsia="Times New Roman" w:hAnsi="Arial Narrow" w:cs="Times New Roman"/>
          <w:color w:val="000000"/>
          <w:kern w:val="0"/>
          <w:lang w:eastAsia="pl-PL"/>
          <w14:ligatures w14:val="none"/>
        </w:rPr>
        <w:t>Nie</w:t>
      </w:r>
    </w:p>
    <w:p w14:paraId="7958AE42" w14:textId="77777777" w:rsidR="00764430" w:rsidRPr="00764430" w:rsidRDefault="00764430" w:rsidP="007644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SEKCJA V - KWALIFIKACJA WYKONAWCÓW</w:t>
      </w:r>
    </w:p>
    <w:p w14:paraId="5A22001A"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5.1.) Zamawiający przewiduje fakultatywne podstawy wykluczenia: </w:t>
      </w:r>
      <w:r w:rsidRPr="00764430">
        <w:rPr>
          <w:rFonts w:ascii="Arial Narrow" w:eastAsia="Times New Roman" w:hAnsi="Arial Narrow" w:cs="Times New Roman"/>
          <w:color w:val="000000"/>
          <w:kern w:val="0"/>
          <w:lang w:eastAsia="pl-PL"/>
          <w14:ligatures w14:val="none"/>
        </w:rPr>
        <w:t>Tak</w:t>
      </w:r>
    </w:p>
    <w:p w14:paraId="656AD57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5.2.) Fakultatywne podstawy wykluczenia:</w:t>
      </w:r>
    </w:p>
    <w:p w14:paraId="4E8BFEE9"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Art. 109 ust. 1 pkt 1</w:t>
      </w:r>
    </w:p>
    <w:p w14:paraId="6BBF11D3"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Art. 109 ust. 1 pkt 4</w:t>
      </w:r>
    </w:p>
    <w:p w14:paraId="1C1BBC0C"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5.3.) Warunki udziału w postępowaniu: </w:t>
      </w:r>
      <w:r w:rsidRPr="00764430">
        <w:rPr>
          <w:rFonts w:ascii="Arial Narrow" w:eastAsia="Times New Roman" w:hAnsi="Arial Narrow" w:cs="Times New Roman"/>
          <w:color w:val="000000"/>
          <w:kern w:val="0"/>
          <w:lang w:eastAsia="pl-PL"/>
          <w14:ligatures w14:val="none"/>
        </w:rPr>
        <w:t>Tak</w:t>
      </w:r>
    </w:p>
    <w:p w14:paraId="6F09DD8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5.4.) Nazwa i opis warunków udziału w postępowaniu.</w:t>
      </w:r>
    </w:p>
    <w:p w14:paraId="688403E4"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Zdolność techniczna lub zawodowa</w:t>
      </w:r>
      <w:r w:rsidRPr="00764430">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764430">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764430">
        <w:rPr>
          <w:rFonts w:ascii="Arial Narrow" w:eastAsia="Times New Roman" w:hAnsi="Arial Narrow" w:cs="Times New Roman"/>
          <w:kern w:val="0"/>
          <w:lang w:eastAsia="pl-PL"/>
          <w14:ligatures w14:val="none"/>
        </w:rPr>
        <w:t>ppkt</w:t>
      </w:r>
      <w:proofErr w:type="spellEnd"/>
      <w:r w:rsidRPr="00764430">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764430">
        <w:rPr>
          <w:rFonts w:ascii="Arial Narrow" w:eastAsia="Times New Roman" w:hAnsi="Arial Narrow" w:cs="Times New Roman"/>
          <w:kern w:val="0"/>
          <w:lang w:eastAsia="pl-PL"/>
          <w14:ligatures w14:val="none"/>
        </w:rPr>
        <w:br/>
        <w:t>dla zadania 1- 2 500,00 zł</w:t>
      </w:r>
      <w:r w:rsidRPr="00764430">
        <w:rPr>
          <w:rFonts w:ascii="Arial Narrow" w:eastAsia="Times New Roman" w:hAnsi="Arial Narrow" w:cs="Times New Roman"/>
          <w:kern w:val="0"/>
          <w:lang w:eastAsia="pl-PL"/>
          <w14:ligatures w14:val="none"/>
        </w:rPr>
        <w:br/>
        <w:t>dla zadania 2- 7 200,00 zł</w:t>
      </w:r>
      <w:r w:rsidRPr="00764430">
        <w:rPr>
          <w:rFonts w:ascii="Arial Narrow" w:eastAsia="Times New Roman" w:hAnsi="Arial Narrow" w:cs="Times New Roman"/>
          <w:kern w:val="0"/>
          <w:lang w:eastAsia="pl-PL"/>
          <w14:ligatures w14:val="none"/>
        </w:rPr>
        <w:br/>
        <w:t>dla zadania 3- 10 720,00 zł</w:t>
      </w:r>
      <w:r w:rsidRPr="00764430">
        <w:rPr>
          <w:rFonts w:ascii="Arial Narrow" w:eastAsia="Times New Roman" w:hAnsi="Arial Narrow" w:cs="Times New Roman"/>
          <w:kern w:val="0"/>
          <w:lang w:eastAsia="pl-PL"/>
          <w14:ligatures w14:val="none"/>
        </w:rPr>
        <w:br/>
        <w:t>dla zadania 4- 17 400,00 zł</w:t>
      </w:r>
      <w:r w:rsidRPr="00764430">
        <w:rPr>
          <w:rFonts w:ascii="Arial Narrow" w:eastAsia="Times New Roman" w:hAnsi="Arial Narrow" w:cs="Times New Roman"/>
          <w:kern w:val="0"/>
          <w:lang w:eastAsia="pl-PL"/>
          <w14:ligatures w14:val="none"/>
        </w:rPr>
        <w:br/>
        <w:t xml:space="preserve">dla zadania 5- 3 200,00 </w:t>
      </w:r>
      <w:proofErr w:type="spellStart"/>
      <w:r w:rsidRPr="00764430">
        <w:rPr>
          <w:rFonts w:ascii="Arial Narrow" w:eastAsia="Times New Roman" w:hAnsi="Arial Narrow" w:cs="Times New Roman"/>
          <w:kern w:val="0"/>
          <w:lang w:eastAsia="pl-PL"/>
          <w14:ligatures w14:val="none"/>
        </w:rPr>
        <w:t>zl</w:t>
      </w:r>
      <w:proofErr w:type="spellEnd"/>
      <w:r w:rsidRPr="00764430">
        <w:rPr>
          <w:rFonts w:ascii="Arial Narrow" w:eastAsia="Times New Roman" w:hAnsi="Arial Narrow" w:cs="Times New Roman"/>
          <w:kern w:val="0"/>
          <w:lang w:eastAsia="pl-PL"/>
          <w14:ligatures w14:val="none"/>
        </w:rPr>
        <w:br/>
        <w:t>dla zadania 6- 6 200,00 zł</w:t>
      </w:r>
      <w:r w:rsidRPr="00764430">
        <w:rPr>
          <w:rFonts w:ascii="Arial Narrow" w:eastAsia="Times New Roman" w:hAnsi="Arial Narrow" w:cs="Times New Roman"/>
          <w:kern w:val="0"/>
          <w:lang w:eastAsia="pl-PL"/>
          <w14:ligatures w14:val="none"/>
        </w:rPr>
        <w:br/>
        <w:t>dla zadania 7- 6 000,00 zł</w:t>
      </w:r>
      <w:r w:rsidRPr="00764430">
        <w:rPr>
          <w:rFonts w:ascii="Arial Narrow" w:eastAsia="Times New Roman" w:hAnsi="Arial Narrow" w:cs="Times New Roman"/>
          <w:kern w:val="0"/>
          <w:lang w:eastAsia="pl-PL"/>
          <w14:ligatures w14:val="none"/>
        </w:rPr>
        <w:br/>
        <w:t>dla zadania 8- 14 800,00 zł</w:t>
      </w:r>
      <w:r w:rsidRPr="00764430">
        <w:rPr>
          <w:rFonts w:ascii="Arial Narrow" w:eastAsia="Times New Roman" w:hAnsi="Arial Narrow" w:cs="Times New Roman"/>
          <w:kern w:val="0"/>
          <w:lang w:eastAsia="pl-PL"/>
          <w14:ligatures w14:val="none"/>
        </w:rPr>
        <w:br/>
        <w:t>dla zadania 9- 15 600,00 zł</w:t>
      </w:r>
      <w:r w:rsidRPr="00764430">
        <w:rPr>
          <w:rFonts w:ascii="Arial Narrow" w:eastAsia="Times New Roman" w:hAnsi="Arial Narrow" w:cs="Times New Roman"/>
          <w:kern w:val="0"/>
          <w:lang w:eastAsia="pl-PL"/>
          <w14:ligatures w14:val="none"/>
        </w:rPr>
        <w:br/>
        <w:t>dla zadania 10- 3400,00 zł</w:t>
      </w:r>
      <w:r w:rsidRPr="00764430">
        <w:rPr>
          <w:rFonts w:ascii="Arial Narrow" w:eastAsia="Times New Roman" w:hAnsi="Arial Narrow" w:cs="Times New Roman"/>
          <w:kern w:val="0"/>
          <w:lang w:eastAsia="pl-PL"/>
          <w14:ligatures w14:val="none"/>
        </w:rPr>
        <w:br/>
      </w:r>
      <w:r w:rsidRPr="00764430">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2B96343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5.5.) Zamawiający wymaga złożenia oświadczenia, o którym mowa w art.125 ust. 1 ustawy: </w:t>
      </w:r>
      <w:r w:rsidRPr="00764430">
        <w:rPr>
          <w:rFonts w:ascii="Arial Narrow" w:eastAsia="Times New Roman" w:hAnsi="Arial Narrow" w:cs="Times New Roman"/>
          <w:color w:val="000000"/>
          <w:kern w:val="0"/>
          <w:lang w:eastAsia="pl-PL"/>
          <w14:ligatures w14:val="none"/>
        </w:rPr>
        <w:t>Tak</w:t>
      </w:r>
    </w:p>
    <w:p w14:paraId="3C5F166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5.6.) Wykaz podmiotowych środków dowodowych na potwierdzenie niepodlegania wykluczeniu: </w:t>
      </w:r>
      <w:r w:rsidRPr="00764430">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764430">
        <w:rPr>
          <w:rFonts w:ascii="Arial Narrow" w:eastAsia="Times New Roman" w:hAnsi="Arial Narrow" w:cs="Times New Roman"/>
          <w:color w:val="000000"/>
          <w:kern w:val="0"/>
          <w:lang w:eastAsia="pl-PL"/>
          <w14:ligatures w14:val="none"/>
        </w:rPr>
        <w:t>Pzp</w:t>
      </w:r>
      <w:proofErr w:type="spellEnd"/>
      <w:r w:rsidRPr="00764430">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764430">
        <w:rPr>
          <w:rFonts w:ascii="Arial Narrow" w:eastAsia="Times New Roman" w:hAnsi="Arial Narrow" w:cs="Times New Roman"/>
          <w:color w:val="000000"/>
          <w:kern w:val="0"/>
          <w:lang w:eastAsia="pl-PL"/>
          <w14:ligatures w14:val="none"/>
        </w:rPr>
        <w:t>t.j</w:t>
      </w:r>
      <w:proofErr w:type="spellEnd"/>
      <w:r w:rsidRPr="00764430">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764430">
        <w:rPr>
          <w:rFonts w:ascii="Arial Narrow" w:eastAsia="Times New Roman" w:hAnsi="Arial Narrow" w:cs="Times New Roman"/>
          <w:color w:val="000000"/>
          <w:kern w:val="0"/>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764430">
        <w:rPr>
          <w:rFonts w:ascii="Arial Narrow" w:eastAsia="Times New Roman" w:hAnsi="Arial Narrow" w:cs="Times New Roman"/>
          <w:color w:val="000000"/>
          <w:kern w:val="0"/>
          <w:lang w:eastAsia="pl-PL"/>
          <w14:ligatures w14:val="none"/>
        </w:rPr>
        <w:t>Pzp</w:t>
      </w:r>
      <w:proofErr w:type="spellEnd"/>
      <w:r w:rsidRPr="00764430">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764430">
        <w:rPr>
          <w:rFonts w:ascii="Arial Narrow" w:eastAsia="Times New Roman" w:hAnsi="Arial Narrow" w:cs="Times New Roman"/>
          <w:color w:val="000000"/>
          <w:kern w:val="0"/>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764430">
        <w:rPr>
          <w:rFonts w:ascii="Arial Narrow" w:eastAsia="Times New Roman" w:hAnsi="Arial Narrow" w:cs="Times New Roman"/>
          <w:color w:val="000000"/>
          <w:kern w:val="0"/>
          <w:lang w:eastAsia="pl-PL"/>
          <w14:ligatures w14:val="none"/>
        </w:rPr>
        <w:t>Pzp</w:t>
      </w:r>
      <w:proofErr w:type="spellEnd"/>
      <w:r w:rsidRPr="00764430">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w:t>
      </w:r>
      <w:r w:rsidRPr="00764430">
        <w:rPr>
          <w:rFonts w:ascii="Arial Narrow" w:eastAsia="Times New Roman" w:hAnsi="Arial Narrow" w:cs="Times New Roman"/>
          <w:color w:val="000000"/>
          <w:kern w:val="0"/>
          <w:lang w:eastAsia="pl-PL"/>
          <w14:ligatures w14:val="none"/>
        </w:rPr>
        <w:lastRenderedPageBreak/>
        <w:t>postępowaniu albo przed upływem terminu składania ofert Wykonawca dokonał płatności należnych składek na ubezpieczenia społeczne lub zdrowotne wraz odsetkami lub grzywnami lub zawarł wiążące porozumienie w sprawie spłat tych należności.;</w:t>
      </w:r>
      <w:r w:rsidRPr="00764430">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764430">
        <w:rPr>
          <w:rFonts w:ascii="Arial Narrow" w:eastAsia="Times New Roman" w:hAnsi="Arial Narrow" w:cs="Times New Roman"/>
          <w:color w:val="000000"/>
          <w:kern w:val="0"/>
          <w:lang w:eastAsia="pl-PL"/>
          <w14:ligatures w14:val="none"/>
        </w:rPr>
        <w:t>Pzp</w:t>
      </w:r>
      <w:proofErr w:type="spellEnd"/>
      <w:r w:rsidRPr="00764430">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764430">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764430">
        <w:rPr>
          <w:rFonts w:ascii="Arial Narrow" w:eastAsia="Times New Roman" w:hAnsi="Arial Narrow" w:cs="Times New Roman"/>
          <w:color w:val="000000"/>
          <w:kern w:val="0"/>
          <w:lang w:eastAsia="pl-PL"/>
          <w14:ligatures w14:val="none"/>
        </w:rPr>
        <w:t>Pzp</w:t>
      </w:r>
      <w:proofErr w:type="spellEnd"/>
      <w:r w:rsidRPr="00764430">
        <w:rPr>
          <w:rFonts w:ascii="Arial Narrow" w:eastAsia="Times New Roman" w:hAnsi="Arial Narrow" w:cs="Times New Roman"/>
          <w:color w:val="000000"/>
          <w:kern w:val="0"/>
          <w:lang w:eastAsia="pl-PL"/>
          <w14:ligatures w14:val="none"/>
        </w:rPr>
        <w:t>, w zakresie podstaw wykluczenia z postępowania wskazanych przez Zamawiającego.;</w:t>
      </w:r>
      <w:r w:rsidRPr="00764430">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6EA314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764430">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764430">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764430">
        <w:rPr>
          <w:rFonts w:ascii="Arial Narrow" w:eastAsia="Times New Roman" w:hAnsi="Arial Narrow" w:cs="Times New Roman"/>
          <w:color w:val="000000"/>
          <w:kern w:val="0"/>
          <w:lang w:eastAsia="pl-PL"/>
          <w14:ligatures w14:val="none"/>
        </w:rPr>
        <w:t>ppkt</w:t>
      </w:r>
      <w:proofErr w:type="spellEnd"/>
      <w:r w:rsidRPr="00764430">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764430">
        <w:rPr>
          <w:rFonts w:ascii="Arial Narrow" w:eastAsia="Times New Roman" w:hAnsi="Arial Narrow" w:cs="Times New Roman"/>
          <w:color w:val="000000"/>
          <w:kern w:val="0"/>
          <w:lang w:eastAsia="pl-PL"/>
          <w14:ligatures w14:val="none"/>
        </w:rPr>
        <w:br/>
        <w:t>dla zadania 1- 2 500,00 zł</w:t>
      </w:r>
      <w:r w:rsidRPr="00764430">
        <w:rPr>
          <w:rFonts w:ascii="Arial Narrow" w:eastAsia="Times New Roman" w:hAnsi="Arial Narrow" w:cs="Times New Roman"/>
          <w:color w:val="000000"/>
          <w:kern w:val="0"/>
          <w:lang w:eastAsia="pl-PL"/>
          <w14:ligatures w14:val="none"/>
        </w:rPr>
        <w:br/>
        <w:t>dla zadania 2- 7 200,00 zł</w:t>
      </w:r>
      <w:r w:rsidRPr="00764430">
        <w:rPr>
          <w:rFonts w:ascii="Arial Narrow" w:eastAsia="Times New Roman" w:hAnsi="Arial Narrow" w:cs="Times New Roman"/>
          <w:color w:val="000000"/>
          <w:kern w:val="0"/>
          <w:lang w:eastAsia="pl-PL"/>
          <w14:ligatures w14:val="none"/>
        </w:rPr>
        <w:br/>
        <w:t>dla zadania 3- 10 720,00 zł</w:t>
      </w:r>
      <w:r w:rsidRPr="00764430">
        <w:rPr>
          <w:rFonts w:ascii="Arial Narrow" w:eastAsia="Times New Roman" w:hAnsi="Arial Narrow" w:cs="Times New Roman"/>
          <w:color w:val="000000"/>
          <w:kern w:val="0"/>
          <w:lang w:eastAsia="pl-PL"/>
          <w14:ligatures w14:val="none"/>
        </w:rPr>
        <w:br/>
        <w:t>dla zadania 4- 17 400,00 zł</w:t>
      </w:r>
      <w:r w:rsidRPr="00764430">
        <w:rPr>
          <w:rFonts w:ascii="Arial Narrow" w:eastAsia="Times New Roman" w:hAnsi="Arial Narrow" w:cs="Times New Roman"/>
          <w:color w:val="000000"/>
          <w:kern w:val="0"/>
          <w:lang w:eastAsia="pl-PL"/>
          <w14:ligatures w14:val="none"/>
        </w:rPr>
        <w:br/>
        <w:t xml:space="preserve">dla zadania 5- 3 200,00 </w:t>
      </w:r>
      <w:proofErr w:type="spellStart"/>
      <w:r w:rsidRPr="00764430">
        <w:rPr>
          <w:rFonts w:ascii="Arial Narrow" w:eastAsia="Times New Roman" w:hAnsi="Arial Narrow" w:cs="Times New Roman"/>
          <w:color w:val="000000"/>
          <w:kern w:val="0"/>
          <w:lang w:eastAsia="pl-PL"/>
          <w14:ligatures w14:val="none"/>
        </w:rPr>
        <w:t>zl</w:t>
      </w:r>
      <w:proofErr w:type="spellEnd"/>
      <w:r w:rsidRPr="00764430">
        <w:rPr>
          <w:rFonts w:ascii="Arial Narrow" w:eastAsia="Times New Roman" w:hAnsi="Arial Narrow" w:cs="Times New Roman"/>
          <w:color w:val="000000"/>
          <w:kern w:val="0"/>
          <w:lang w:eastAsia="pl-PL"/>
          <w14:ligatures w14:val="none"/>
        </w:rPr>
        <w:br/>
        <w:t>dla zadania 6- 6 200,00 zł</w:t>
      </w:r>
      <w:r w:rsidRPr="00764430">
        <w:rPr>
          <w:rFonts w:ascii="Arial Narrow" w:eastAsia="Times New Roman" w:hAnsi="Arial Narrow" w:cs="Times New Roman"/>
          <w:color w:val="000000"/>
          <w:kern w:val="0"/>
          <w:lang w:eastAsia="pl-PL"/>
          <w14:ligatures w14:val="none"/>
        </w:rPr>
        <w:br/>
        <w:t>dla zadania 7- 6 000,00 zł</w:t>
      </w:r>
      <w:r w:rsidRPr="00764430">
        <w:rPr>
          <w:rFonts w:ascii="Arial Narrow" w:eastAsia="Times New Roman" w:hAnsi="Arial Narrow" w:cs="Times New Roman"/>
          <w:color w:val="000000"/>
          <w:kern w:val="0"/>
          <w:lang w:eastAsia="pl-PL"/>
          <w14:ligatures w14:val="none"/>
        </w:rPr>
        <w:br/>
        <w:t>dla zadania 8- 14 800,00 zł</w:t>
      </w:r>
      <w:r w:rsidRPr="00764430">
        <w:rPr>
          <w:rFonts w:ascii="Arial Narrow" w:eastAsia="Times New Roman" w:hAnsi="Arial Narrow" w:cs="Times New Roman"/>
          <w:color w:val="000000"/>
          <w:kern w:val="0"/>
          <w:lang w:eastAsia="pl-PL"/>
          <w14:ligatures w14:val="none"/>
        </w:rPr>
        <w:br/>
        <w:t>dla zadania 9- 15 600,00 zł</w:t>
      </w:r>
      <w:r w:rsidRPr="00764430">
        <w:rPr>
          <w:rFonts w:ascii="Arial Narrow" w:eastAsia="Times New Roman" w:hAnsi="Arial Narrow" w:cs="Times New Roman"/>
          <w:color w:val="000000"/>
          <w:kern w:val="0"/>
          <w:lang w:eastAsia="pl-PL"/>
          <w14:ligatures w14:val="none"/>
        </w:rPr>
        <w:br/>
        <w:t>dla zadania 10- 3400,00 zł</w:t>
      </w:r>
      <w:r w:rsidRPr="00764430">
        <w:rPr>
          <w:rFonts w:ascii="Arial Narrow" w:eastAsia="Times New Roman" w:hAnsi="Arial Narrow" w:cs="Times New Roman"/>
          <w:color w:val="000000"/>
          <w:kern w:val="0"/>
          <w:lang w:eastAsia="pl-PL"/>
          <w14:ligatures w14:val="none"/>
        </w:rPr>
        <w:br/>
      </w:r>
      <w:r w:rsidRPr="00764430">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0171207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5.8.) Wykaz przedmiotowych środków dowodowych:</w:t>
      </w:r>
    </w:p>
    <w:p w14:paraId="6BF6A355"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764430">
        <w:rPr>
          <w:rFonts w:ascii="Arial Narrow" w:eastAsia="Times New Roman" w:hAnsi="Arial Narrow" w:cs="Times New Roman"/>
          <w:kern w:val="0"/>
          <w:lang w:eastAsia="pl-PL"/>
          <w14:ligatures w14:val="none"/>
        </w:rPr>
        <w:br/>
        <w:t xml:space="preserve">Instrukcja obsługi przedmiotu zamówienia w języku polskim (w wersji </w:t>
      </w:r>
      <w:proofErr w:type="gramStart"/>
      <w:r w:rsidRPr="00764430">
        <w:rPr>
          <w:rFonts w:ascii="Arial Narrow" w:eastAsia="Times New Roman" w:hAnsi="Arial Narrow" w:cs="Times New Roman"/>
          <w:kern w:val="0"/>
          <w:lang w:eastAsia="pl-PL"/>
          <w14:ligatures w14:val="none"/>
        </w:rPr>
        <w:t>elektronicznej)-</w:t>
      </w:r>
      <w:proofErr w:type="gramEnd"/>
      <w:r w:rsidRPr="00764430">
        <w:rPr>
          <w:rFonts w:ascii="Arial Narrow" w:eastAsia="Times New Roman" w:hAnsi="Arial Narrow" w:cs="Times New Roman"/>
          <w:kern w:val="0"/>
          <w:lang w:eastAsia="pl-PL"/>
          <w14:ligatures w14:val="none"/>
        </w:rPr>
        <w:t xml:space="preserve"> dotyczy wszystkich zadań</w:t>
      </w:r>
      <w:r w:rsidRPr="00764430">
        <w:rPr>
          <w:rFonts w:ascii="Arial Narrow" w:eastAsia="Times New Roman" w:hAnsi="Arial Narrow" w:cs="Times New Roman"/>
          <w:kern w:val="0"/>
          <w:lang w:eastAsia="pl-PL"/>
          <w14:ligatures w14:val="none"/>
        </w:rPr>
        <w:br/>
      </w:r>
      <w:r w:rsidRPr="00764430">
        <w:rPr>
          <w:rFonts w:ascii="Arial Narrow" w:eastAsia="Times New Roman" w:hAnsi="Arial Narrow" w:cs="Times New Roman"/>
          <w:kern w:val="0"/>
          <w:lang w:eastAsia="pl-PL"/>
          <w14:ligatures w14:val="none"/>
        </w:rPr>
        <w:lastRenderedPageBreak/>
        <w:t>Deklaracja (e) zgodności CE (WE), kopia zgłoszenia (wpisu) do rejestru wyrobów medycznych i produktów biobójczych jeżeli dotyczy (patrz specyfikacje techniczne)</w:t>
      </w:r>
    </w:p>
    <w:p w14:paraId="6FE4DFA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5.9.) Zamawiający przewiduje uzupełnienie przedmiotowych środków dowodowych: </w:t>
      </w:r>
      <w:r w:rsidRPr="00764430">
        <w:rPr>
          <w:rFonts w:ascii="Arial Narrow" w:eastAsia="Times New Roman" w:hAnsi="Arial Narrow" w:cs="Times New Roman"/>
          <w:color w:val="000000"/>
          <w:kern w:val="0"/>
          <w:lang w:eastAsia="pl-PL"/>
          <w14:ligatures w14:val="none"/>
        </w:rPr>
        <w:t>Tak</w:t>
      </w:r>
    </w:p>
    <w:p w14:paraId="3A63EA25"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5.10.) Przedmiotowe środki dowodowe podlegające uzupełnieniu po złożeniu oferty:</w:t>
      </w:r>
    </w:p>
    <w:p w14:paraId="261A725F"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764430">
        <w:rPr>
          <w:rFonts w:ascii="Arial Narrow" w:eastAsia="Times New Roman" w:hAnsi="Arial Narrow" w:cs="Times New Roman"/>
          <w:kern w:val="0"/>
          <w:lang w:eastAsia="pl-PL"/>
          <w14:ligatures w14:val="none"/>
        </w:rPr>
        <w:br/>
        <w:t xml:space="preserve">Instrukcja obsługi przedmiotu zamówienia w języku polskim (w wersji </w:t>
      </w:r>
      <w:proofErr w:type="gramStart"/>
      <w:r w:rsidRPr="00764430">
        <w:rPr>
          <w:rFonts w:ascii="Arial Narrow" w:eastAsia="Times New Roman" w:hAnsi="Arial Narrow" w:cs="Times New Roman"/>
          <w:kern w:val="0"/>
          <w:lang w:eastAsia="pl-PL"/>
          <w14:ligatures w14:val="none"/>
        </w:rPr>
        <w:t>elektronicznej)-</w:t>
      </w:r>
      <w:proofErr w:type="gramEnd"/>
      <w:r w:rsidRPr="00764430">
        <w:rPr>
          <w:rFonts w:ascii="Arial Narrow" w:eastAsia="Times New Roman" w:hAnsi="Arial Narrow" w:cs="Times New Roman"/>
          <w:kern w:val="0"/>
          <w:lang w:eastAsia="pl-PL"/>
          <w14:ligatures w14:val="none"/>
        </w:rPr>
        <w:t xml:space="preserve"> dotyczy wszystkich zadań</w:t>
      </w:r>
      <w:r w:rsidRPr="00764430">
        <w:rPr>
          <w:rFonts w:ascii="Arial Narrow" w:eastAsia="Times New Roman" w:hAnsi="Arial Narrow" w:cs="Times New Roman"/>
          <w:kern w:val="0"/>
          <w:lang w:eastAsia="pl-PL"/>
          <w14:ligatures w14:val="none"/>
        </w:rPr>
        <w:br/>
        <w:t>Deklaracja (e) zgodności CE (WE), kopia zgłoszenia (wpisu) do rejestru wyrobów medycznych i produktów biobójczych jeżeli dotyczy (patrz specyfikacje techniczne)</w:t>
      </w:r>
    </w:p>
    <w:p w14:paraId="5FA273B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5.11.) Wykaz innych wymaganych oświadczeń lub dokumentów:</w:t>
      </w:r>
    </w:p>
    <w:p w14:paraId="763D0438"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64430">
        <w:rPr>
          <w:rFonts w:ascii="Arial Narrow" w:eastAsia="Times New Roman" w:hAnsi="Arial Narrow" w:cs="Times New Roman"/>
          <w:kern w:val="0"/>
          <w:lang w:eastAsia="pl-PL"/>
          <w14:ligatures w14:val="none"/>
        </w:rPr>
        <w:br/>
        <w:t>Formularz oferty</w:t>
      </w:r>
      <w:r w:rsidRPr="00764430">
        <w:rPr>
          <w:rFonts w:ascii="Arial Narrow" w:eastAsia="Times New Roman" w:hAnsi="Arial Narrow" w:cs="Times New Roman"/>
          <w:kern w:val="0"/>
          <w:lang w:eastAsia="pl-PL"/>
          <w14:ligatures w14:val="none"/>
        </w:rPr>
        <w:br/>
        <w:t>Specyfikacja techniczna- zadanie 1</w:t>
      </w:r>
      <w:r w:rsidRPr="00764430">
        <w:rPr>
          <w:rFonts w:ascii="Arial Narrow" w:eastAsia="Times New Roman" w:hAnsi="Arial Narrow" w:cs="Times New Roman"/>
          <w:kern w:val="0"/>
          <w:lang w:eastAsia="pl-PL"/>
          <w14:ligatures w14:val="none"/>
        </w:rPr>
        <w:br/>
        <w:t>Specyfikacja techniczna- zadanie 2</w:t>
      </w:r>
      <w:r w:rsidRPr="00764430">
        <w:rPr>
          <w:rFonts w:ascii="Arial Narrow" w:eastAsia="Times New Roman" w:hAnsi="Arial Narrow" w:cs="Times New Roman"/>
          <w:kern w:val="0"/>
          <w:lang w:eastAsia="pl-PL"/>
          <w14:ligatures w14:val="none"/>
        </w:rPr>
        <w:br/>
        <w:t>Specyfikacja techniczna- zadanie 3</w:t>
      </w:r>
      <w:r w:rsidRPr="00764430">
        <w:rPr>
          <w:rFonts w:ascii="Arial Narrow" w:eastAsia="Times New Roman" w:hAnsi="Arial Narrow" w:cs="Times New Roman"/>
          <w:kern w:val="0"/>
          <w:lang w:eastAsia="pl-PL"/>
          <w14:ligatures w14:val="none"/>
        </w:rPr>
        <w:br/>
        <w:t>Specyfikacja techniczna- zadanie 4</w:t>
      </w:r>
      <w:r w:rsidRPr="00764430">
        <w:rPr>
          <w:rFonts w:ascii="Arial Narrow" w:eastAsia="Times New Roman" w:hAnsi="Arial Narrow" w:cs="Times New Roman"/>
          <w:kern w:val="0"/>
          <w:lang w:eastAsia="pl-PL"/>
          <w14:ligatures w14:val="none"/>
        </w:rPr>
        <w:br/>
        <w:t>Specyfikacja techniczna- zadanie 5</w:t>
      </w:r>
      <w:r w:rsidRPr="00764430">
        <w:rPr>
          <w:rFonts w:ascii="Arial Narrow" w:eastAsia="Times New Roman" w:hAnsi="Arial Narrow" w:cs="Times New Roman"/>
          <w:kern w:val="0"/>
          <w:lang w:eastAsia="pl-PL"/>
          <w14:ligatures w14:val="none"/>
        </w:rPr>
        <w:br/>
        <w:t>Specyfikacja techniczna- zadanie 6</w:t>
      </w:r>
      <w:r w:rsidRPr="00764430">
        <w:rPr>
          <w:rFonts w:ascii="Arial Narrow" w:eastAsia="Times New Roman" w:hAnsi="Arial Narrow" w:cs="Times New Roman"/>
          <w:kern w:val="0"/>
          <w:lang w:eastAsia="pl-PL"/>
          <w14:ligatures w14:val="none"/>
        </w:rPr>
        <w:br/>
        <w:t>Specyfikacja techniczna- zadanie 7</w:t>
      </w:r>
      <w:r w:rsidRPr="00764430">
        <w:rPr>
          <w:rFonts w:ascii="Arial Narrow" w:eastAsia="Times New Roman" w:hAnsi="Arial Narrow" w:cs="Times New Roman"/>
          <w:kern w:val="0"/>
          <w:lang w:eastAsia="pl-PL"/>
          <w14:ligatures w14:val="none"/>
        </w:rPr>
        <w:br/>
        <w:t>Specyfikacja techniczna- zadanie 8</w:t>
      </w:r>
      <w:r w:rsidRPr="00764430">
        <w:rPr>
          <w:rFonts w:ascii="Arial Narrow" w:eastAsia="Times New Roman" w:hAnsi="Arial Narrow" w:cs="Times New Roman"/>
          <w:kern w:val="0"/>
          <w:lang w:eastAsia="pl-PL"/>
          <w14:ligatures w14:val="none"/>
        </w:rPr>
        <w:br/>
        <w:t>Specyfikacja techniczna- zadanie 9</w:t>
      </w:r>
      <w:r w:rsidRPr="00764430">
        <w:rPr>
          <w:rFonts w:ascii="Arial Narrow" w:eastAsia="Times New Roman" w:hAnsi="Arial Narrow" w:cs="Times New Roman"/>
          <w:kern w:val="0"/>
          <w:lang w:eastAsia="pl-PL"/>
          <w14:ligatures w14:val="none"/>
        </w:rPr>
        <w:br/>
        <w:t>Specyfikacja techniczna- zadanie 10</w:t>
      </w:r>
    </w:p>
    <w:p w14:paraId="1DD7DE05" w14:textId="77777777" w:rsidR="00764430" w:rsidRPr="00764430" w:rsidRDefault="00764430" w:rsidP="007644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SEKCJA VI - WARUNKI ZAMÓWIENIA</w:t>
      </w:r>
    </w:p>
    <w:p w14:paraId="7D6D1B16"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6.1.) Zamawiający wymaga albo dopuszcza oferty wariantowe: </w:t>
      </w:r>
      <w:r w:rsidRPr="00764430">
        <w:rPr>
          <w:rFonts w:ascii="Arial Narrow" w:eastAsia="Times New Roman" w:hAnsi="Arial Narrow" w:cs="Times New Roman"/>
          <w:color w:val="000000"/>
          <w:kern w:val="0"/>
          <w:lang w:eastAsia="pl-PL"/>
          <w14:ligatures w14:val="none"/>
        </w:rPr>
        <w:t>Nie</w:t>
      </w:r>
    </w:p>
    <w:p w14:paraId="5DB520D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6.3.) Zamawiający przewiduje aukcję elektroniczną: </w:t>
      </w:r>
      <w:r w:rsidRPr="00764430">
        <w:rPr>
          <w:rFonts w:ascii="Arial Narrow" w:eastAsia="Times New Roman" w:hAnsi="Arial Narrow" w:cs="Times New Roman"/>
          <w:color w:val="000000"/>
          <w:kern w:val="0"/>
          <w:lang w:eastAsia="pl-PL"/>
          <w14:ligatures w14:val="none"/>
        </w:rPr>
        <w:t>Nie</w:t>
      </w:r>
    </w:p>
    <w:p w14:paraId="08B8B54A"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6.4.) Zamawiający wymaga wadium: </w:t>
      </w:r>
      <w:r w:rsidRPr="00764430">
        <w:rPr>
          <w:rFonts w:ascii="Arial Narrow" w:eastAsia="Times New Roman" w:hAnsi="Arial Narrow" w:cs="Times New Roman"/>
          <w:color w:val="000000"/>
          <w:kern w:val="0"/>
          <w:lang w:eastAsia="pl-PL"/>
          <w14:ligatures w14:val="none"/>
        </w:rPr>
        <w:t>Nie</w:t>
      </w:r>
    </w:p>
    <w:p w14:paraId="310F96A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6.5.) Zamawiający wymaga zabezpieczenia należytego wykonania umowy: </w:t>
      </w:r>
      <w:r w:rsidRPr="00764430">
        <w:rPr>
          <w:rFonts w:ascii="Arial Narrow" w:eastAsia="Times New Roman" w:hAnsi="Arial Narrow" w:cs="Times New Roman"/>
          <w:color w:val="000000"/>
          <w:kern w:val="0"/>
          <w:lang w:eastAsia="pl-PL"/>
          <w14:ligatures w14:val="none"/>
        </w:rPr>
        <w:t>Nie</w:t>
      </w:r>
    </w:p>
    <w:p w14:paraId="3E142691"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2618599A"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764430">
        <w:rPr>
          <w:rFonts w:ascii="Arial Narrow" w:eastAsia="Times New Roman" w:hAnsi="Arial Narrow" w:cs="Times New Roman"/>
          <w:kern w:val="0"/>
          <w:lang w:eastAsia="pl-PL"/>
          <w14:ligatures w14:val="none"/>
        </w:rPr>
        <w:t>publicznego.Pełnomocnictwo</w:t>
      </w:r>
      <w:proofErr w:type="spellEnd"/>
      <w:r w:rsidRPr="00764430">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764430">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F322305"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764430">
        <w:rPr>
          <w:rFonts w:ascii="Arial Narrow" w:eastAsia="Times New Roman" w:hAnsi="Arial Narrow" w:cs="Times New Roman"/>
          <w:color w:val="000000"/>
          <w:kern w:val="0"/>
          <w:lang w:eastAsia="pl-PL"/>
          <w14:ligatures w14:val="none"/>
        </w:rPr>
        <w:t>Nie</w:t>
      </w:r>
    </w:p>
    <w:p w14:paraId="11762187" w14:textId="77777777" w:rsidR="00764430" w:rsidRPr="00764430" w:rsidRDefault="00764430" w:rsidP="007644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SEKCJA VII - PROJEKTOWANE POSTANOWIENIA UMOWY</w:t>
      </w:r>
    </w:p>
    <w:p w14:paraId="7BF1000C"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7.1.) Zamawiający przewiduje udzielenia zaliczek: </w:t>
      </w:r>
      <w:r w:rsidRPr="00764430">
        <w:rPr>
          <w:rFonts w:ascii="Arial Narrow" w:eastAsia="Times New Roman" w:hAnsi="Arial Narrow" w:cs="Times New Roman"/>
          <w:color w:val="000000"/>
          <w:kern w:val="0"/>
          <w:lang w:eastAsia="pl-PL"/>
          <w14:ligatures w14:val="none"/>
        </w:rPr>
        <w:t>Nie</w:t>
      </w:r>
    </w:p>
    <w:p w14:paraId="679BBB8D"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7.3.) Zamawiający przewiduje zmiany umowy: </w:t>
      </w:r>
      <w:r w:rsidRPr="00764430">
        <w:rPr>
          <w:rFonts w:ascii="Arial Narrow" w:eastAsia="Times New Roman" w:hAnsi="Arial Narrow" w:cs="Times New Roman"/>
          <w:color w:val="000000"/>
          <w:kern w:val="0"/>
          <w:lang w:eastAsia="pl-PL"/>
          <w14:ligatures w14:val="none"/>
        </w:rPr>
        <w:t>Tak</w:t>
      </w:r>
    </w:p>
    <w:p w14:paraId="5C76FF57"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7.4.) Rodzaj i zakres zmian umowy oraz warunki ich wprowadzenia:</w:t>
      </w:r>
    </w:p>
    <w:p w14:paraId="5C2E94C1" w14:textId="77777777" w:rsidR="00764430" w:rsidRPr="00764430" w:rsidRDefault="00764430" w:rsidP="00764430">
      <w:pPr>
        <w:spacing w:after="0" w:line="240" w:lineRule="auto"/>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Wszelkie zmiany mogą być dokonywane jedynie za zgodą obu stron, wyrażoną na piśmie w formie aneksu do niniejszej umowy pod rygorem nieważności w zakresie przewidzianym w art. 455 ust.1 pkt. 2-4 i ust. 2 PZP.</w:t>
      </w:r>
    </w:p>
    <w:p w14:paraId="020D9C64"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lastRenderedPageBreak/>
        <w:t>7.5.) Zamawiający uwzględnił aspekty społeczne, środowiskowe, innowacyjne lub etykiety związane z realizacją zamówienia: </w:t>
      </w:r>
      <w:r w:rsidRPr="00764430">
        <w:rPr>
          <w:rFonts w:ascii="Arial Narrow" w:eastAsia="Times New Roman" w:hAnsi="Arial Narrow" w:cs="Times New Roman"/>
          <w:color w:val="000000"/>
          <w:kern w:val="0"/>
          <w:lang w:eastAsia="pl-PL"/>
          <w14:ligatures w14:val="none"/>
        </w:rPr>
        <w:t>Nie</w:t>
      </w:r>
    </w:p>
    <w:p w14:paraId="5F35477F" w14:textId="77777777" w:rsidR="00764430" w:rsidRPr="00764430" w:rsidRDefault="00764430" w:rsidP="007644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64430">
        <w:rPr>
          <w:rFonts w:ascii="Arial Narrow" w:eastAsia="Times New Roman" w:hAnsi="Arial Narrow" w:cs="Times New Roman"/>
          <w:kern w:val="0"/>
          <w:lang w:eastAsia="pl-PL"/>
          <w14:ligatures w14:val="none"/>
        </w:rPr>
        <w:t>SEKCJA VIII – PROCEDURA</w:t>
      </w:r>
    </w:p>
    <w:p w14:paraId="1A04C28F"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8.1.) Termin składania ofert: </w:t>
      </w:r>
      <w:r w:rsidRPr="00764430">
        <w:rPr>
          <w:rFonts w:ascii="Arial Narrow" w:eastAsia="Times New Roman" w:hAnsi="Arial Narrow" w:cs="Times New Roman"/>
          <w:color w:val="000000"/>
          <w:kern w:val="0"/>
          <w:lang w:eastAsia="pl-PL"/>
          <w14:ligatures w14:val="none"/>
        </w:rPr>
        <w:t>2024-03-08 08:00</w:t>
      </w:r>
    </w:p>
    <w:p w14:paraId="43A8B64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8.2.) Miejsce składania ofert: </w:t>
      </w:r>
      <w:r w:rsidRPr="00764430">
        <w:rPr>
          <w:rFonts w:ascii="Arial Narrow" w:eastAsia="Times New Roman" w:hAnsi="Arial Narrow" w:cs="Times New Roman"/>
          <w:color w:val="000000"/>
          <w:kern w:val="0"/>
          <w:lang w:eastAsia="pl-PL"/>
          <w14:ligatures w14:val="none"/>
        </w:rPr>
        <w:t>Drogą elektroniczną za pośrednictwem: https://e-propublico.pl</w:t>
      </w:r>
    </w:p>
    <w:p w14:paraId="3A6487F9"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8.3.) Termin otwarcia ofert: </w:t>
      </w:r>
      <w:r w:rsidRPr="00764430">
        <w:rPr>
          <w:rFonts w:ascii="Arial Narrow" w:eastAsia="Times New Roman" w:hAnsi="Arial Narrow" w:cs="Times New Roman"/>
          <w:color w:val="000000"/>
          <w:kern w:val="0"/>
          <w:lang w:eastAsia="pl-PL"/>
          <w14:ligatures w14:val="none"/>
        </w:rPr>
        <w:t>2024-03-08 08:15</w:t>
      </w:r>
    </w:p>
    <w:p w14:paraId="3DC12350" w14:textId="77777777" w:rsidR="00764430" w:rsidRPr="00764430" w:rsidRDefault="00764430" w:rsidP="00764430">
      <w:pPr>
        <w:spacing w:after="0" w:line="240" w:lineRule="auto"/>
        <w:outlineLvl w:val="2"/>
        <w:rPr>
          <w:rFonts w:ascii="Arial Narrow" w:eastAsia="Times New Roman" w:hAnsi="Arial Narrow" w:cs="Times New Roman"/>
          <w:b/>
          <w:bCs/>
          <w:kern w:val="0"/>
          <w:lang w:eastAsia="pl-PL"/>
          <w14:ligatures w14:val="none"/>
        </w:rPr>
      </w:pPr>
      <w:r w:rsidRPr="00764430">
        <w:rPr>
          <w:rFonts w:ascii="Arial Narrow" w:eastAsia="Times New Roman" w:hAnsi="Arial Narrow" w:cs="Times New Roman"/>
          <w:b/>
          <w:bCs/>
          <w:kern w:val="0"/>
          <w:lang w:eastAsia="pl-PL"/>
          <w14:ligatures w14:val="none"/>
        </w:rPr>
        <w:t>8.4.) Termin związania ofertą: </w:t>
      </w:r>
      <w:r w:rsidRPr="00764430">
        <w:rPr>
          <w:rFonts w:ascii="Arial Narrow" w:eastAsia="Times New Roman" w:hAnsi="Arial Narrow" w:cs="Times New Roman"/>
          <w:color w:val="000000"/>
          <w:kern w:val="0"/>
          <w:lang w:eastAsia="pl-PL"/>
          <w14:ligatures w14:val="none"/>
        </w:rPr>
        <w:t>do 2024-04-06</w:t>
      </w:r>
    </w:p>
    <w:p w14:paraId="16D18044" w14:textId="77777777" w:rsidR="00764430" w:rsidRDefault="00764430">
      <w:pPr>
        <w:rPr>
          <w:rFonts w:ascii="Arial Narrow" w:hAnsi="Arial Narrow"/>
        </w:rPr>
      </w:pPr>
    </w:p>
    <w:p w14:paraId="62796D10" w14:textId="77777777" w:rsidR="00764430" w:rsidRDefault="00764430">
      <w:pPr>
        <w:rPr>
          <w:rFonts w:ascii="Arial Narrow" w:hAnsi="Arial Narrow"/>
        </w:rPr>
      </w:pPr>
    </w:p>
    <w:p w14:paraId="00518862" w14:textId="5BC86994" w:rsidR="00764430" w:rsidRDefault="00764430" w:rsidP="00764430">
      <w:pPr>
        <w:jc w:val="right"/>
        <w:rPr>
          <w:rFonts w:ascii="Arial Narrow" w:hAnsi="Arial Narrow"/>
          <w:i/>
          <w:iCs/>
        </w:rPr>
      </w:pPr>
      <w:r w:rsidRPr="00764430">
        <w:rPr>
          <w:rFonts w:ascii="Arial Narrow" w:hAnsi="Arial Narrow"/>
          <w:i/>
          <w:iCs/>
        </w:rPr>
        <w:t>Zamawiający</w:t>
      </w:r>
    </w:p>
    <w:p w14:paraId="066B0C1F" w14:textId="77777777" w:rsidR="00764430" w:rsidRDefault="00764430" w:rsidP="00764430">
      <w:pPr>
        <w:jc w:val="right"/>
        <w:rPr>
          <w:rFonts w:ascii="Arial Narrow" w:hAnsi="Arial Narrow"/>
          <w:i/>
          <w:iCs/>
        </w:rPr>
      </w:pPr>
    </w:p>
    <w:p w14:paraId="0BE12C24" w14:textId="77777777" w:rsidR="00764430" w:rsidRDefault="00764430" w:rsidP="00764430">
      <w:pPr>
        <w:jc w:val="right"/>
        <w:rPr>
          <w:rFonts w:ascii="Arial Narrow" w:hAnsi="Arial Narrow"/>
          <w:i/>
          <w:iCs/>
        </w:rPr>
      </w:pPr>
    </w:p>
    <w:p w14:paraId="08D3B780" w14:textId="77777777" w:rsidR="00764430" w:rsidRDefault="00764430" w:rsidP="00764430">
      <w:pPr>
        <w:jc w:val="right"/>
        <w:rPr>
          <w:rFonts w:ascii="Arial Narrow" w:hAnsi="Arial Narrow"/>
          <w:i/>
          <w:iCs/>
        </w:rPr>
      </w:pPr>
    </w:p>
    <w:p w14:paraId="74550D94" w14:textId="77777777" w:rsidR="00764430" w:rsidRDefault="00764430" w:rsidP="00764430">
      <w:pPr>
        <w:jc w:val="right"/>
        <w:rPr>
          <w:rFonts w:ascii="Arial Narrow" w:hAnsi="Arial Narrow"/>
          <w:i/>
          <w:iCs/>
        </w:rPr>
      </w:pPr>
    </w:p>
    <w:p w14:paraId="0FF030B1"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566E09D"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182C3D4"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BB93AEF"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1C61B42"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CF72B1B"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33E61A4"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7988BD3"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7CD1B65"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D202F6C"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04117C0"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7757999"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CB1380C"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E1543E7"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509DC58"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5CF81F2"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D56532"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8A685A0"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7F5E578"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04128C8"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5072B4E"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0374BD7"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06BA83C"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F85FE5B"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17ABD05"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CBCC3D2"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E90D784"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975DA57"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5D04D1D" w14:textId="77777777" w:rsidR="00764430"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31D6FCB" w14:textId="74FCB620" w:rsidR="00764430" w:rsidRPr="00B9724A" w:rsidRDefault="00764430" w:rsidP="00764430">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6 </w:t>
      </w:r>
      <w:r w:rsidRPr="00B9724A">
        <w:rPr>
          <w:rStyle w:val="Pogrubienie"/>
          <w:rFonts w:ascii="Arial Narrow" w:hAnsi="Arial Narrow" w:cs="Arial"/>
          <w:color w:val="1B1B1B"/>
          <w:sz w:val="22"/>
        </w:rPr>
        <w:t>ark</w:t>
      </w:r>
    </w:p>
    <w:p w14:paraId="6B5688B3" w14:textId="77777777" w:rsidR="00764430" w:rsidRPr="00B9724A" w:rsidRDefault="00764430" w:rsidP="00764430">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71C71F94" w14:textId="77777777" w:rsidR="00764430" w:rsidRPr="00B9724A" w:rsidRDefault="00764430" w:rsidP="00764430">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7F1367F9" w14:textId="0D21AF06" w:rsidR="00764430" w:rsidRDefault="00764430" w:rsidP="00764430">
      <w:pPr>
        <w:spacing w:after="0"/>
        <w:rPr>
          <w:rFonts w:ascii="Arial Narrow" w:hAnsi="Arial Narrow"/>
          <w:sz w:val="18"/>
          <w:szCs w:val="20"/>
        </w:rPr>
      </w:pPr>
      <w:r w:rsidRPr="00B9724A">
        <w:rPr>
          <w:rFonts w:ascii="Arial Narrow" w:hAnsi="Arial Narrow"/>
          <w:sz w:val="18"/>
          <w:szCs w:val="20"/>
        </w:rPr>
        <w:t>Data: 29.02.2024</w:t>
      </w:r>
      <w:r>
        <w:rPr>
          <w:rFonts w:ascii="Arial Narrow" w:hAnsi="Arial Narrow"/>
          <w:sz w:val="18"/>
          <w:szCs w:val="20"/>
        </w:rPr>
        <w:t xml:space="preserve"> r.</w:t>
      </w:r>
    </w:p>
    <w:p w14:paraId="030A953A" w14:textId="77777777" w:rsidR="00764430" w:rsidRDefault="00764430" w:rsidP="00764430">
      <w:pPr>
        <w:jc w:val="right"/>
        <w:rPr>
          <w:rFonts w:ascii="Arial Narrow" w:hAnsi="Arial Narrow"/>
          <w:i/>
          <w:iCs/>
        </w:rPr>
      </w:pPr>
    </w:p>
    <w:sectPr w:rsidR="007644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010E1"/>
    <w:multiLevelType w:val="multilevel"/>
    <w:tmpl w:val="8D6CD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4A4C3B"/>
    <w:multiLevelType w:val="multilevel"/>
    <w:tmpl w:val="5F3CF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F97625"/>
    <w:multiLevelType w:val="multilevel"/>
    <w:tmpl w:val="76AAB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5141941">
    <w:abstractNumId w:val="2"/>
  </w:num>
  <w:num w:numId="2" w16cid:durableId="296377191">
    <w:abstractNumId w:val="0"/>
  </w:num>
  <w:num w:numId="3" w16cid:durableId="3095292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430"/>
    <w:rsid w:val="007644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31158"/>
  <w15:chartTrackingRefBased/>
  <w15:docId w15:val="{0C48C646-B54F-474E-A94A-64A3529BF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76443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76443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76443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6443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76443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764430"/>
    <w:rPr>
      <w:rFonts w:ascii="Times New Roman" w:eastAsia="Times New Roman" w:hAnsi="Times New Roman" w:cs="Times New Roman"/>
      <w:b/>
      <w:bCs/>
      <w:kern w:val="0"/>
      <w:sz w:val="27"/>
      <w:szCs w:val="27"/>
      <w:lang w:eastAsia="pl-PL"/>
      <w14:ligatures w14:val="none"/>
    </w:rPr>
  </w:style>
  <w:style w:type="paragraph" w:customStyle="1" w:styleId="msonormal0">
    <w:name w:val="msonormal"/>
    <w:basedOn w:val="Normalny"/>
    <w:rsid w:val="0076443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Hipercze">
    <w:name w:val="Hyperlink"/>
    <w:basedOn w:val="Domylnaczcionkaakapitu"/>
    <w:uiPriority w:val="99"/>
    <w:semiHidden/>
    <w:unhideWhenUsed/>
    <w:rsid w:val="00764430"/>
    <w:rPr>
      <w:color w:val="0000FF"/>
      <w:u w:val="single"/>
    </w:rPr>
  </w:style>
  <w:style w:type="character" w:styleId="UyteHipercze">
    <w:name w:val="FollowedHyperlink"/>
    <w:basedOn w:val="Domylnaczcionkaakapitu"/>
    <w:uiPriority w:val="99"/>
    <w:semiHidden/>
    <w:unhideWhenUsed/>
    <w:rsid w:val="00764430"/>
    <w:rPr>
      <w:color w:val="800080"/>
      <w:u w:val="single"/>
    </w:rPr>
  </w:style>
  <w:style w:type="character" w:customStyle="1" w:styleId="sr-only">
    <w:name w:val="sr-only"/>
    <w:basedOn w:val="Domylnaczcionkaakapitu"/>
    <w:rsid w:val="00764430"/>
  </w:style>
  <w:style w:type="character" w:customStyle="1" w:styleId="i">
    <w:name w:val="i"/>
    <w:basedOn w:val="Domylnaczcionkaakapitu"/>
    <w:rsid w:val="00764430"/>
  </w:style>
  <w:style w:type="character" w:customStyle="1" w:styleId="breadcrumbs-label">
    <w:name w:val="breadcrumbs-label"/>
    <w:basedOn w:val="Domylnaczcionkaakapitu"/>
    <w:rsid w:val="00764430"/>
  </w:style>
  <w:style w:type="paragraph" w:customStyle="1" w:styleId="main-page">
    <w:name w:val="main-page"/>
    <w:basedOn w:val="Normalny"/>
    <w:rsid w:val="0076443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76443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764430"/>
  </w:style>
  <w:style w:type="character" w:customStyle="1" w:styleId="active">
    <w:name w:val="active"/>
    <w:basedOn w:val="Domylnaczcionkaakapitu"/>
    <w:rsid w:val="00764430"/>
  </w:style>
  <w:style w:type="paragraph" w:customStyle="1" w:styleId="mb-0">
    <w:name w:val="mb-0"/>
    <w:basedOn w:val="Normalny"/>
    <w:rsid w:val="0076443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764430"/>
  </w:style>
  <w:style w:type="paragraph" w:customStyle="1" w:styleId="program-description">
    <w:name w:val="program-description"/>
    <w:basedOn w:val="Normalny"/>
    <w:rsid w:val="0076443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76443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7644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987006">
      <w:bodyDiv w:val="1"/>
      <w:marLeft w:val="0"/>
      <w:marRight w:val="0"/>
      <w:marTop w:val="0"/>
      <w:marBottom w:val="0"/>
      <w:divBdr>
        <w:top w:val="none" w:sz="0" w:space="0" w:color="auto"/>
        <w:left w:val="none" w:sz="0" w:space="0" w:color="auto"/>
        <w:bottom w:val="none" w:sz="0" w:space="0" w:color="auto"/>
        <w:right w:val="none" w:sz="0" w:space="0" w:color="auto"/>
      </w:divBdr>
      <w:divsChild>
        <w:div w:id="790980743">
          <w:marLeft w:val="0"/>
          <w:marRight w:val="0"/>
          <w:marTop w:val="0"/>
          <w:marBottom w:val="0"/>
          <w:divBdr>
            <w:top w:val="none" w:sz="0" w:space="0" w:color="auto"/>
            <w:left w:val="none" w:sz="0" w:space="0" w:color="auto"/>
            <w:bottom w:val="none" w:sz="0" w:space="0" w:color="auto"/>
            <w:right w:val="none" w:sz="0" w:space="0" w:color="auto"/>
          </w:divBdr>
          <w:divsChild>
            <w:div w:id="1203904272">
              <w:marLeft w:val="0"/>
              <w:marRight w:val="0"/>
              <w:marTop w:val="0"/>
              <w:marBottom w:val="0"/>
              <w:divBdr>
                <w:top w:val="none" w:sz="0" w:space="0" w:color="auto"/>
                <w:left w:val="none" w:sz="0" w:space="0" w:color="auto"/>
                <w:bottom w:val="none" w:sz="0" w:space="0" w:color="auto"/>
                <w:right w:val="none" w:sz="0" w:space="0" w:color="auto"/>
              </w:divBdr>
              <w:divsChild>
                <w:div w:id="1977639399">
                  <w:marLeft w:val="0"/>
                  <w:marRight w:val="0"/>
                  <w:marTop w:val="0"/>
                  <w:marBottom w:val="0"/>
                  <w:divBdr>
                    <w:top w:val="none" w:sz="0" w:space="0" w:color="auto"/>
                    <w:left w:val="none" w:sz="0" w:space="0" w:color="auto"/>
                    <w:bottom w:val="none" w:sz="0" w:space="0" w:color="auto"/>
                    <w:right w:val="none" w:sz="0" w:space="0" w:color="auto"/>
                  </w:divBdr>
                  <w:divsChild>
                    <w:div w:id="659311456">
                      <w:marLeft w:val="-15"/>
                      <w:marRight w:val="-15"/>
                      <w:marTop w:val="0"/>
                      <w:marBottom w:val="0"/>
                      <w:divBdr>
                        <w:top w:val="none" w:sz="0" w:space="0" w:color="auto"/>
                        <w:left w:val="none" w:sz="0" w:space="0" w:color="auto"/>
                        <w:bottom w:val="none" w:sz="0" w:space="0" w:color="auto"/>
                        <w:right w:val="none" w:sz="0" w:space="0" w:color="auto"/>
                      </w:divBdr>
                    </w:div>
                    <w:div w:id="777061866">
                      <w:marLeft w:val="0"/>
                      <w:marRight w:val="0"/>
                      <w:marTop w:val="0"/>
                      <w:marBottom w:val="0"/>
                      <w:divBdr>
                        <w:top w:val="none" w:sz="0" w:space="0" w:color="auto"/>
                        <w:left w:val="none" w:sz="0" w:space="0" w:color="auto"/>
                        <w:bottom w:val="none" w:sz="0" w:space="0" w:color="auto"/>
                        <w:right w:val="none" w:sz="0" w:space="0" w:color="auto"/>
                      </w:divBdr>
                    </w:div>
                    <w:div w:id="2050303772">
                      <w:marLeft w:val="0"/>
                      <w:marRight w:val="0"/>
                      <w:marTop w:val="0"/>
                      <w:marBottom w:val="0"/>
                      <w:divBdr>
                        <w:top w:val="none" w:sz="0" w:space="0" w:color="auto"/>
                        <w:left w:val="none" w:sz="0" w:space="0" w:color="auto"/>
                        <w:bottom w:val="none" w:sz="0" w:space="0" w:color="auto"/>
                        <w:right w:val="none" w:sz="0" w:space="0" w:color="auto"/>
                      </w:divBdr>
                    </w:div>
                  </w:divsChild>
                </w:div>
                <w:div w:id="2063014502">
                  <w:marLeft w:val="0"/>
                  <w:marRight w:val="0"/>
                  <w:marTop w:val="0"/>
                  <w:marBottom w:val="0"/>
                  <w:divBdr>
                    <w:top w:val="none" w:sz="0" w:space="0" w:color="auto"/>
                    <w:left w:val="none" w:sz="0" w:space="0" w:color="auto"/>
                    <w:bottom w:val="none" w:sz="0" w:space="0" w:color="auto"/>
                    <w:right w:val="none" w:sz="0" w:space="0" w:color="auto"/>
                  </w:divBdr>
                  <w:divsChild>
                    <w:div w:id="1866559363">
                      <w:marLeft w:val="0"/>
                      <w:marRight w:val="0"/>
                      <w:marTop w:val="0"/>
                      <w:marBottom w:val="0"/>
                      <w:divBdr>
                        <w:top w:val="none" w:sz="0" w:space="0" w:color="auto"/>
                        <w:left w:val="none" w:sz="0" w:space="0" w:color="auto"/>
                        <w:bottom w:val="none" w:sz="0" w:space="0" w:color="auto"/>
                        <w:right w:val="none" w:sz="0" w:space="0" w:color="auto"/>
                      </w:divBdr>
                    </w:div>
                    <w:div w:id="613943501">
                      <w:marLeft w:val="0"/>
                      <w:marRight w:val="0"/>
                      <w:marTop w:val="0"/>
                      <w:marBottom w:val="0"/>
                      <w:divBdr>
                        <w:top w:val="none" w:sz="0" w:space="0" w:color="auto"/>
                        <w:left w:val="none" w:sz="0" w:space="0" w:color="auto"/>
                        <w:bottom w:val="none" w:sz="0" w:space="0" w:color="auto"/>
                        <w:right w:val="none" w:sz="0" w:space="0" w:color="auto"/>
                      </w:divBdr>
                    </w:div>
                    <w:div w:id="1024676728">
                      <w:marLeft w:val="0"/>
                      <w:marRight w:val="0"/>
                      <w:marTop w:val="0"/>
                      <w:marBottom w:val="0"/>
                      <w:divBdr>
                        <w:top w:val="none" w:sz="0" w:space="0" w:color="auto"/>
                        <w:left w:val="none" w:sz="0" w:space="0" w:color="auto"/>
                        <w:bottom w:val="none" w:sz="0" w:space="0" w:color="auto"/>
                        <w:right w:val="none" w:sz="0" w:space="0" w:color="auto"/>
                      </w:divBdr>
                    </w:div>
                    <w:div w:id="1397781686">
                      <w:marLeft w:val="0"/>
                      <w:marRight w:val="0"/>
                      <w:marTop w:val="0"/>
                      <w:marBottom w:val="0"/>
                      <w:divBdr>
                        <w:top w:val="none" w:sz="0" w:space="0" w:color="auto"/>
                        <w:left w:val="none" w:sz="0" w:space="0" w:color="auto"/>
                        <w:bottom w:val="none" w:sz="0" w:space="0" w:color="auto"/>
                        <w:right w:val="none" w:sz="0" w:space="0" w:color="auto"/>
                      </w:divBdr>
                    </w:div>
                    <w:div w:id="395861983">
                      <w:marLeft w:val="0"/>
                      <w:marRight w:val="0"/>
                      <w:marTop w:val="0"/>
                      <w:marBottom w:val="0"/>
                      <w:divBdr>
                        <w:top w:val="none" w:sz="0" w:space="0" w:color="auto"/>
                        <w:left w:val="none" w:sz="0" w:space="0" w:color="auto"/>
                        <w:bottom w:val="none" w:sz="0" w:space="0" w:color="auto"/>
                        <w:right w:val="none" w:sz="0" w:space="0" w:color="auto"/>
                      </w:divBdr>
                    </w:div>
                    <w:div w:id="1248223292">
                      <w:marLeft w:val="0"/>
                      <w:marRight w:val="0"/>
                      <w:marTop w:val="0"/>
                      <w:marBottom w:val="0"/>
                      <w:divBdr>
                        <w:top w:val="none" w:sz="0" w:space="0" w:color="auto"/>
                        <w:left w:val="none" w:sz="0" w:space="0" w:color="auto"/>
                        <w:bottom w:val="none" w:sz="0" w:space="0" w:color="auto"/>
                        <w:right w:val="none" w:sz="0" w:space="0" w:color="auto"/>
                      </w:divBdr>
                      <w:divsChild>
                        <w:div w:id="577905062">
                          <w:marLeft w:val="0"/>
                          <w:marRight w:val="0"/>
                          <w:marTop w:val="0"/>
                          <w:marBottom w:val="0"/>
                          <w:divBdr>
                            <w:top w:val="none" w:sz="0" w:space="0" w:color="auto"/>
                            <w:left w:val="none" w:sz="0" w:space="0" w:color="auto"/>
                            <w:bottom w:val="none" w:sz="0" w:space="0" w:color="auto"/>
                            <w:right w:val="none" w:sz="0" w:space="0" w:color="auto"/>
                          </w:divBdr>
                        </w:div>
                        <w:div w:id="55956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092224">
          <w:marLeft w:val="0"/>
          <w:marRight w:val="0"/>
          <w:marTop w:val="0"/>
          <w:marBottom w:val="0"/>
          <w:divBdr>
            <w:top w:val="none" w:sz="0" w:space="0" w:color="auto"/>
            <w:left w:val="none" w:sz="0" w:space="0" w:color="auto"/>
            <w:bottom w:val="none" w:sz="0" w:space="0" w:color="auto"/>
            <w:right w:val="none" w:sz="0" w:space="0" w:color="auto"/>
          </w:divBdr>
        </w:div>
        <w:div w:id="1585920480">
          <w:marLeft w:val="0"/>
          <w:marRight w:val="0"/>
          <w:marTop w:val="0"/>
          <w:marBottom w:val="0"/>
          <w:divBdr>
            <w:top w:val="none" w:sz="0" w:space="0" w:color="auto"/>
            <w:left w:val="none" w:sz="0" w:space="0" w:color="auto"/>
            <w:bottom w:val="none" w:sz="0" w:space="0" w:color="auto"/>
            <w:right w:val="none" w:sz="0" w:space="0" w:color="auto"/>
          </w:divBdr>
          <w:divsChild>
            <w:div w:id="1331983684">
              <w:marLeft w:val="0"/>
              <w:marRight w:val="0"/>
              <w:marTop w:val="0"/>
              <w:marBottom w:val="0"/>
              <w:divBdr>
                <w:top w:val="none" w:sz="0" w:space="0" w:color="auto"/>
                <w:left w:val="none" w:sz="0" w:space="0" w:color="auto"/>
                <w:bottom w:val="none" w:sz="0" w:space="0" w:color="auto"/>
                <w:right w:val="none" w:sz="0" w:space="0" w:color="auto"/>
              </w:divBdr>
              <w:divsChild>
                <w:div w:id="98840878">
                  <w:marLeft w:val="0"/>
                  <w:marRight w:val="0"/>
                  <w:marTop w:val="0"/>
                  <w:marBottom w:val="0"/>
                  <w:divBdr>
                    <w:top w:val="none" w:sz="0" w:space="0" w:color="auto"/>
                    <w:left w:val="none" w:sz="0" w:space="0" w:color="auto"/>
                    <w:bottom w:val="none" w:sz="0" w:space="0" w:color="auto"/>
                    <w:right w:val="none" w:sz="0" w:space="0" w:color="auto"/>
                  </w:divBdr>
                  <w:divsChild>
                    <w:div w:id="36440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53417">
          <w:marLeft w:val="0"/>
          <w:marRight w:val="0"/>
          <w:marTop w:val="0"/>
          <w:marBottom w:val="0"/>
          <w:divBdr>
            <w:top w:val="none" w:sz="0" w:space="0" w:color="auto"/>
            <w:left w:val="none" w:sz="0" w:space="0" w:color="auto"/>
            <w:bottom w:val="none" w:sz="0" w:space="0" w:color="auto"/>
            <w:right w:val="none" w:sz="0" w:space="0" w:color="auto"/>
          </w:divBdr>
          <w:divsChild>
            <w:div w:id="1413625971">
              <w:marLeft w:val="0"/>
              <w:marRight w:val="0"/>
              <w:marTop w:val="0"/>
              <w:marBottom w:val="0"/>
              <w:divBdr>
                <w:top w:val="none" w:sz="0" w:space="0" w:color="auto"/>
                <w:left w:val="none" w:sz="0" w:space="0" w:color="auto"/>
                <w:bottom w:val="none" w:sz="0" w:space="0" w:color="auto"/>
                <w:right w:val="none" w:sz="0" w:space="0" w:color="auto"/>
              </w:divBdr>
              <w:divsChild>
                <w:div w:id="1163205356">
                  <w:marLeft w:val="-225"/>
                  <w:marRight w:val="-225"/>
                  <w:marTop w:val="0"/>
                  <w:marBottom w:val="0"/>
                  <w:divBdr>
                    <w:top w:val="none" w:sz="0" w:space="0" w:color="auto"/>
                    <w:left w:val="none" w:sz="0" w:space="0" w:color="auto"/>
                    <w:bottom w:val="none" w:sz="0" w:space="0" w:color="auto"/>
                    <w:right w:val="none" w:sz="0" w:space="0" w:color="auto"/>
                  </w:divBdr>
                  <w:divsChild>
                    <w:div w:id="1428691494">
                      <w:marLeft w:val="0"/>
                      <w:marRight w:val="0"/>
                      <w:marTop w:val="0"/>
                      <w:marBottom w:val="0"/>
                      <w:divBdr>
                        <w:top w:val="none" w:sz="0" w:space="0" w:color="auto"/>
                        <w:left w:val="none" w:sz="0" w:space="0" w:color="auto"/>
                        <w:bottom w:val="none" w:sz="0" w:space="0" w:color="auto"/>
                        <w:right w:val="none" w:sz="0" w:space="0" w:color="auto"/>
                      </w:divBdr>
                    </w:div>
                  </w:divsChild>
                </w:div>
                <w:div w:id="181622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420428">
          <w:marLeft w:val="0"/>
          <w:marRight w:val="0"/>
          <w:marTop w:val="0"/>
          <w:marBottom w:val="0"/>
          <w:divBdr>
            <w:top w:val="none" w:sz="0" w:space="0" w:color="auto"/>
            <w:left w:val="none" w:sz="0" w:space="0" w:color="auto"/>
            <w:bottom w:val="none" w:sz="0" w:space="0" w:color="auto"/>
            <w:right w:val="none" w:sz="0" w:space="0" w:color="auto"/>
          </w:divBdr>
        </w:div>
        <w:div w:id="1526599478">
          <w:marLeft w:val="0"/>
          <w:marRight w:val="0"/>
          <w:marTop w:val="0"/>
          <w:marBottom w:val="0"/>
          <w:divBdr>
            <w:top w:val="none" w:sz="0" w:space="0" w:color="auto"/>
            <w:left w:val="none" w:sz="0" w:space="0" w:color="auto"/>
            <w:bottom w:val="none" w:sz="0" w:space="0" w:color="auto"/>
            <w:right w:val="none" w:sz="0" w:space="0" w:color="auto"/>
          </w:divBdr>
          <w:divsChild>
            <w:div w:id="2129230969">
              <w:marLeft w:val="0"/>
              <w:marRight w:val="0"/>
              <w:marTop w:val="0"/>
              <w:marBottom w:val="0"/>
              <w:divBdr>
                <w:top w:val="none" w:sz="0" w:space="0" w:color="auto"/>
                <w:left w:val="none" w:sz="0" w:space="0" w:color="auto"/>
                <w:bottom w:val="none" w:sz="0" w:space="0" w:color="auto"/>
                <w:right w:val="none" w:sz="0" w:space="0" w:color="auto"/>
              </w:divBdr>
              <w:divsChild>
                <w:div w:id="1945723966">
                  <w:marLeft w:val="0"/>
                  <w:marRight w:val="0"/>
                  <w:marTop w:val="0"/>
                  <w:marBottom w:val="0"/>
                  <w:divBdr>
                    <w:top w:val="none" w:sz="0" w:space="0" w:color="auto"/>
                    <w:left w:val="none" w:sz="0" w:space="0" w:color="auto"/>
                    <w:bottom w:val="none" w:sz="0" w:space="0" w:color="auto"/>
                    <w:right w:val="none" w:sz="0" w:space="0" w:color="auto"/>
                  </w:divBdr>
                </w:div>
                <w:div w:id="1148404844">
                  <w:marLeft w:val="0"/>
                  <w:marRight w:val="0"/>
                  <w:marTop w:val="0"/>
                  <w:marBottom w:val="0"/>
                  <w:divBdr>
                    <w:top w:val="none" w:sz="0" w:space="0" w:color="auto"/>
                    <w:left w:val="none" w:sz="0" w:space="0" w:color="auto"/>
                    <w:bottom w:val="none" w:sz="0" w:space="0" w:color="auto"/>
                    <w:right w:val="none" w:sz="0" w:space="0" w:color="auto"/>
                  </w:divBdr>
                </w:div>
                <w:div w:id="3604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5112</Words>
  <Characters>30676</Characters>
  <Application>Microsoft Office Word</Application>
  <DocSecurity>0</DocSecurity>
  <Lines>255</Lines>
  <Paragraphs>71</Paragraphs>
  <ScaleCrop>false</ScaleCrop>
  <Company/>
  <LinksUpToDate>false</LinksUpToDate>
  <CharactersWithSpaces>35717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2024-02-29T06:43:00Z</cp:lastPrinted>
  <dcterms:created xsi:type="dcterms:W3CDTF">2024-02-29T06:41:00Z</dcterms:created>
  <dcterms:modified xsi:type="dcterms:W3CDTF">2024-02-29T06:43:00Z</dcterms:modified>
</cp:coreProperties>
</file>