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BB7A3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14:paraId="175357B4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20ED37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1A58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B460C2" w14:textId="77777777"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F0D48F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1742DF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6D4572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DF77C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DC3E6B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14:paraId="33E57867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585D25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3C98" w14:textId="77777777" w:rsidR="00BC2D44" w:rsidRPr="001B6A27" w:rsidRDefault="00C449A5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Wózek do fluoroskopii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F35946" w14:textId="77777777" w:rsidR="00BC2D44" w:rsidRPr="001B6A27" w:rsidRDefault="00BC2D44" w:rsidP="004369F7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C449A5">
              <w:rPr>
                <w:rFonts w:ascii="Arial" w:hAnsi="Arial" w:cs="Arial"/>
                <w:b/>
                <w:sz w:val="22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B4CC43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D0D84" w14:textId="77777777"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09CC5F5E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0734789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8BF097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99B5EF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548D473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560AE8C3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14:paraId="50C1C713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06863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E019F37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5E78F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D1260D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D970A" w14:textId="77777777"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83E10" w14:textId="77777777"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B6A27" w14:paraId="36B7E3EB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F06E2" w14:textId="77777777" w:rsidR="004369F7" w:rsidRPr="001B6A27" w:rsidRDefault="00C449A5" w:rsidP="004369F7">
            <w:pPr>
              <w:ind w:left="360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C449A5" w:rsidRPr="001B6A27" w14:paraId="6A7DC2A4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F83B7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CD90D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Wózek przeznaczony do fluoroskopii (transport i leczenie pacjenta)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FF8BD6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4487D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7486468" w14:textId="77777777" w:rsidTr="00C449A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1089C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42C41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Konstrukcja wózka wykonana ze stali lakierowanej proszkowo oparta na 2 kolumnach cylindrycznych. Leże podzielone na min. 2 segmenty wypełnione płytami przeziernymi dla promieni RTG ze zmywalnego tworzywa sztucznego lub HPL zapewniającymi stabilną podstawę dla materaca.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27C87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00263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5AF2FFDB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0DED2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0EDA3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Podwozie zabudowane dwoma pokrywami zabezpieczającymi mechanizmy przed uszkodzeniem i zabrudzeniem z oznaczeniem funkcji wózka.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996DC4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4D318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445DFD7B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E60FB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EB50A7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Dopuszczalne obciążenie min.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225 kg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81FDD8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425E1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4BB74262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2423B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3B682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Długość wózka: 2210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±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D9AB4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4C06E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B22DFDD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A7E58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DE085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Szerokość wózka: 770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±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AB0D07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FC704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5344A87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2DAFB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7A3C7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Wymiary leża (powierzchnia dla pacjenta): długość min.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2130 mm, szerokość min. 660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2E5E8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ABC3D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2BE84B5A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BD2C5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18C1C" w14:textId="77777777" w:rsidR="00C449A5" w:rsidRPr="00C449A5" w:rsidRDefault="00C449A5" w:rsidP="00FA0297">
            <w:pPr>
              <w:spacing w:beforeLines="40" w:before="96" w:afterLines="40" w:after="96"/>
              <w:rPr>
                <w:rFonts w:ascii="Arial" w:hAnsi="Arial" w:cs="Arial"/>
                <w:b/>
              </w:rPr>
            </w:pPr>
            <w:r w:rsidRPr="00C449A5">
              <w:rPr>
                <w:rFonts w:ascii="Arial" w:hAnsi="Arial" w:cs="Arial"/>
                <w:b/>
                <w:sz w:val="22"/>
                <w:szCs w:val="22"/>
              </w:rPr>
              <w:t>Podstawa w kształcie litery U zapewniająca dostęp do ramienia C na całej długości leża.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8DF05" w14:textId="77777777" w:rsidR="00C449A5" w:rsidRPr="00A53459" w:rsidRDefault="00C449A5" w:rsidP="00930F95">
            <w:pPr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09C47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33BB13E1" w14:textId="77777777" w:rsidTr="00551B5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F8355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DF9DE" w14:textId="77777777" w:rsidR="00C449A5" w:rsidRPr="00C449A5" w:rsidRDefault="00C449A5" w:rsidP="00FA0297">
            <w:pPr>
              <w:spacing w:beforeLines="40" w:before="96" w:afterLines="40" w:after="96"/>
              <w:rPr>
                <w:rFonts w:ascii="Arial" w:hAnsi="Arial" w:cs="Arial"/>
                <w:b/>
              </w:rPr>
            </w:pPr>
            <w:r w:rsidRPr="00C449A5">
              <w:rPr>
                <w:rFonts w:ascii="Arial" w:hAnsi="Arial" w:cs="Arial"/>
                <w:b/>
                <w:sz w:val="22"/>
                <w:szCs w:val="22"/>
              </w:rPr>
              <w:t>Szerokość dostępu ramienia C: 1370 mm ± 20mm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79702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90E01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2CD3990C" w14:textId="77777777" w:rsidTr="00551B5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67E93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28D17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Hydrauliczna regulacja wysokości leża, za pomocą dźwigni nożnych zlokalizowanych na obu końcach wózka (od strony głowy i od nóg pacjenta) w zakresie 590 – 830 mm±20mm (mierzone od podłoża do górnej płaszczyzny leża bez materaca)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CB9454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646B7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461AFAF9" w14:textId="77777777" w:rsidTr="00551B5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32E89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D1B0F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Pojedyn</w:t>
            </w:r>
            <w:r w:rsidRPr="00A53459">
              <w:rPr>
                <w:rFonts w:ascii="Arial" w:hAnsi="Arial" w:cs="Arial"/>
                <w:sz w:val="22"/>
                <w:szCs w:val="22"/>
              </w:rPr>
              <w:t>cze koła o średnicy co najmniej 15</w:t>
            </w:r>
            <w:r>
              <w:rPr>
                <w:rFonts w:ascii="Arial" w:hAnsi="Arial" w:cs="Arial"/>
                <w:sz w:val="22"/>
                <w:szCs w:val="22"/>
              </w:rPr>
              <w:t>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3C765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54954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2552681B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B0C09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9661F" w14:textId="5BB7A64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bookmarkStart w:id="0" w:name="OLE_LINK5"/>
            <w:bookmarkStart w:id="1" w:name="OLE_LINK1"/>
            <w:r w:rsidRPr="00A53459">
              <w:rPr>
                <w:rFonts w:ascii="Arial" w:hAnsi="Arial" w:cs="Arial"/>
                <w:sz w:val="22"/>
                <w:szCs w:val="22"/>
              </w:rPr>
              <w:t xml:space="preserve">Wózek wyposażony w centralny system hamulcowy, z jednoczesnym blokowaniem wszystkich kół, co do obrotu wokół osi i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toczenia, obsługiwany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z obu stron wózka dźwigniami nożnymi z wyraźnym zaznaczeniem kolorystycznym blokady hamulców i funkcji jazdy kierunkowej.</w:t>
            </w:r>
            <w:bookmarkEnd w:id="0"/>
            <w:bookmarkEnd w:id="1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F9D96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D53BF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66BF21C6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0A39B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15C4F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Dźwignie blokady hamulców i jazdy kierunkowej zlokalizowane obustronnie u podstawy od strony głowy i nóg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F04DC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A54AD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00D2A708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F9A39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C48C3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Barierki boczne, chromowane, składane wzdłuż leża, wysokości co najmniej 33 cm i długości co najmniej 139 cm zlokalizowane po obu stronach wózka. Zewnętrzne wykończenie barierek bocznych z tworzywa sztucznego.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02255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1C0EB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413415D3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E7F1A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ECDD5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Zintegrowana szyna na akcesoria dodatkowe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B2B00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D6D39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6B452D60" w14:textId="77777777" w:rsidTr="00AB402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60BA2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9005E" w14:textId="77777777" w:rsidR="00C449A5" w:rsidRPr="00A87FB2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87FB2">
              <w:rPr>
                <w:rFonts w:ascii="Arial" w:hAnsi="Arial" w:cs="Arial"/>
                <w:sz w:val="22"/>
                <w:szCs w:val="22"/>
              </w:rPr>
              <w:t xml:space="preserve">Gniazda/tuleje na wieszaki infuzyjne lub na inne akcesoria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01107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A358D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FBDB68F" w14:textId="77777777" w:rsidTr="00AB402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A9CD5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F7304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Narożniki wózka wyposażone w 4 odbojniki rolkowe chroniące wózek i ściany przed otarciami oraz listwy odbojowe po obu stronach leża.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C3FE9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CB737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5E421411" w14:textId="77777777" w:rsidTr="00AB402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17646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32BAE" w14:textId="43BEF546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Pneumatyczna regulacja segmentu oparcia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na obu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końcach wózka w celu zapewnienia wygody podczas umieszczania pacjenta na stole/wózku oraz umożliwienia odwrócenia pacjenta podczas fluoroskopii.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F7A4A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35F0B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08590D8" w14:textId="77777777" w:rsidTr="00AB402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8BFBF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0C79E" w14:textId="61875283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Regulacja segmentu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pleców w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zakresie co najmniej 0</w:t>
            </w:r>
            <w:r w:rsidRPr="00A53459">
              <w:rPr>
                <w:rFonts w:ascii="Arial" w:hAnsi="Arial" w:cs="Arial"/>
                <w:sz w:val="22"/>
                <w:szCs w:val="22"/>
              </w:rPr>
              <w:sym w:font="Symbol" w:char="F0B0"/>
            </w:r>
            <w:r w:rsidRPr="00A53459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85</w:t>
            </w:r>
            <w:r w:rsidRPr="00A53459">
              <w:rPr>
                <w:rFonts w:ascii="Arial" w:hAnsi="Arial" w:cs="Arial"/>
                <w:sz w:val="22"/>
                <w:szCs w:val="22"/>
              </w:rPr>
              <w:sym w:font="Symbol" w:char="F0B0"/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6F250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A888E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2B598882" w14:textId="77777777" w:rsidTr="00AB402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2968B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2637E0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Pozycja </w:t>
            </w:r>
            <w:proofErr w:type="spellStart"/>
            <w:r w:rsidRPr="00A53459">
              <w:rPr>
                <w:rFonts w:ascii="Arial" w:hAnsi="Arial" w:cs="Arial"/>
                <w:sz w:val="22"/>
                <w:szCs w:val="22"/>
              </w:rPr>
              <w:t>Trendelenburg</w:t>
            </w:r>
            <w:proofErr w:type="spellEnd"/>
            <w:r w:rsidRPr="00A53459">
              <w:rPr>
                <w:rFonts w:ascii="Arial" w:hAnsi="Arial" w:cs="Arial"/>
                <w:sz w:val="22"/>
                <w:szCs w:val="22"/>
              </w:rPr>
              <w:t xml:space="preserve">/ anty </w:t>
            </w:r>
            <w:proofErr w:type="spellStart"/>
            <w:r w:rsidRPr="00A53459">
              <w:rPr>
                <w:rFonts w:ascii="Arial" w:hAnsi="Arial" w:cs="Arial"/>
                <w:sz w:val="22"/>
                <w:szCs w:val="22"/>
              </w:rPr>
              <w:t>Trendelenburg</w:t>
            </w:r>
            <w:proofErr w:type="spellEnd"/>
            <w:r w:rsidRPr="00A53459">
              <w:rPr>
                <w:rFonts w:ascii="Arial" w:hAnsi="Arial" w:cs="Arial"/>
                <w:sz w:val="22"/>
                <w:szCs w:val="22"/>
              </w:rPr>
              <w:t xml:space="preserve"> regulowana hydraulicznie w zakresie co najmniej  </w:t>
            </w:r>
            <w:r w:rsidRPr="00A53459">
              <w:rPr>
                <w:rFonts w:ascii="Arial" w:hAnsi="Arial" w:cs="Arial"/>
                <w:sz w:val="22"/>
                <w:szCs w:val="22"/>
              </w:rPr>
              <w:sym w:font="Symbol" w:char="F0B1"/>
            </w:r>
            <w:r w:rsidRPr="00A53459">
              <w:rPr>
                <w:rFonts w:ascii="Arial" w:hAnsi="Arial" w:cs="Arial"/>
                <w:sz w:val="22"/>
                <w:szCs w:val="22"/>
              </w:rPr>
              <w:t>8</w:t>
            </w:r>
            <w:r w:rsidRPr="00A53459">
              <w:rPr>
                <w:rFonts w:ascii="Arial" w:hAnsi="Arial" w:cs="Arial"/>
                <w:sz w:val="22"/>
                <w:szCs w:val="22"/>
              </w:rPr>
              <w:sym w:font="Symbol" w:char="F0B0"/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przy użyciu dźwigni nożnych z obu stron końca wózka.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3A5D00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E8D8F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06800BE3" w14:textId="77777777" w:rsidTr="00930F9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6A9BC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A6836" w14:textId="159B18AB" w:rsidR="00C449A5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Materac piankowy, w pokrowcu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winylowym, nieprzemakalnym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, o grubości min. 5 cm, przezierny dla promieni RTG. Materac mocowany na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rzepy, w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sposób uniemożliwiający samoczynne przesuwanie.</w:t>
            </w:r>
          </w:p>
          <w:p w14:paraId="0DBCD46F" w14:textId="77777777" w:rsidR="00FA0297" w:rsidRPr="00A53459" w:rsidRDefault="00FA0297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E609F" w14:textId="77777777" w:rsidR="00C449A5" w:rsidRPr="00A53459" w:rsidRDefault="00C449A5" w:rsidP="00930F95">
            <w:pPr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D7361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3F99A8A4" w14:textId="77777777" w:rsidTr="00C449A5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4A70D" w14:textId="77777777" w:rsidR="00C449A5" w:rsidRPr="001B6A27" w:rsidRDefault="00C449A5" w:rsidP="00C449A5">
            <w:pPr>
              <w:ind w:left="360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Wyposażenie dodatkowe</w:t>
            </w:r>
          </w:p>
        </w:tc>
      </w:tr>
      <w:tr w:rsidR="00C449A5" w:rsidRPr="001B6A27" w14:paraId="110443C7" w14:textId="77777777" w:rsidTr="00930F9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76C6E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376B10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Teleskopowy chromowany lub metalowy, składany wieszak infuzyjny min.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2 częściowy z regulacj</w:t>
            </w:r>
            <w:r>
              <w:rPr>
                <w:rFonts w:ascii="Arial" w:hAnsi="Arial" w:cs="Arial"/>
                <w:sz w:val="22"/>
                <w:szCs w:val="22"/>
              </w:rPr>
              <w:t xml:space="preserve">ą 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wysokości (montaż stały), </w:t>
            </w:r>
            <w:r>
              <w:rPr>
                <w:rFonts w:ascii="Arial" w:hAnsi="Arial" w:cs="Arial"/>
                <w:sz w:val="22"/>
                <w:szCs w:val="22"/>
              </w:rPr>
              <w:t xml:space="preserve">składany wzdłuż lub wszerz leża, </w:t>
            </w:r>
            <w:r w:rsidRPr="00A53459">
              <w:rPr>
                <w:rFonts w:ascii="Arial" w:hAnsi="Arial" w:cs="Arial"/>
                <w:sz w:val="22"/>
                <w:szCs w:val="22"/>
              </w:rPr>
              <w:t>wyposażony w min. 2 haki</w:t>
            </w:r>
            <w:r>
              <w:rPr>
                <w:rFonts w:ascii="Arial" w:hAnsi="Arial" w:cs="Arial"/>
                <w:sz w:val="22"/>
                <w:szCs w:val="22"/>
              </w:rPr>
              <w:t>, ł</w:t>
            </w:r>
            <w:r w:rsidRPr="00A53459">
              <w:rPr>
                <w:rFonts w:ascii="Arial" w:hAnsi="Arial" w:cs="Arial"/>
                <w:sz w:val="22"/>
                <w:szCs w:val="22"/>
              </w:rPr>
              <w:t>atwość użycia jedną ręką</w:t>
            </w:r>
            <w:r>
              <w:rPr>
                <w:rFonts w:ascii="Arial" w:hAnsi="Arial" w:cs="Arial"/>
                <w:sz w:val="22"/>
                <w:szCs w:val="22"/>
              </w:rPr>
              <w:t>, ma</w:t>
            </w:r>
            <w:r w:rsidRPr="00A53459">
              <w:rPr>
                <w:rFonts w:ascii="Arial" w:hAnsi="Arial" w:cs="Arial"/>
                <w:sz w:val="22"/>
                <w:szCs w:val="22"/>
              </w:rPr>
              <w:t>x. obciążenie do 18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31A02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9865D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52F8720" w14:textId="77777777" w:rsidTr="00930F9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8E04A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1742A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Możliwość zainstalowania mobilnego (wyjmowany), teleskopowego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A53459">
              <w:rPr>
                <w:rFonts w:ascii="Arial" w:hAnsi="Arial" w:cs="Arial"/>
                <w:sz w:val="22"/>
                <w:szCs w:val="22"/>
              </w:rPr>
              <w:t>chromowanego lub metalowego wieszaka infuzyjnego, min.2 częściowy z regulacją wysokości, wyposażony</w:t>
            </w:r>
            <w:r>
              <w:rPr>
                <w:rFonts w:ascii="Arial" w:hAnsi="Arial" w:cs="Arial"/>
                <w:sz w:val="22"/>
                <w:szCs w:val="22"/>
              </w:rPr>
              <w:t xml:space="preserve"> w min. 2 haki. m</w:t>
            </w:r>
            <w:r w:rsidRPr="00A53459">
              <w:rPr>
                <w:rFonts w:ascii="Arial" w:hAnsi="Arial" w:cs="Arial"/>
                <w:sz w:val="22"/>
                <w:szCs w:val="22"/>
              </w:rPr>
              <w:t>ax. obciążenie do 18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C23DB5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62969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C7B2B04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F9244" w14:textId="77777777" w:rsidR="00C449A5" w:rsidRPr="001B6A27" w:rsidRDefault="00C449A5" w:rsidP="002D6B1A">
            <w:pPr>
              <w:rPr>
                <w:rFonts w:ascii="Arial" w:hAnsi="Arial" w:cs="Arial"/>
                <w:b/>
              </w:rPr>
            </w:pPr>
            <w:bookmarkStart w:id="2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449A5" w:rsidRPr="001B6A27" w14:paraId="1E4D160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E435F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B645C" w14:textId="4EDDE3BF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174C3C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2023/2024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5F6E3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D37A9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00CC24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2D6E6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AEC8E" w14:textId="77777777" w:rsidR="00C449A5" w:rsidRPr="001B6A27" w:rsidRDefault="00C449A5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1C381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5DD04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0C316A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65093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DDA2A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37375107" w14:textId="77777777" w:rsidR="00C449A5" w:rsidRPr="001B6A27" w:rsidRDefault="00C449A5" w:rsidP="00C449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C563A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F4E35C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2A1ED8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95439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0C7BA" w14:textId="4B4C6A3C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174C3C"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174C3C"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B0D2D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552AF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50A493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20160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B95AB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99A23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B0277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8314591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8002D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B8A7A" w14:textId="77777777" w:rsidR="00C449A5" w:rsidRPr="001B6A27" w:rsidRDefault="00C449A5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599C32C6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5854C892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1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F5F6E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CE95C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6DF5DC6A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688AB" w14:textId="77777777" w:rsidR="00C449A5" w:rsidRPr="001B6A27" w:rsidRDefault="00C449A5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449A5" w:rsidRPr="001B6A27" w14:paraId="6E4EA446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5B59D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4F91D" w14:textId="3D65F629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174C3C" w:rsidRPr="001B6A27">
              <w:rPr>
                <w:rFonts w:ascii="Arial" w:hAnsi="Arial" w:cs="Arial"/>
                <w:sz w:val="22"/>
                <w:szCs w:val="22"/>
              </w:rPr>
              <w:t>– minimum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6635A666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D813B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99376AB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3C6DD8" w14:textId="77777777" w:rsidR="00C449A5" w:rsidRPr="001B6A27" w:rsidRDefault="00C449A5" w:rsidP="002D6B1A">
            <w:pPr>
              <w:rPr>
                <w:rFonts w:ascii="Arial" w:hAnsi="Arial" w:cs="Arial"/>
              </w:rPr>
            </w:pPr>
          </w:p>
        </w:tc>
      </w:tr>
      <w:tr w:rsidR="00C449A5" w:rsidRPr="001B6A27" w14:paraId="408A63A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10318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09EAF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B34A028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0C651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4FC93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10EFFF88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DC5C0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8268C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BB3DC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99FC115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F2B62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0095F6F4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ACF55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0E24C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63F18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03F727B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7AEB4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133F058B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F8DAA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A6DE0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61BC7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5D48B04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5FD9A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2F799592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45E10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99156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95E18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00B8DFE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329DB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0D9ACCDE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BC1CD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6C56A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05B95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4C6486E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593FB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5B64EEEE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21B79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4949F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68348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7542B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07FAAE8D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EFD4C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8287A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577F5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A07CF36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54952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7F5C9C2B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70FF2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B7DA6" w14:textId="2A2FB099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174C3C" w:rsidRPr="001B6A27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00EC3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613374B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CF3AA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364C0BCD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00E8A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A93C9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43CB9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E3A293F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D3DE4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2"/>
      <w:tr w:rsidR="00C449A5" w:rsidRPr="001B6A27" w14:paraId="0B922849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D8540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DB08E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B1C4A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9C92184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7AE9A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01201FF0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4875DC21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D35502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0F8C0" w14:textId="77777777" w:rsidR="00D35502" w:rsidRDefault="00D35502" w:rsidP="004845EA">
      <w:r>
        <w:separator/>
      </w:r>
    </w:p>
  </w:endnote>
  <w:endnote w:type="continuationSeparator" w:id="0">
    <w:p w14:paraId="4C86F9D5" w14:textId="77777777" w:rsidR="00D35502" w:rsidRDefault="00D3550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545C" w14:textId="77777777" w:rsidR="001B6A27" w:rsidRDefault="00A007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213007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43CAF" w14:textId="77777777" w:rsidR="001B6A27" w:rsidRDefault="00A007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A029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098FFA3" w14:textId="3474B021" w:rsidR="001B6A27" w:rsidRPr="00A208F1" w:rsidRDefault="00174C3C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4081C" w14:textId="77777777" w:rsidR="00D35502" w:rsidRDefault="00D35502" w:rsidP="004845EA">
      <w:r>
        <w:separator/>
      </w:r>
    </w:p>
  </w:footnote>
  <w:footnote w:type="continuationSeparator" w:id="0">
    <w:p w14:paraId="1F148F81" w14:textId="77777777" w:rsidR="00D35502" w:rsidRDefault="00D3550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68916" w14:textId="73306BDF" w:rsidR="001B6A27" w:rsidRDefault="001B6A27" w:rsidP="00174C3C">
    <w:pPr>
      <w:pStyle w:val="Nagwek"/>
      <w:tabs>
        <w:tab w:val="clear" w:pos="4536"/>
        <w:tab w:val="clear" w:pos="9072"/>
        <w:tab w:val="left" w:pos="12675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74C3C">
      <w:rPr>
        <w:rFonts w:ascii="Arial Narrow" w:hAnsi="Arial Narrow"/>
        <w:sz w:val="22"/>
      </w:rPr>
      <w:t>26/2024</w:t>
    </w:r>
    <w:r w:rsidR="00174C3C">
      <w:rPr>
        <w:rFonts w:ascii="Arial Narrow" w:hAnsi="Arial Narrow"/>
        <w:sz w:val="22"/>
      </w:rPr>
      <w:tab/>
      <w:t>Załącznik nr 6C do SWZ</w:t>
    </w:r>
  </w:p>
  <w:p w14:paraId="65A5E73C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988240460">
    <w:abstractNumId w:val="4"/>
  </w:num>
  <w:num w:numId="2" w16cid:durableId="1521312666">
    <w:abstractNumId w:val="0"/>
  </w:num>
  <w:num w:numId="3" w16cid:durableId="2122260101">
    <w:abstractNumId w:val="3"/>
  </w:num>
  <w:num w:numId="4" w16cid:durableId="933633651">
    <w:abstractNumId w:val="1"/>
  </w:num>
  <w:num w:numId="5" w16cid:durableId="423379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41FDB"/>
    <w:rsid w:val="00157765"/>
    <w:rsid w:val="00174C3C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00247"/>
    <w:rsid w:val="00411422"/>
    <w:rsid w:val="004369F7"/>
    <w:rsid w:val="00477153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00771"/>
    <w:rsid w:val="00AD0C91"/>
    <w:rsid w:val="00AF2877"/>
    <w:rsid w:val="00B15658"/>
    <w:rsid w:val="00BC2D44"/>
    <w:rsid w:val="00C375C6"/>
    <w:rsid w:val="00C449A5"/>
    <w:rsid w:val="00C672D0"/>
    <w:rsid w:val="00C7558F"/>
    <w:rsid w:val="00C923AC"/>
    <w:rsid w:val="00CB1025"/>
    <w:rsid w:val="00D35502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A0297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6B1B"/>
  <w15:docId w15:val="{975E0092-9099-4C14-9583-9183C810A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1575</TotalTime>
  <Pages>1</Pages>
  <Words>886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26</cp:revision>
  <cp:lastPrinted>2024-02-28T06:24:00Z</cp:lastPrinted>
  <dcterms:created xsi:type="dcterms:W3CDTF">2022-05-20T07:14:00Z</dcterms:created>
  <dcterms:modified xsi:type="dcterms:W3CDTF">2024-02-28T06:24:00Z</dcterms:modified>
</cp:coreProperties>
</file>