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CE187" w14:textId="5235DD48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6A4A69">
        <w:rPr>
          <w:rFonts w:ascii="Times New Roman" w:eastAsia="Calibri" w:hAnsi="Times New Roman" w:cs="Times New Roman"/>
          <w:b/>
        </w:rPr>
        <w:t>6</w:t>
      </w:r>
      <w:r w:rsidR="00E67D01">
        <w:rPr>
          <w:rFonts w:ascii="Times New Roman" w:eastAsia="Calibri" w:hAnsi="Times New Roman" w:cs="Times New Roman"/>
          <w:b/>
        </w:rPr>
        <w:t>/202</w:t>
      </w:r>
      <w:r w:rsidR="006A4A69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26F35562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6D7E13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9</cp:revision>
  <cp:lastPrinted>2022-07-05T12:55:00Z</cp:lastPrinted>
  <dcterms:created xsi:type="dcterms:W3CDTF">2022-05-09T10:11:00Z</dcterms:created>
  <dcterms:modified xsi:type="dcterms:W3CDTF">2024-01-23T12:25:00Z</dcterms:modified>
</cp:coreProperties>
</file>