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E9CF4" w14:textId="0BBE797F" w:rsidR="00035DEC" w:rsidRPr="007906EA" w:rsidRDefault="00217D43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906EA">
        <w:rPr>
          <w:rFonts w:ascii="Arial Narrow" w:hAnsi="Arial Narrow" w:cs="Arial"/>
          <w:sz w:val="22"/>
          <w:szCs w:val="22"/>
        </w:rPr>
        <w:t>Bydgoszcz</w:t>
      </w:r>
      <w:r w:rsidR="00035DEC" w:rsidRPr="007906EA">
        <w:rPr>
          <w:rFonts w:ascii="Arial Narrow" w:hAnsi="Arial Narrow" w:cs="Arial"/>
          <w:sz w:val="22"/>
          <w:szCs w:val="22"/>
        </w:rPr>
        <w:t xml:space="preserve"> dnia: </w:t>
      </w:r>
      <w:r w:rsidRPr="007906EA">
        <w:rPr>
          <w:rFonts w:ascii="Arial Narrow" w:hAnsi="Arial Narrow" w:cs="Arial"/>
          <w:sz w:val="22"/>
          <w:szCs w:val="22"/>
        </w:rPr>
        <w:t>2024-02-29</w:t>
      </w:r>
    </w:p>
    <w:p w14:paraId="3A582278" w14:textId="4A8BBCFC" w:rsidR="00035DEC" w:rsidRPr="007906EA" w:rsidRDefault="00217D43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906E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22F29A9" w14:textId="2AEAB535" w:rsidR="00035DEC" w:rsidRPr="007906EA" w:rsidRDefault="00217D43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906EA">
        <w:rPr>
          <w:rFonts w:ascii="Arial Narrow" w:hAnsi="Arial Narrow" w:cs="Arial"/>
          <w:sz w:val="22"/>
          <w:szCs w:val="22"/>
        </w:rPr>
        <w:t>Powstańców Warszawy</w:t>
      </w:r>
      <w:r w:rsidR="00035DEC" w:rsidRPr="007906EA">
        <w:rPr>
          <w:rFonts w:ascii="Arial Narrow" w:hAnsi="Arial Narrow" w:cs="Arial"/>
          <w:sz w:val="22"/>
          <w:szCs w:val="22"/>
        </w:rPr>
        <w:t xml:space="preserve"> </w:t>
      </w:r>
      <w:r w:rsidRPr="007906EA">
        <w:rPr>
          <w:rFonts w:ascii="Arial Narrow" w:hAnsi="Arial Narrow" w:cs="Arial"/>
          <w:sz w:val="22"/>
          <w:szCs w:val="22"/>
        </w:rPr>
        <w:t>5</w:t>
      </w:r>
    </w:p>
    <w:p w14:paraId="465E30F4" w14:textId="0B4C553C" w:rsidR="00035DEC" w:rsidRPr="007906EA" w:rsidRDefault="00217D43" w:rsidP="00035DEC">
      <w:pPr>
        <w:rPr>
          <w:rFonts w:ascii="Arial Narrow" w:hAnsi="Arial Narrow" w:cs="Arial"/>
          <w:sz w:val="22"/>
          <w:szCs w:val="22"/>
        </w:rPr>
      </w:pPr>
      <w:r w:rsidRPr="007906EA">
        <w:rPr>
          <w:rFonts w:ascii="Arial Narrow" w:hAnsi="Arial Narrow" w:cs="Arial"/>
          <w:sz w:val="22"/>
          <w:szCs w:val="22"/>
        </w:rPr>
        <w:t>85-681</w:t>
      </w:r>
      <w:r w:rsidR="00035DEC" w:rsidRPr="007906EA">
        <w:rPr>
          <w:rFonts w:ascii="Arial Narrow" w:hAnsi="Arial Narrow" w:cs="Arial"/>
          <w:sz w:val="22"/>
          <w:szCs w:val="22"/>
        </w:rPr>
        <w:t xml:space="preserve"> </w:t>
      </w:r>
      <w:r w:rsidRPr="007906EA">
        <w:rPr>
          <w:rFonts w:ascii="Arial Narrow" w:hAnsi="Arial Narrow" w:cs="Arial"/>
          <w:sz w:val="22"/>
          <w:szCs w:val="22"/>
        </w:rPr>
        <w:t>Bydgoszcz</w:t>
      </w:r>
    </w:p>
    <w:p w14:paraId="2688E472" w14:textId="77777777" w:rsidR="00035DEC" w:rsidRPr="007906EA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7906E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CB0C127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7906EA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6AFE93D" w14:textId="11AB5724" w:rsidR="005E57F0" w:rsidRPr="005E57F0" w:rsidRDefault="005E57F0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5E57F0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5E57F0">
        <w:rPr>
          <w:rFonts w:ascii="Arial Narrow" w:hAnsi="Arial Narrow" w:cs="Arial"/>
          <w:b/>
          <w:sz w:val="22"/>
          <w:szCs w:val="22"/>
        </w:rPr>
        <w:t>1782/24</w:t>
      </w:r>
    </w:p>
    <w:p w14:paraId="53EEE9E8" w14:textId="77777777" w:rsidR="00035DEC" w:rsidRPr="007906EA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7906EA">
        <w:rPr>
          <w:rFonts w:ascii="Arial Narrow" w:hAnsi="Arial Narrow" w:cs="Arial"/>
          <w:b/>
          <w:sz w:val="22"/>
          <w:szCs w:val="22"/>
        </w:rPr>
        <w:t>WYKONAWCY</w:t>
      </w:r>
    </w:p>
    <w:p w14:paraId="0F904320" w14:textId="77777777" w:rsidR="00035DEC" w:rsidRPr="007906EA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7906EA">
        <w:rPr>
          <w:rFonts w:ascii="Arial Narrow" w:hAnsi="Arial Narrow" w:cs="Arial"/>
          <w:sz w:val="22"/>
          <w:szCs w:val="22"/>
        </w:rPr>
        <w:t>ubiegający się o zamówienie</w:t>
      </w:r>
    </w:p>
    <w:p w14:paraId="2C6BCDEF" w14:textId="77777777" w:rsidR="00035DEC" w:rsidRPr="007906EA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906EA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7906E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906E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7906EA" w14:paraId="3B7C9402" w14:textId="77777777" w:rsidTr="00B32FF9">
        <w:tc>
          <w:tcPr>
            <w:tcW w:w="2269" w:type="dxa"/>
            <w:shd w:val="clear" w:color="auto" w:fill="auto"/>
          </w:tcPr>
          <w:p w14:paraId="3EC82337" w14:textId="77777777" w:rsidR="00035DEC" w:rsidRPr="007906EA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06E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FBC335" w14:textId="4E759E88" w:rsidR="00035DEC" w:rsidRPr="007906EA" w:rsidRDefault="00217D4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906EA">
              <w:rPr>
                <w:rFonts w:ascii="Arial Narrow" w:hAnsi="Arial Narrow" w:cs="Arial"/>
                <w:bCs/>
                <w:sz w:val="22"/>
                <w:szCs w:val="22"/>
              </w:rPr>
              <w:t>Dostawa aparatów do znieczuleń - 3 komplety</w:t>
            </w:r>
            <w:r w:rsidR="00035DEC" w:rsidRPr="007906E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17D43" w:rsidRPr="007906EA" w14:paraId="6BD1062E" w14:textId="77777777" w:rsidTr="00171DEF">
        <w:tc>
          <w:tcPr>
            <w:tcW w:w="2269" w:type="dxa"/>
            <w:shd w:val="clear" w:color="auto" w:fill="auto"/>
          </w:tcPr>
          <w:p w14:paraId="64E931A1" w14:textId="77777777" w:rsidR="00217D43" w:rsidRPr="007906EA" w:rsidRDefault="00217D43" w:rsidP="00171D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06E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21E167" w14:textId="3A9FCCF5" w:rsidR="00217D43" w:rsidRPr="007906EA" w:rsidRDefault="00217D43" w:rsidP="00171D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906EA">
              <w:rPr>
                <w:rFonts w:ascii="Arial Narrow" w:hAnsi="Arial Narrow" w:cs="Arial"/>
                <w:bCs/>
                <w:sz w:val="22"/>
                <w:szCs w:val="22"/>
              </w:rPr>
              <w:t>17/2024</w:t>
            </w:r>
          </w:p>
        </w:tc>
      </w:tr>
    </w:tbl>
    <w:p w14:paraId="072E22ED" w14:textId="77777777" w:rsidR="00035DEC" w:rsidRPr="007906EA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7906EA" w14:paraId="31ED3F8D" w14:textId="77777777" w:rsidTr="00B32FF9">
        <w:tc>
          <w:tcPr>
            <w:tcW w:w="9330" w:type="dxa"/>
            <w:shd w:val="clear" w:color="auto" w:fill="F2F2F2"/>
            <w:hideMark/>
          </w:tcPr>
          <w:p w14:paraId="0FFE82D1" w14:textId="77777777" w:rsidR="00035DEC" w:rsidRPr="007906EA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7906E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75ABE3D4" w14:textId="09F1CDBE" w:rsidR="0012774F" w:rsidRPr="007906EA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7906EA">
        <w:rPr>
          <w:rFonts w:ascii="Arial Narrow" w:hAnsi="Arial Narrow" w:cs="Arial"/>
          <w:sz w:val="22"/>
          <w:szCs w:val="22"/>
        </w:rPr>
        <w:t xml:space="preserve">Zamawiający, </w:t>
      </w:r>
      <w:r w:rsidR="00217D43" w:rsidRPr="007906EA">
        <w:rPr>
          <w:rFonts w:ascii="Arial Narrow" w:hAnsi="Arial Narrow" w:cs="Arial"/>
          <w:b/>
          <w:sz w:val="22"/>
          <w:szCs w:val="22"/>
        </w:rPr>
        <w:t>10WSzKzP SPZOZ</w:t>
      </w:r>
      <w:r w:rsidRPr="007906E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7906EA">
        <w:rPr>
          <w:rFonts w:ascii="Arial Narrow" w:hAnsi="Arial Narrow" w:cs="Arial"/>
          <w:sz w:val="22"/>
          <w:szCs w:val="22"/>
        </w:rPr>
        <w:t>1</w:t>
      </w:r>
      <w:r w:rsidRPr="007906EA">
        <w:rPr>
          <w:rFonts w:ascii="Arial Narrow" w:hAnsi="Arial Narrow" w:cs="Arial"/>
          <w:sz w:val="22"/>
          <w:szCs w:val="22"/>
        </w:rPr>
        <w:t>3</w:t>
      </w:r>
      <w:r w:rsidR="0029606A" w:rsidRPr="007906EA">
        <w:rPr>
          <w:rFonts w:ascii="Arial Narrow" w:hAnsi="Arial Narrow" w:cs="Arial"/>
          <w:sz w:val="22"/>
          <w:szCs w:val="22"/>
        </w:rPr>
        <w:t>5</w:t>
      </w:r>
      <w:r w:rsidRPr="007906EA">
        <w:rPr>
          <w:rFonts w:ascii="Arial Narrow" w:hAnsi="Arial Narrow" w:cs="Arial"/>
          <w:sz w:val="22"/>
          <w:szCs w:val="22"/>
        </w:rPr>
        <w:t xml:space="preserve"> ust</w:t>
      </w:r>
      <w:r w:rsidR="00D9049C" w:rsidRPr="007906EA">
        <w:rPr>
          <w:rFonts w:ascii="Arial Narrow" w:hAnsi="Arial Narrow" w:cs="Arial"/>
          <w:sz w:val="22"/>
          <w:szCs w:val="22"/>
        </w:rPr>
        <w:t xml:space="preserve">. </w:t>
      </w:r>
      <w:r w:rsidR="0029606A" w:rsidRPr="007906EA">
        <w:rPr>
          <w:rFonts w:ascii="Arial Narrow" w:hAnsi="Arial Narrow" w:cs="Arial"/>
          <w:sz w:val="22"/>
          <w:szCs w:val="22"/>
        </w:rPr>
        <w:t>6</w:t>
      </w:r>
      <w:r w:rsidRPr="007906E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906EA">
        <w:rPr>
          <w:rFonts w:ascii="Arial Narrow" w:hAnsi="Arial Narrow" w:cs="Arial"/>
          <w:sz w:val="22"/>
          <w:szCs w:val="22"/>
        </w:rPr>
        <w:t>11</w:t>
      </w:r>
      <w:r w:rsidRPr="007906EA">
        <w:rPr>
          <w:rFonts w:ascii="Arial Narrow" w:hAnsi="Arial Narrow" w:cs="Arial"/>
          <w:sz w:val="22"/>
          <w:szCs w:val="22"/>
        </w:rPr>
        <w:t xml:space="preserve"> </w:t>
      </w:r>
      <w:r w:rsidR="0029606A" w:rsidRPr="007906EA">
        <w:rPr>
          <w:rFonts w:ascii="Arial Narrow" w:hAnsi="Arial Narrow" w:cs="Arial"/>
          <w:sz w:val="22"/>
          <w:szCs w:val="22"/>
        </w:rPr>
        <w:t xml:space="preserve">września </w:t>
      </w:r>
      <w:r w:rsidRPr="007906EA">
        <w:rPr>
          <w:rFonts w:ascii="Arial Narrow" w:hAnsi="Arial Narrow" w:cs="Arial"/>
          <w:sz w:val="22"/>
          <w:szCs w:val="22"/>
        </w:rPr>
        <w:t>20</w:t>
      </w:r>
      <w:r w:rsidR="0029606A" w:rsidRPr="007906EA">
        <w:rPr>
          <w:rFonts w:ascii="Arial Narrow" w:hAnsi="Arial Narrow" w:cs="Arial"/>
          <w:sz w:val="22"/>
          <w:szCs w:val="22"/>
        </w:rPr>
        <w:t>19</w:t>
      </w:r>
      <w:r w:rsidRPr="007906EA">
        <w:rPr>
          <w:rFonts w:ascii="Arial Narrow" w:hAnsi="Arial Narrow" w:cs="Arial"/>
          <w:sz w:val="22"/>
          <w:szCs w:val="22"/>
        </w:rPr>
        <w:t xml:space="preserve"> r</w:t>
      </w:r>
      <w:r w:rsidR="0029606A" w:rsidRPr="007906EA">
        <w:rPr>
          <w:rFonts w:ascii="Arial Narrow" w:hAnsi="Arial Narrow" w:cs="Arial"/>
          <w:sz w:val="22"/>
          <w:szCs w:val="22"/>
        </w:rPr>
        <w:t>.</w:t>
      </w:r>
      <w:r w:rsidRPr="007906E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906EA">
        <w:rPr>
          <w:rFonts w:ascii="Arial Narrow" w:hAnsi="Arial Narrow" w:cs="Arial"/>
          <w:sz w:val="22"/>
          <w:szCs w:val="22"/>
        </w:rPr>
        <w:t>z</w:t>
      </w:r>
      <w:r w:rsidRPr="007906E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906EA">
        <w:rPr>
          <w:rFonts w:ascii="Arial Narrow" w:hAnsi="Arial Narrow" w:cs="Arial"/>
          <w:sz w:val="22"/>
          <w:szCs w:val="22"/>
        </w:rPr>
        <w:t>p</w:t>
      </w:r>
      <w:r w:rsidRPr="007906EA">
        <w:rPr>
          <w:rFonts w:ascii="Arial Narrow" w:hAnsi="Arial Narrow" w:cs="Arial"/>
          <w:sz w:val="22"/>
          <w:szCs w:val="22"/>
        </w:rPr>
        <w:t xml:space="preserve">ublicznych </w:t>
      </w:r>
      <w:r w:rsidR="00217D43" w:rsidRPr="007906EA">
        <w:rPr>
          <w:rFonts w:ascii="Arial Narrow" w:hAnsi="Arial Narrow" w:cs="Arial"/>
          <w:sz w:val="22"/>
          <w:szCs w:val="22"/>
        </w:rPr>
        <w:t>(</w:t>
      </w:r>
      <w:proofErr w:type="spellStart"/>
      <w:r w:rsidR="00217D43" w:rsidRPr="007906EA">
        <w:rPr>
          <w:rFonts w:ascii="Arial Narrow" w:hAnsi="Arial Narrow" w:cs="Arial"/>
          <w:sz w:val="22"/>
          <w:szCs w:val="22"/>
        </w:rPr>
        <w:t>t.j</w:t>
      </w:r>
      <w:proofErr w:type="spellEnd"/>
      <w:r w:rsidR="00217D43" w:rsidRPr="007906EA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7906EA">
        <w:rPr>
          <w:rFonts w:ascii="Arial Narrow" w:hAnsi="Arial Narrow" w:cs="Arial"/>
          <w:sz w:val="22"/>
          <w:szCs w:val="22"/>
        </w:rPr>
        <w:t xml:space="preserve">, </w:t>
      </w:r>
      <w:r w:rsidR="00D9049C" w:rsidRPr="007906EA">
        <w:rPr>
          <w:rFonts w:ascii="Arial Narrow" w:hAnsi="Arial Narrow" w:cs="Arial"/>
          <w:sz w:val="22"/>
          <w:szCs w:val="22"/>
        </w:rPr>
        <w:t>udostępnia</w:t>
      </w:r>
      <w:r w:rsidR="00BE7BFD" w:rsidRPr="007906E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906E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906EA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7906EA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7906E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906EA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7906EA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7906E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7906EA">
        <w:rPr>
          <w:rFonts w:ascii="Arial Narrow" w:hAnsi="Arial Narrow" w:cs="Arial"/>
          <w:sz w:val="22"/>
          <w:szCs w:val="22"/>
        </w:rPr>
        <w:t>wraz z wyjaśnieniami</w:t>
      </w:r>
      <w:r w:rsidR="0012774F" w:rsidRPr="007906E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7D43" w:rsidRPr="007906EA" w14:paraId="01CD42F8" w14:textId="77777777" w:rsidTr="00171DEF">
        <w:tc>
          <w:tcPr>
            <w:tcW w:w="9356" w:type="dxa"/>
            <w:shd w:val="clear" w:color="auto" w:fill="auto"/>
          </w:tcPr>
          <w:p w14:paraId="09B1AB5A" w14:textId="77777777" w:rsidR="007906EA" w:rsidRPr="00B04487" w:rsidRDefault="007906EA" w:rsidP="007906EA">
            <w:pPr>
              <w:pStyle w:val="Nagwek"/>
              <w:tabs>
                <w:tab w:val="left" w:pos="708"/>
              </w:tabs>
              <w:spacing w:line="360" w:lineRule="auto"/>
              <w:rPr>
                <w:rFonts w:ascii="Arial Narrow" w:hAnsi="Arial Narrow"/>
                <w:b/>
              </w:rPr>
            </w:pPr>
            <w:r w:rsidRPr="00B04487">
              <w:rPr>
                <w:rFonts w:ascii="Arial Narrow" w:hAnsi="Arial Narrow"/>
              </w:rPr>
              <w:t>Zapytania do specyfikacji istotnych warunków zamówienia</w:t>
            </w:r>
          </w:p>
          <w:p w14:paraId="000740F0" w14:textId="77777777" w:rsid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bookmarkStart w:id="0" w:name="OLE_LINK5"/>
            <w:r w:rsidRPr="007906EA">
              <w:rPr>
                <w:rFonts w:ascii="Arial Narrow" w:hAnsi="Arial Narrow"/>
                <w:b/>
                <w:bCs/>
              </w:rPr>
              <w:t xml:space="preserve">PYTANIE 1 </w:t>
            </w:r>
          </w:p>
          <w:p w14:paraId="3D44B20F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</w:p>
          <w:p w14:paraId="3152F53B" w14:textId="77777777" w:rsidR="007906EA" w:rsidRPr="007906EA" w:rsidRDefault="007906EA" w:rsidP="007906EA">
            <w:pPr>
              <w:numPr>
                <w:ilvl w:val="0"/>
                <w:numId w:val="12"/>
              </w:numPr>
              <w:rPr>
                <w:rFonts w:ascii="Arial Narrow" w:hAnsi="Arial Narrow"/>
                <w:b/>
                <w:bCs/>
                <w:i/>
                <w:iCs/>
              </w:rPr>
            </w:pPr>
            <w:r w:rsidRPr="007906EA">
              <w:rPr>
                <w:rFonts w:ascii="Arial Narrow" w:hAnsi="Arial Narrow"/>
                <w:bCs/>
                <w:i/>
                <w:iCs/>
              </w:rPr>
              <w:t xml:space="preserve">Pytanie nr 1 dot. Zał. Nr 2 do SWZ – Specyfikacja techniczna </w:t>
            </w:r>
            <w:bookmarkEnd w:id="0"/>
            <w:r w:rsidRPr="007906EA">
              <w:rPr>
                <w:rFonts w:ascii="Arial Narrow" w:hAnsi="Arial Narrow"/>
                <w:bCs/>
                <w:i/>
                <w:iCs/>
              </w:rPr>
              <w:t xml:space="preserve">Pkt 88 </w:t>
            </w:r>
          </w:p>
          <w:p w14:paraId="56969B32" w14:textId="77777777" w:rsid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B04487">
              <w:rPr>
                <w:rFonts w:ascii="Arial Narrow" w:hAnsi="Arial Narrow"/>
                <w:bCs/>
              </w:rPr>
              <w:t>Czy Zamawiający dopuści automatyczną kalkulację parametrów wentylacji po wprowadzeniu masy należnej pacjenta?</w:t>
            </w:r>
          </w:p>
          <w:p w14:paraId="6ACCAE92" w14:textId="36D8E0AF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Odpowiedź Zam</w:t>
            </w:r>
            <w:r>
              <w:rPr>
                <w:rFonts w:ascii="Arial Narrow" w:hAnsi="Arial Narrow"/>
                <w:b/>
                <w:bCs/>
              </w:rPr>
              <w:t>a</w:t>
            </w:r>
            <w:r w:rsidRPr="007906EA">
              <w:rPr>
                <w:rFonts w:ascii="Arial Narrow" w:hAnsi="Arial Narrow"/>
                <w:b/>
                <w:bCs/>
              </w:rPr>
              <w:t>wiającego</w:t>
            </w:r>
          </w:p>
          <w:p w14:paraId="4951F5F9" w14:textId="77777777" w:rsidR="007906EA" w:rsidRPr="00B04487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Zamawiający dopuszcza</w:t>
            </w:r>
            <w:r>
              <w:rPr>
                <w:rFonts w:ascii="Arial Narrow" w:hAnsi="Arial Narrow"/>
                <w:bCs/>
              </w:rPr>
              <w:t>.</w:t>
            </w:r>
          </w:p>
          <w:p w14:paraId="685630B0" w14:textId="77777777" w:rsidR="007906EA" w:rsidRPr="00B04487" w:rsidRDefault="007906EA" w:rsidP="007906EA">
            <w:pPr>
              <w:rPr>
                <w:rFonts w:ascii="Arial Narrow" w:hAnsi="Arial Narrow"/>
                <w:b/>
                <w:bCs/>
              </w:rPr>
            </w:pPr>
          </w:p>
          <w:p w14:paraId="4D96CAF8" w14:textId="77777777" w:rsidR="007906EA" w:rsidRPr="007906EA" w:rsidRDefault="007906EA" w:rsidP="007906EA">
            <w:pPr>
              <w:numPr>
                <w:ilvl w:val="0"/>
                <w:numId w:val="11"/>
              </w:numPr>
              <w:rPr>
                <w:rFonts w:ascii="Arial Narrow" w:hAnsi="Arial Narrow"/>
                <w:bCs/>
                <w:i/>
                <w:iCs/>
              </w:rPr>
            </w:pPr>
            <w:bookmarkStart w:id="1" w:name="OLE_LINK6"/>
            <w:r w:rsidRPr="007906EA">
              <w:rPr>
                <w:rFonts w:ascii="Arial Narrow" w:hAnsi="Arial Narrow"/>
                <w:bCs/>
                <w:i/>
                <w:iCs/>
              </w:rPr>
              <w:t xml:space="preserve">Pytanie nr 2 – dot. Zał. Nr 2 do SWZ – Specyfikacja techniczna </w:t>
            </w:r>
            <w:bookmarkEnd w:id="1"/>
            <w:r w:rsidRPr="007906EA">
              <w:rPr>
                <w:rFonts w:ascii="Arial Narrow" w:hAnsi="Arial Narrow"/>
                <w:bCs/>
                <w:i/>
                <w:iCs/>
              </w:rPr>
              <w:t>Pkt 192</w:t>
            </w:r>
          </w:p>
          <w:p w14:paraId="2CF56FAD" w14:textId="77777777" w:rsid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B04487">
              <w:rPr>
                <w:rFonts w:ascii="Arial Narrow" w:hAnsi="Arial Narrow"/>
                <w:bCs/>
              </w:rPr>
              <w:t xml:space="preserve">Czy Zamawiający dopuści i przyzna również punkty w ocenie technicznej za kardiomonitor realizujący pomiar zwiotczenia z wykorzystaniem </w:t>
            </w:r>
            <w:proofErr w:type="spellStart"/>
            <w:r w:rsidRPr="00B04487">
              <w:rPr>
                <w:rFonts w:ascii="Arial Narrow" w:hAnsi="Arial Narrow"/>
                <w:bCs/>
              </w:rPr>
              <w:t>mechanosensora</w:t>
            </w:r>
            <w:proofErr w:type="spellEnd"/>
            <w:r w:rsidRPr="00B04487">
              <w:rPr>
                <w:rFonts w:ascii="Arial Narrow" w:hAnsi="Arial Narrow"/>
                <w:bCs/>
              </w:rPr>
              <w:t xml:space="preserve"> - zamieniającego energię powstałą na skutek zginania płytki piezoelektrycznej znajdującej się w czujniku, na impulsy elektryczne widoczne na ekranie kardiomonitora, z funkcją sygnalizacji dźwiękowej impulsów stymulacji oraz ustępowania blokady, z możliwością rozbudowy modułu o funkcję detekcji nerwów do wykorzystania w zabiegach prowadzonych w znieczuleniu regionalnym?</w:t>
            </w:r>
          </w:p>
          <w:p w14:paraId="1D4DF7A4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Odpowiedź Zam</w:t>
            </w:r>
            <w:r>
              <w:rPr>
                <w:rFonts w:ascii="Arial Narrow" w:hAnsi="Arial Narrow"/>
                <w:b/>
                <w:bCs/>
              </w:rPr>
              <w:t>a</w:t>
            </w:r>
            <w:r w:rsidRPr="007906EA">
              <w:rPr>
                <w:rFonts w:ascii="Arial Narrow" w:hAnsi="Arial Narrow"/>
                <w:b/>
                <w:bCs/>
              </w:rPr>
              <w:t>wiającego</w:t>
            </w:r>
          </w:p>
          <w:p w14:paraId="06D5CE51" w14:textId="77777777" w:rsid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Zamawiający dopuszcza i przyzna punkty</w:t>
            </w:r>
          </w:p>
          <w:p w14:paraId="0F500F54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</w:p>
          <w:p w14:paraId="5358ABA0" w14:textId="0B79F0E5" w:rsidR="007906EA" w:rsidRPr="007906EA" w:rsidRDefault="007906EA" w:rsidP="007906EA">
            <w:pPr>
              <w:numPr>
                <w:ilvl w:val="0"/>
                <w:numId w:val="11"/>
              </w:numPr>
              <w:rPr>
                <w:rFonts w:ascii="Arial Narrow" w:hAnsi="Arial Narrow"/>
                <w:bCs/>
                <w:i/>
                <w:iCs/>
              </w:rPr>
            </w:pPr>
            <w:bookmarkStart w:id="2" w:name="OLE_LINK7"/>
            <w:r w:rsidRPr="007906EA">
              <w:rPr>
                <w:rFonts w:ascii="Arial Narrow" w:hAnsi="Arial Narrow"/>
                <w:bCs/>
                <w:i/>
                <w:iCs/>
              </w:rPr>
              <w:t xml:space="preserve">Pytanie nr 3 </w:t>
            </w:r>
            <w:bookmarkStart w:id="3" w:name="OLE_LINK8"/>
            <w:bookmarkEnd w:id="2"/>
            <w:r w:rsidRPr="007906EA">
              <w:rPr>
                <w:rFonts w:ascii="Arial Narrow" w:hAnsi="Arial Narrow"/>
                <w:bCs/>
                <w:i/>
                <w:iCs/>
              </w:rPr>
              <w:t xml:space="preserve">– dot. Zał. Nr 2 do SWZ – Specyfikacja techniczna </w:t>
            </w:r>
            <w:bookmarkEnd w:id="3"/>
            <w:r w:rsidRPr="007906EA">
              <w:rPr>
                <w:rFonts w:ascii="Arial Narrow" w:hAnsi="Arial Narrow"/>
                <w:bCs/>
                <w:i/>
                <w:iCs/>
              </w:rPr>
              <w:t xml:space="preserve">Pkt 195 </w:t>
            </w:r>
          </w:p>
          <w:p w14:paraId="0BBD0DCB" w14:textId="77777777" w:rsidR="007906EA" w:rsidRDefault="007906EA" w:rsidP="007906EA">
            <w:pPr>
              <w:rPr>
                <w:rFonts w:ascii="Arial Narrow" w:hAnsi="Arial Narrow"/>
              </w:rPr>
            </w:pPr>
            <w:r w:rsidRPr="00B04487">
              <w:rPr>
                <w:rFonts w:ascii="Arial Narrow" w:hAnsi="Arial Narrow"/>
                <w:bCs/>
              </w:rPr>
              <w:t>Czy Zamawiający dopuści kardiomonitor z czujnikiem wyposażonym w specjalny adapter na dłoń - ułatwiający aplikację - bez czujnika z możliwością stosowania na stopie?</w:t>
            </w:r>
            <w:r w:rsidRPr="00B04487">
              <w:rPr>
                <w:rFonts w:ascii="Arial Narrow" w:hAnsi="Arial Narrow"/>
              </w:rPr>
              <w:t xml:space="preserve"> </w:t>
            </w:r>
          </w:p>
          <w:p w14:paraId="53221263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lastRenderedPageBreak/>
              <w:t>Odpowiedź Zam</w:t>
            </w:r>
            <w:r>
              <w:rPr>
                <w:rFonts w:ascii="Arial Narrow" w:hAnsi="Arial Narrow"/>
                <w:b/>
                <w:bCs/>
              </w:rPr>
              <w:t>a</w:t>
            </w:r>
            <w:r w:rsidRPr="007906EA">
              <w:rPr>
                <w:rFonts w:ascii="Arial Narrow" w:hAnsi="Arial Narrow"/>
                <w:b/>
                <w:bCs/>
              </w:rPr>
              <w:t>wiającego</w:t>
            </w:r>
          </w:p>
          <w:p w14:paraId="5C50C0AA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Zamawiający dopuszcza</w:t>
            </w:r>
          </w:p>
          <w:p w14:paraId="20FC1B18" w14:textId="77777777" w:rsidR="007906EA" w:rsidRPr="00B04487" w:rsidRDefault="007906EA" w:rsidP="007906EA">
            <w:pPr>
              <w:rPr>
                <w:rFonts w:ascii="Arial Narrow" w:hAnsi="Arial Narrow"/>
              </w:rPr>
            </w:pPr>
          </w:p>
          <w:p w14:paraId="02A81953" w14:textId="77777777" w:rsidR="007906EA" w:rsidRDefault="007906EA" w:rsidP="007906EA">
            <w:pPr>
              <w:numPr>
                <w:ilvl w:val="0"/>
                <w:numId w:val="11"/>
              </w:numPr>
              <w:rPr>
                <w:rFonts w:ascii="Arial Narrow" w:hAnsi="Arial Narrow"/>
                <w:b/>
                <w:bCs/>
              </w:rPr>
            </w:pPr>
            <w:bookmarkStart w:id="4" w:name="OLE_LINK9"/>
            <w:r w:rsidRPr="007906EA">
              <w:rPr>
                <w:rFonts w:ascii="Arial Narrow" w:hAnsi="Arial Narrow"/>
                <w:bCs/>
                <w:i/>
                <w:iCs/>
              </w:rPr>
              <w:t>Pytanie nr 4 – dot. Zał. Nr 2 do SWZ – Specyfikacja techniczna</w:t>
            </w:r>
            <w:r w:rsidRPr="00B04487">
              <w:rPr>
                <w:rFonts w:ascii="Arial Narrow" w:hAnsi="Arial Narrow"/>
              </w:rPr>
              <w:t xml:space="preserve"> </w:t>
            </w:r>
            <w:bookmarkEnd w:id="4"/>
            <w:r w:rsidRPr="00B04487">
              <w:rPr>
                <w:rFonts w:ascii="Arial Narrow" w:hAnsi="Arial Narrow"/>
              </w:rPr>
              <w:br/>
            </w:r>
            <w:r w:rsidRPr="00B04487">
              <w:rPr>
                <w:rFonts w:ascii="Arial Narrow" w:hAnsi="Arial Narrow"/>
                <w:bCs/>
              </w:rPr>
              <w:t>Prosimy o doprecyzowanie jakiego typu wtyków gazowych tlenu, podtlenku azotu i powietrza: AGA, DIN II (</w:t>
            </w:r>
            <w:proofErr w:type="spellStart"/>
            <w:r w:rsidRPr="00B04487">
              <w:rPr>
                <w:rFonts w:ascii="Arial Narrow" w:hAnsi="Arial Narrow"/>
                <w:bCs/>
              </w:rPr>
              <w:t>Draeger</w:t>
            </w:r>
            <w:proofErr w:type="spellEnd"/>
            <w:r w:rsidRPr="00B04487">
              <w:rPr>
                <w:rFonts w:ascii="Arial Narrow" w:hAnsi="Arial Narrow"/>
                <w:bCs/>
              </w:rPr>
              <w:t>), inny niewymieniony będzie wymagał Zamawiający.</w:t>
            </w:r>
          </w:p>
          <w:p w14:paraId="5D284890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Odpowiedź Zam</w:t>
            </w:r>
            <w:r>
              <w:rPr>
                <w:rFonts w:ascii="Arial Narrow" w:hAnsi="Arial Narrow"/>
                <w:b/>
                <w:bCs/>
              </w:rPr>
              <w:t>a</w:t>
            </w:r>
            <w:r w:rsidRPr="007906EA">
              <w:rPr>
                <w:rFonts w:ascii="Arial Narrow" w:hAnsi="Arial Narrow"/>
                <w:b/>
                <w:bCs/>
              </w:rPr>
              <w:t>wiającego</w:t>
            </w:r>
          </w:p>
          <w:p w14:paraId="075379DF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 xml:space="preserve">Zamawiający wymaga wtyków gazowych typu AGA      </w:t>
            </w:r>
          </w:p>
          <w:p w14:paraId="28771581" w14:textId="77777777" w:rsidR="007906EA" w:rsidRPr="00B04487" w:rsidRDefault="007906EA" w:rsidP="007906EA">
            <w:pPr>
              <w:rPr>
                <w:rFonts w:ascii="Arial Narrow" w:hAnsi="Arial Narrow"/>
              </w:rPr>
            </w:pPr>
          </w:p>
          <w:p w14:paraId="7B80B49A" w14:textId="77777777" w:rsidR="007906EA" w:rsidRPr="007906EA" w:rsidRDefault="007906EA" w:rsidP="007906EA">
            <w:pPr>
              <w:numPr>
                <w:ilvl w:val="0"/>
                <w:numId w:val="10"/>
              </w:numPr>
              <w:rPr>
                <w:rFonts w:ascii="Arial Narrow" w:hAnsi="Arial Narrow"/>
                <w:bCs/>
                <w:i/>
                <w:iCs/>
              </w:rPr>
            </w:pPr>
            <w:bookmarkStart w:id="5" w:name="OLE_LINK10"/>
            <w:r w:rsidRPr="007906EA">
              <w:rPr>
                <w:rFonts w:ascii="Arial Narrow" w:hAnsi="Arial Narrow"/>
                <w:bCs/>
                <w:i/>
                <w:iCs/>
              </w:rPr>
              <w:t>Pytanie nr 5 – dot. Zał. Nr 2 do SWZ – Specyfikacja techniczna</w:t>
            </w:r>
          </w:p>
          <w:bookmarkEnd w:id="5"/>
          <w:p w14:paraId="139D80D8" w14:textId="77777777" w:rsidR="007906EA" w:rsidRPr="00B04487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B04487">
              <w:rPr>
                <w:rFonts w:ascii="Arial Narrow" w:hAnsi="Arial Narrow"/>
                <w:bCs/>
              </w:rPr>
              <w:t xml:space="preserve">Prosimy o doprecyzowanie jaki rodzaj odciągu gazów </w:t>
            </w:r>
            <w:proofErr w:type="spellStart"/>
            <w:r w:rsidRPr="00B04487">
              <w:rPr>
                <w:rFonts w:ascii="Arial Narrow" w:hAnsi="Arial Narrow"/>
                <w:bCs/>
              </w:rPr>
              <w:t>poanestetycznych</w:t>
            </w:r>
            <w:proofErr w:type="spellEnd"/>
            <w:r w:rsidRPr="00B04487">
              <w:rPr>
                <w:rFonts w:ascii="Arial Narrow" w:hAnsi="Arial Narrow"/>
                <w:bCs/>
              </w:rPr>
              <w:t xml:space="preserve"> posiada Zamawiający na stanowisku, na którym ma zostać zamontowany aparat do znieczulenia: </w:t>
            </w:r>
          </w:p>
          <w:p w14:paraId="1C648C8D" w14:textId="77777777" w:rsidR="007906EA" w:rsidRPr="00B04487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B04487">
              <w:rPr>
                <w:rFonts w:ascii="Arial Narrow" w:hAnsi="Arial Narrow"/>
                <w:bCs/>
              </w:rPr>
              <w:t>•            bierny odciąg lub brak instalacji odciągu,</w:t>
            </w:r>
          </w:p>
          <w:p w14:paraId="5870CBE5" w14:textId="77777777" w:rsidR="007906EA" w:rsidRPr="00B04487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B04487">
              <w:rPr>
                <w:rFonts w:ascii="Arial Narrow" w:hAnsi="Arial Narrow"/>
                <w:bCs/>
              </w:rPr>
              <w:t>•            czynny odciąg o dużym przepływie instalacji odciągu zgodny z normą PN-EN ISO 7396-2,</w:t>
            </w:r>
          </w:p>
          <w:p w14:paraId="7A4B05C0" w14:textId="77777777" w:rsid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B04487">
              <w:rPr>
                <w:rFonts w:ascii="Arial Narrow" w:hAnsi="Arial Narrow"/>
                <w:bCs/>
              </w:rPr>
              <w:t>•            czynny odciąg o małym przepływie instalacji odciągu.</w:t>
            </w:r>
          </w:p>
          <w:p w14:paraId="6D74AC07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Odpowiedź Zam</w:t>
            </w:r>
            <w:r>
              <w:rPr>
                <w:rFonts w:ascii="Arial Narrow" w:hAnsi="Arial Narrow"/>
                <w:b/>
                <w:bCs/>
              </w:rPr>
              <w:t>a</w:t>
            </w:r>
            <w:r w:rsidRPr="007906EA">
              <w:rPr>
                <w:rFonts w:ascii="Arial Narrow" w:hAnsi="Arial Narrow"/>
                <w:b/>
                <w:bCs/>
              </w:rPr>
              <w:t>wiającego</w:t>
            </w:r>
          </w:p>
          <w:p w14:paraId="4F2B40B3" w14:textId="77777777" w:rsidR="007906EA" w:rsidRPr="00B04487" w:rsidRDefault="007906EA" w:rsidP="007906EA">
            <w:pPr>
              <w:rPr>
                <w:rFonts w:ascii="Arial Narrow" w:hAnsi="Arial Narrow"/>
              </w:rPr>
            </w:pPr>
            <w:r w:rsidRPr="007906EA">
              <w:rPr>
                <w:rFonts w:ascii="Arial Narrow" w:hAnsi="Arial Narrow"/>
                <w:b/>
                <w:bCs/>
              </w:rPr>
              <w:t>Zmawiający posiada czynny odciąg o małym przepływie</w:t>
            </w:r>
            <w:r w:rsidRPr="00B04487">
              <w:rPr>
                <w:rFonts w:ascii="Arial Narrow" w:hAnsi="Arial Narrow"/>
              </w:rPr>
              <w:t>.</w:t>
            </w:r>
          </w:p>
          <w:p w14:paraId="495DF8C8" w14:textId="77777777" w:rsidR="007906EA" w:rsidRPr="00B04487" w:rsidRDefault="007906EA" w:rsidP="007906EA">
            <w:pPr>
              <w:rPr>
                <w:rFonts w:ascii="Arial Narrow" w:hAnsi="Arial Narrow"/>
              </w:rPr>
            </w:pPr>
          </w:p>
          <w:p w14:paraId="351DDDC2" w14:textId="77777777" w:rsidR="007906EA" w:rsidRPr="007906EA" w:rsidRDefault="007906EA" w:rsidP="007906EA">
            <w:pPr>
              <w:numPr>
                <w:ilvl w:val="0"/>
                <w:numId w:val="10"/>
              </w:numPr>
              <w:rPr>
                <w:rFonts w:ascii="Arial Narrow" w:hAnsi="Arial Narrow"/>
                <w:bCs/>
                <w:i/>
                <w:iCs/>
              </w:rPr>
            </w:pPr>
            <w:bookmarkStart w:id="6" w:name="OLE_LINK11"/>
            <w:r w:rsidRPr="007906EA">
              <w:rPr>
                <w:rFonts w:ascii="Arial Narrow" w:hAnsi="Arial Narrow"/>
                <w:bCs/>
                <w:i/>
                <w:iCs/>
              </w:rPr>
              <w:t>Pytanie nr 6 – dot. Zał. Nr 2 do SWZ – Specyfikacja techniczna</w:t>
            </w:r>
          </w:p>
          <w:bookmarkEnd w:id="6"/>
          <w:p w14:paraId="55D131CB" w14:textId="77777777" w:rsidR="007906EA" w:rsidRPr="00B04487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B04487">
              <w:rPr>
                <w:rFonts w:ascii="Arial Narrow" w:hAnsi="Arial Narrow"/>
                <w:bCs/>
              </w:rPr>
              <w:t xml:space="preserve">Prosimy o doprecyzowanie jakiego typu wtyku odciągu gazów </w:t>
            </w:r>
            <w:proofErr w:type="spellStart"/>
            <w:r w:rsidRPr="00B04487">
              <w:rPr>
                <w:rFonts w:ascii="Arial Narrow" w:hAnsi="Arial Narrow"/>
                <w:bCs/>
              </w:rPr>
              <w:t>poanestetycznych</w:t>
            </w:r>
            <w:proofErr w:type="spellEnd"/>
            <w:r w:rsidRPr="00B04487">
              <w:rPr>
                <w:rFonts w:ascii="Arial Narrow" w:hAnsi="Arial Narrow"/>
                <w:bCs/>
              </w:rPr>
              <w:t xml:space="preserve">: AGSS </w:t>
            </w:r>
            <w:proofErr w:type="gramStart"/>
            <w:r w:rsidRPr="00B04487">
              <w:rPr>
                <w:rFonts w:ascii="Arial Narrow" w:hAnsi="Arial Narrow"/>
                <w:bCs/>
              </w:rPr>
              <w:t>AGA ,</w:t>
            </w:r>
            <w:proofErr w:type="gramEnd"/>
            <w:r w:rsidRPr="00B04487">
              <w:rPr>
                <w:rFonts w:ascii="Arial Narrow" w:hAnsi="Arial Narrow"/>
                <w:bCs/>
              </w:rPr>
              <w:t xml:space="preserve"> AGSS DIN II ( </w:t>
            </w:r>
            <w:proofErr w:type="spellStart"/>
            <w:r w:rsidRPr="00B04487">
              <w:rPr>
                <w:rFonts w:ascii="Arial Narrow" w:hAnsi="Arial Narrow"/>
                <w:bCs/>
              </w:rPr>
              <w:t>Draeger</w:t>
            </w:r>
            <w:proofErr w:type="spellEnd"/>
            <w:r w:rsidRPr="00B04487">
              <w:rPr>
                <w:rFonts w:ascii="Arial Narrow" w:hAnsi="Arial Narrow"/>
                <w:bCs/>
              </w:rPr>
              <w:t>), inny niewymieniony, będzie wymagał Zamawiający.</w:t>
            </w:r>
          </w:p>
          <w:p w14:paraId="55701C2D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Propozycja odpowiedzi</w:t>
            </w:r>
          </w:p>
          <w:p w14:paraId="48F5C59C" w14:textId="33C893C2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Zamawiający wymaga wtyku odciąg</w:t>
            </w:r>
            <w:r>
              <w:rPr>
                <w:rFonts w:ascii="Arial Narrow" w:hAnsi="Arial Narrow"/>
                <w:b/>
                <w:bCs/>
              </w:rPr>
              <w:t>u</w:t>
            </w:r>
            <w:r w:rsidRPr="007906EA">
              <w:rPr>
                <w:rFonts w:ascii="Arial Narrow" w:hAnsi="Arial Narrow"/>
                <w:b/>
                <w:bCs/>
              </w:rPr>
              <w:t xml:space="preserve"> typu AGSS AGA</w:t>
            </w:r>
          </w:p>
          <w:p w14:paraId="17AAD4A8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bookmarkStart w:id="7" w:name="OLE_LINK1"/>
          </w:p>
          <w:p w14:paraId="0FACE27D" w14:textId="77777777" w:rsidR="007906EA" w:rsidRPr="007906EA" w:rsidRDefault="007906EA" w:rsidP="007906EA">
            <w:pPr>
              <w:numPr>
                <w:ilvl w:val="0"/>
                <w:numId w:val="9"/>
              </w:numPr>
              <w:rPr>
                <w:rFonts w:ascii="Arial Narrow" w:hAnsi="Arial Narrow"/>
                <w:b/>
                <w:bCs/>
                <w:i/>
                <w:iCs/>
              </w:rPr>
            </w:pPr>
            <w:r w:rsidRPr="007906EA">
              <w:rPr>
                <w:rFonts w:ascii="Arial Narrow" w:hAnsi="Arial Narrow"/>
                <w:bCs/>
                <w:i/>
                <w:iCs/>
              </w:rPr>
              <w:t>Pytanie nr 7 – dot. Zał. Nr 2 do SWZ – Specyfikacja techniczna</w:t>
            </w:r>
          </w:p>
          <w:bookmarkEnd w:id="7"/>
          <w:p w14:paraId="76798463" w14:textId="77777777" w:rsidR="007906EA" w:rsidRPr="006F1D2D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6F1D2D">
              <w:rPr>
                <w:rFonts w:ascii="Arial Narrow" w:hAnsi="Arial Narrow"/>
                <w:bCs/>
              </w:rPr>
              <w:t xml:space="preserve">Prosimy o doprecyzowanie typu wykorzystywanych przetworników ciśnienia: Edwards, BD, Abbott, Utah, </w:t>
            </w:r>
            <w:proofErr w:type="spellStart"/>
            <w:proofErr w:type="gramStart"/>
            <w:r w:rsidRPr="006F1D2D">
              <w:rPr>
                <w:rFonts w:ascii="Arial Narrow" w:hAnsi="Arial Narrow"/>
                <w:bCs/>
              </w:rPr>
              <w:t>B.Braun</w:t>
            </w:r>
            <w:proofErr w:type="spellEnd"/>
            <w:proofErr w:type="gramEnd"/>
            <w:r w:rsidRPr="006F1D2D">
              <w:rPr>
                <w:rFonts w:ascii="Arial Narrow" w:hAnsi="Arial Narrow"/>
                <w:bCs/>
              </w:rPr>
              <w:t xml:space="preserve">, inne niewymienione, co pozwoli na wycenę i dostawę kompatybilnych przewodów interfejsowych. </w:t>
            </w:r>
          </w:p>
          <w:p w14:paraId="6BA304B7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Odpowiedź Zam</w:t>
            </w:r>
            <w:r>
              <w:rPr>
                <w:rFonts w:ascii="Arial Narrow" w:hAnsi="Arial Narrow"/>
                <w:b/>
                <w:bCs/>
              </w:rPr>
              <w:t>a</w:t>
            </w:r>
            <w:r w:rsidRPr="007906EA">
              <w:rPr>
                <w:rFonts w:ascii="Arial Narrow" w:hAnsi="Arial Narrow"/>
                <w:b/>
                <w:bCs/>
              </w:rPr>
              <w:t>wiającego</w:t>
            </w:r>
          </w:p>
          <w:p w14:paraId="4D2CCCD0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 xml:space="preserve">Zamawiający wykorzystuje przetworniki ciśnienia typu </w:t>
            </w:r>
            <w:proofErr w:type="spellStart"/>
            <w:r w:rsidRPr="007906EA">
              <w:rPr>
                <w:rFonts w:ascii="Arial Narrow" w:hAnsi="Arial Narrow"/>
                <w:b/>
                <w:bCs/>
              </w:rPr>
              <w:t>Meritrans</w:t>
            </w:r>
            <w:proofErr w:type="spellEnd"/>
            <w:r w:rsidRPr="007906EA">
              <w:rPr>
                <w:rFonts w:ascii="Arial Narrow" w:hAnsi="Arial Narrow"/>
                <w:b/>
                <w:bCs/>
              </w:rPr>
              <w:t xml:space="preserve"> DTX Plus od dostawcy: </w:t>
            </w:r>
            <w:proofErr w:type="spellStart"/>
            <w:r w:rsidRPr="007906EA">
              <w:rPr>
                <w:rFonts w:ascii="Arial Narrow" w:hAnsi="Arial Narrow"/>
                <w:b/>
                <w:bCs/>
              </w:rPr>
              <w:t>Billmed</w:t>
            </w:r>
            <w:proofErr w:type="spellEnd"/>
            <w:r w:rsidRPr="007906EA">
              <w:rPr>
                <w:rFonts w:ascii="Arial Narrow" w:hAnsi="Arial Narrow"/>
                <w:b/>
                <w:bCs/>
              </w:rPr>
              <w:t xml:space="preserve"> Sp. z o.o. ul. </w:t>
            </w:r>
            <w:proofErr w:type="spellStart"/>
            <w:r w:rsidRPr="007906EA">
              <w:rPr>
                <w:rFonts w:ascii="Arial Narrow" w:hAnsi="Arial Narrow"/>
                <w:b/>
                <w:bCs/>
              </w:rPr>
              <w:t>Krypska</w:t>
            </w:r>
            <w:proofErr w:type="spellEnd"/>
            <w:r w:rsidRPr="007906EA">
              <w:rPr>
                <w:rFonts w:ascii="Arial Narrow" w:hAnsi="Arial Narrow"/>
                <w:b/>
                <w:bCs/>
              </w:rPr>
              <w:t xml:space="preserve"> 24/1; 04-082 Warszawa</w:t>
            </w:r>
          </w:p>
          <w:p w14:paraId="4ABA339C" w14:textId="77777777" w:rsidR="007906EA" w:rsidRPr="006F1D2D" w:rsidRDefault="007906EA" w:rsidP="007906EA">
            <w:pPr>
              <w:rPr>
                <w:rFonts w:ascii="Arial Narrow" w:hAnsi="Arial Narrow"/>
                <w:b/>
                <w:bCs/>
              </w:rPr>
            </w:pPr>
          </w:p>
          <w:p w14:paraId="645ABEA9" w14:textId="77777777" w:rsidR="007906EA" w:rsidRPr="007906EA" w:rsidRDefault="007906EA" w:rsidP="007906EA">
            <w:pPr>
              <w:numPr>
                <w:ilvl w:val="0"/>
                <w:numId w:val="8"/>
              </w:numPr>
              <w:rPr>
                <w:rFonts w:ascii="Arial Narrow" w:hAnsi="Arial Narrow"/>
                <w:bCs/>
                <w:i/>
                <w:iCs/>
              </w:rPr>
            </w:pPr>
            <w:r w:rsidRPr="007906EA">
              <w:rPr>
                <w:rFonts w:ascii="Arial Narrow" w:hAnsi="Arial Narrow"/>
                <w:bCs/>
                <w:i/>
                <w:iCs/>
              </w:rPr>
              <w:t>Pytanie nr 8 – dot. SWZ Rozdz. 9.1.6, 10.1.1</w:t>
            </w:r>
          </w:p>
          <w:p w14:paraId="0851552E" w14:textId="77777777" w:rsidR="007906EA" w:rsidRPr="006F1D2D" w:rsidRDefault="007906EA" w:rsidP="007906EA">
            <w:pPr>
              <w:widowControl w:val="0"/>
              <w:rPr>
                <w:rFonts w:ascii="Arial Narrow" w:hAnsi="Arial Narrow"/>
                <w:b/>
                <w:bCs/>
              </w:rPr>
            </w:pPr>
            <w:bookmarkStart w:id="8" w:name="OLE_LINK19"/>
            <w:r w:rsidRPr="006F1D2D">
              <w:rPr>
                <w:rFonts w:ascii="Arial Narrow" w:hAnsi="Arial Narrow"/>
                <w:bCs/>
              </w:rPr>
              <w:t xml:space="preserve">Karty techniczne/foldery/katalogi/opisy </w:t>
            </w:r>
            <w:bookmarkEnd w:id="8"/>
            <w:r w:rsidRPr="006F1D2D">
              <w:rPr>
                <w:rFonts w:ascii="Arial Narrow" w:hAnsi="Arial Narrow"/>
                <w:bCs/>
              </w:rPr>
              <w:t xml:space="preserve">są materiałami reklamowymi tworzonymi dla szerokiego grona odbiorców, a nie konkretnego Zamawiającego, Wobec powyższego nie jest możliwe umieszczenie na nich wszystkich informacji i parametrów, które są wymagane w danym postępowaniu. Czy w przypadku braku potwierdzenia parametru na kartach technicznych/folderach/katalogach/opisach, Zamawiający dopuści załączenie oświadczenia autoryzowanego dystrybutora potwierdzające spełnianie opisanego wymagania? </w:t>
            </w:r>
          </w:p>
          <w:p w14:paraId="333D7BE3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Propozycja odpowiedzi</w:t>
            </w:r>
          </w:p>
          <w:p w14:paraId="58C67374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Zamawiający dopuszcza zaproponowana zmianę.</w:t>
            </w:r>
          </w:p>
          <w:p w14:paraId="504807A0" w14:textId="77777777" w:rsidR="007906EA" w:rsidRPr="00B04487" w:rsidRDefault="007906EA" w:rsidP="007906EA">
            <w:pPr>
              <w:rPr>
                <w:rFonts w:ascii="Arial Narrow" w:hAnsi="Arial Narrow"/>
                <w:bCs/>
              </w:rPr>
            </w:pPr>
          </w:p>
          <w:p w14:paraId="765960D6" w14:textId="77777777" w:rsidR="007906EA" w:rsidRPr="00B04487" w:rsidRDefault="007906EA" w:rsidP="007906EA">
            <w:pPr>
              <w:numPr>
                <w:ilvl w:val="0"/>
                <w:numId w:val="8"/>
              </w:numPr>
              <w:rPr>
                <w:rFonts w:ascii="Arial Narrow" w:hAnsi="Arial Narrow"/>
                <w:b/>
                <w:bCs/>
              </w:rPr>
            </w:pPr>
            <w:bookmarkStart w:id="9" w:name="OLE_LINK29"/>
            <w:r w:rsidRPr="007906EA">
              <w:rPr>
                <w:rFonts w:ascii="Arial Narrow" w:hAnsi="Arial Narrow"/>
                <w:bCs/>
                <w:i/>
                <w:iCs/>
              </w:rPr>
              <w:t>Pytanie nr 9 – dot. Zał. Nr 2 do SWZ – Specyfikacja techniczna Pkt. 237</w:t>
            </w:r>
            <w:r w:rsidRPr="00B04487">
              <w:rPr>
                <w:rFonts w:ascii="Arial Narrow" w:hAnsi="Arial Narrow"/>
                <w:bCs/>
              </w:rPr>
              <w:t xml:space="preserve"> </w:t>
            </w:r>
          </w:p>
          <w:p w14:paraId="5DE4D82B" w14:textId="77777777" w:rsidR="007906EA" w:rsidRPr="006F1D2D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6F1D2D">
              <w:rPr>
                <w:rFonts w:ascii="Arial Narrow" w:hAnsi="Arial Narrow"/>
                <w:bCs/>
              </w:rPr>
              <w:t>Czy Zamawiający wyrazi zgodę na zmianę zapisu na następujący:</w:t>
            </w:r>
          </w:p>
          <w:bookmarkEnd w:id="9"/>
          <w:p w14:paraId="2F45CF26" w14:textId="77777777" w:rsidR="007906EA" w:rsidRPr="00B04487" w:rsidRDefault="007906EA" w:rsidP="007906EA">
            <w:pPr>
              <w:rPr>
                <w:rFonts w:ascii="Arial Narrow" w:hAnsi="Arial Narrow"/>
                <w:i/>
                <w:iCs/>
              </w:rPr>
            </w:pPr>
            <w:r w:rsidRPr="006F1D2D">
              <w:rPr>
                <w:rFonts w:ascii="Arial Narrow" w:hAnsi="Arial Narrow"/>
                <w:bCs/>
              </w:rPr>
              <w:t xml:space="preserve">Czas naprawy </w:t>
            </w:r>
            <w:bookmarkStart w:id="10" w:name="OLE_LINK33"/>
            <w:r w:rsidRPr="006F1D2D">
              <w:rPr>
                <w:rFonts w:ascii="Arial Narrow" w:hAnsi="Arial Narrow"/>
                <w:bCs/>
              </w:rPr>
              <w:t xml:space="preserve">gwarancyjnej </w:t>
            </w:r>
            <w:bookmarkEnd w:id="10"/>
            <w:r w:rsidRPr="006F1D2D">
              <w:rPr>
                <w:rFonts w:ascii="Arial Narrow" w:hAnsi="Arial Narrow"/>
                <w:bCs/>
              </w:rPr>
              <w:t>bez użycia części zamiennych (nie dłuższy niż 3 dni robocze) liczony od momentu podjęcia naprawy?</w:t>
            </w:r>
            <w:r>
              <w:rPr>
                <w:rFonts w:ascii="Arial Narrow" w:hAnsi="Arial Narrow"/>
                <w:bCs/>
              </w:rPr>
              <w:t xml:space="preserve"> </w:t>
            </w:r>
            <w:bookmarkStart w:id="11" w:name="OLE_LINK31"/>
          </w:p>
          <w:p w14:paraId="2428C35E" w14:textId="77777777" w:rsidR="007906EA" w:rsidRPr="006F1D2D" w:rsidRDefault="007906EA" w:rsidP="007906EA">
            <w:pPr>
              <w:widowControl w:val="0"/>
              <w:rPr>
                <w:rFonts w:ascii="Arial Narrow" w:hAnsi="Arial Narrow"/>
                <w:b/>
                <w:bCs/>
                <w:i/>
                <w:iCs/>
              </w:rPr>
            </w:pPr>
            <w:r w:rsidRPr="006F1D2D">
              <w:rPr>
                <w:rFonts w:ascii="Arial Narrow" w:hAnsi="Arial Narrow"/>
                <w:bCs/>
                <w:i/>
                <w:iCs/>
              </w:rPr>
              <w:t xml:space="preserve">Należy zwrócić uwagę, iż na czas naprawy składają się czynności serwisowe takie jak: dojazd serwisu, diagnoza usterki, naprawa lub wymiana części. Termin wymagany przez Zamawiającego jest mało realny do dotrzymania. </w:t>
            </w:r>
          </w:p>
          <w:p w14:paraId="4ADBA977" w14:textId="77777777" w:rsidR="007906EA" w:rsidRPr="006F1D2D" w:rsidRDefault="007906EA" w:rsidP="007906EA">
            <w:pPr>
              <w:widowControl w:val="0"/>
              <w:rPr>
                <w:rFonts w:ascii="Arial Narrow" w:hAnsi="Arial Narrow"/>
                <w:b/>
                <w:bCs/>
                <w:i/>
                <w:iCs/>
              </w:rPr>
            </w:pPr>
            <w:r w:rsidRPr="006F1D2D">
              <w:rPr>
                <w:rFonts w:ascii="Arial Narrow" w:hAnsi="Arial Narrow"/>
                <w:bCs/>
                <w:i/>
                <w:iCs/>
              </w:rPr>
              <w:t xml:space="preserve">Odpowiedzialność Wykonawcy ogranicza się do wad, które powstały z przyczyn tkwiących </w:t>
            </w:r>
            <w:r w:rsidRPr="006F1D2D">
              <w:rPr>
                <w:rFonts w:ascii="Arial Narrow" w:hAnsi="Arial Narrow"/>
                <w:bCs/>
                <w:i/>
                <w:iCs/>
              </w:rPr>
              <w:br/>
              <w:t>w sprzedanej rzeczy, nie ponosi on natomiast odpowiedzialności za takie usterki, które były następstwem przyczyn „zewnętrznych”, np. wynikły z użytkowania rzeczy niezgodnie z przeznaczeniem, z uszkodzenia mechanicznego mającego miejsce po wydaniu rzeczy Zamawiającemu, z zanieczyszczenia, zalania, wskutek zjawisk atmosferycznych, jak również z niewłaściwej eksploatacji niezgodnej z instrukcją obsługi</w:t>
            </w:r>
          </w:p>
          <w:bookmarkEnd w:id="11"/>
          <w:p w14:paraId="400F2B4A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Odpowiedź Zam</w:t>
            </w:r>
            <w:r>
              <w:rPr>
                <w:rFonts w:ascii="Arial Narrow" w:hAnsi="Arial Narrow"/>
                <w:b/>
                <w:bCs/>
              </w:rPr>
              <w:t>a</w:t>
            </w:r>
            <w:r w:rsidRPr="007906EA">
              <w:rPr>
                <w:rFonts w:ascii="Arial Narrow" w:hAnsi="Arial Narrow"/>
                <w:b/>
                <w:bCs/>
              </w:rPr>
              <w:t>wiającego</w:t>
            </w:r>
          </w:p>
          <w:p w14:paraId="0DB0999A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 xml:space="preserve">Zamawiający wyraża zgodę na wydłużenie czasu naprawy w pkt. 237 Specyfikacji Technicznej do 3 dni roboczych (72 godzin). </w:t>
            </w:r>
          </w:p>
          <w:p w14:paraId="4B0156A7" w14:textId="77777777" w:rsidR="007906EA" w:rsidRPr="00B04487" w:rsidRDefault="007906EA" w:rsidP="007906EA">
            <w:pPr>
              <w:widowControl w:val="0"/>
              <w:rPr>
                <w:rFonts w:ascii="Arial Narrow" w:hAnsi="Arial Narrow"/>
              </w:rPr>
            </w:pPr>
          </w:p>
          <w:p w14:paraId="0D6616DE" w14:textId="77777777" w:rsidR="007906EA" w:rsidRPr="007906EA" w:rsidRDefault="007906EA" w:rsidP="007906EA">
            <w:pPr>
              <w:numPr>
                <w:ilvl w:val="0"/>
                <w:numId w:val="8"/>
              </w:numPr>
              <w:rPr>
                <w:rFonts w:ascii="Arial Narrow" w:hAnsi="Arial Narrow"/>
                <w:bCs/>
                <w:i/>
                <w:iCs/>
              </w:rPr>
            </w:pPr>
            <w:r w:rsidRPr="007906EA">
              <w:rPr>
                <w:rFonts w:ascii="Arial Narrow" w:hAnsi="Arial Narrow"/>
                <w:bCs/>
                <w:i/>
                <w:iCs/>
              </w:rPr>
              <w:t xml:space="preserve">Pytanie nr 10 – dot. </w:t>
            </w:r>
            <w:bookmarkStart w:id="12" w:name="OLE_LINK32"/>
            <w:r w:rsidRPr="007906EA">
              <w:rPr>
                <w:rFonts w:ascii="Arial Narrow" w:hAnsi="Arial Narrow"/>
                <w:bCs/>
                <w:i/>
                <w:iCs/>
              </w:rPr>
              <w:t xml:space="preserve">Zał. Nr 2 do SWZ – Specyfikacja techniczna </w:t>
            </w:r>
            <w:bookmarkEnd w:id="12"/>
            <w:r w:rsidRPr="007906EA">
              <w:rPr>
                <w:rFonts w:ascii="Arial Narrow" w:hAnsi="Arial Narrow"/>
                <w:bCs/>
                <w:i/>
                <w:iCs/>
              </w:rPr>
              <w:t xml:space="preserve">Pkt. 238 </w:t>
            </w:r>
          </w:p>
          <w:p w14:paraId="20880018" w14:textId="77777777" w:rsidR="007906EA" w:rsidRPr="006F1D2D" w:rsidRDefault="007906EA" w:rsidP="007906EA">
            <w:pPr>
              <w:rPr>
                <w:rFonts w:ascii="Arial Narrow" w:hAnsi="Arial Narrow"/>
                <w:b/>
                <w:bCs/>
              </w:rPr>
            </w:pPr>
            <w:bookmarkStart w:id="13" w:name="OLE_LINK36"/>
            <w:r w:rsidRPr="006F1D2D">
              <w:rPr>
                <w:rFonts w:ascii="Arial Narrow" w:hAnsi="Arial Narrow"/>
                <w:bCs/>
              </w:rPr>
              <w:t>Czy Zamawiający wyrazi zgodę na zmianę zapisu na następujący:</w:t>
            </w:r>
          </w:p>
          <w:bookmarkEnd w:id="13"/>
          <w:p w14:paraId="1C784A19" w14:textId="77777777" w:rsidR="007906EA" w:rsidRPr="006F1D2D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6F1D2D">
              <w:rPr>
                <w:rFonts w:ascii="Arial Narrow" w:hAnsi="Arial Narrow"/>
                <w:bCs/>
              </w:rPr>
              <w:t>Czas naprawy gwarancyjnej z użyciem części zamiennych (nie dłuższy niż 7 dni roboczych) liczony od momentu podjęcia naprawy</w:t>
            </w:r>
          </w:p>
          <w:p w14:paraId="4DBF6F75" w14:textId="77777777" w:rsidR="007906EA" w:rsidRPr="006F1D2D" w:rsidRDefault="007906EA" w:rsidP="007906EA">
            <w:pPr>
              <w:widowControl w:val="0"/>
              <w:rPr>
                <w:rFonts w:ascii="Arial Narrow" w:hAnsi="Arial Narrow"/>
                <w:b/>
                <w:bCs/>
                <w:i/>
                <w:iCs/>
              </w:rPr>
            </w:pPr>
          </w:p>
          <w:p w14:paraId="4423B531" w14:textId="77777777" w:rsidR="007906EA" w:rsidRPr="006F1D2D" w:rsidRDefault="007906EA" w:rsidP="007906EA">
            <w:pPr>
              <w:widowControl w:val="0"/>
              <w:rPr>
                <w:rFonts w:ascii="Arial Narrow" w:hAnsi="Arial Narrow"/>
                <w:b/>
                <w:bCs/>
                <w:i/>
                <w:iCs/>
              </w:rPr>
            </w:pPr>
            <w:r w:rsidRPr="006F1D2D">
              <w:rPr>
                <w:rFonts w:ascii="Arial Narrow" w:hAnsi="Arial Narrow"/>
                <w:bCs/>
                <w:i/>
                <w:iCs/>
              </w:rPr>
              <w:lastRenderedPageBreak/>
              <w:t>Należy zwrócić uwagę, iż na czas naprawy składają się czynności serwisowe takie jak: dojazd serwisu, diagnoza usterki, naprawa lub wymiana części. Termin wymagany przez Zamawiającego jest mało realny do dotrzymania w przypadku naprawy z użyciem części zamiennych. Ponadto w przypadku braku części w magazynie, lub też elementów potrzebnych w celu dokonania naprawy urządzenia zachodzi konieczność sprowadzenia ich spoza granic Polski, co wydłuża czas naprawy o kolejne kilka dni.</w:t>
            </w:r>
          </w:p>
          <w:p w14:paraId="28EB02E7" w14:textId="77777777" w:rsidR="007906EA" w:rsidRPr="00B04487" w:rsidRDefault="007906EA" w:rsidP="007906EA">
            <w:pPr>
              <w:widowControl w:val="0"/>
              <w:rPr>
                <w:rFonts w:ascii="Arial Narrow" w:hAnsi="Arial Narrow"/>
                <w:i/>
                <w:iCs/>
              </w:rPr>
            </w:pPr>
            <w:r w:rsidRPr="006F1D2D">
              <w:rPr>
                <w:rFonts w:ascii="Arial Narrow" w:hAnsi="Arial Narrow"/>
                <w:bCs/>
                <w:i/>
                <w:iCs/>
              </w:rPr>
              <w:t xml:space="preserve">Odpowiedzialność Wykonawcy ogranicza się do wad, które powstały z przyczyn tkwiących </w:t>
            </w:r>
            <w:r w:rsidRPr="006F1D2D">
              <w:rPr>
                <w:rFonts w:ascii="Arial Narrow" w:hAnsi="Arial Narrow"/>
                <w:bCs/>
                <w:i/>
                <w:iCs/>
              </w:rPr>
              <w:br/>
              <w:t>w sprzedanej rzeczy, nie ponosi on natomiast odpowiedzialności za takie usterki, które były następstwem przyczyn „zewnętrznych”, np. wynikły z użytkowania rzeczy niezgodnie z przeznaczeniem, z uszkodzenia mechanicznego mającego miejsce po wydaniu rzeczy Zamawiającemu, z zanieczyszczenia, zalania, wskutek zjawisk atmosferycznych, jak również z niewłaściwej eksploatacji niezgodnej z instrukcją obsługi</w:t>
            </w:r>
          </w:p>
          <w:p w14:paraId="5ADB132F" w14:textId="77777777" w:rsidR="007906EA" w:rsidRPr="00B04487" w:rsidRDefault="007906EA" w:rsidP="007906EA">
            <w:pPr>
              <w:rPr>
                <w:rFonts w:ascii="Arial Narrow" w:hAnsi="Arial Narrow"/>
              </w:rPr>
            </w:pPr>
          </w:p>
          <w:p w14:paraId="6450A8C3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Odpowiedź Zam</w:t>
            </w:r>
            <w:r>
              <w:rPr>
                <w:rFonts w:ascii="Arial Narrow" w:hAnsi="Arial Narrow"/>
                <w:b/>
                <w:bCs/>
              </w:rPr>
              <w:t>a</w:t>
            </w:r>
            <w:r w:rsidRPr="007906EA">
              <w:rPr>
                <w:rFonts w:ascii="Arial Narrow" w:hAnsi="Arial Narrow"/>
                <w:b/>
                <w:bCs/>
              </w:rPr>
              <w:t>wiającego</w:t>
            </w:r>
          </w:p>
          <w:p w14:paraId="293014CE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 xml:space="preserve">Zamawiający wyraża zgodę na wydłużenie czasu naprawy w pkt. 238 Specyfikacji Technicznej do 5 dni roboczych (120 godzin). </w:t>
            </w:r>
          </w:p>
          <w:p w14:paraId="349AF1A9" w14:textId="77777777" w:rsidR="007906EA" w:rsidRPr="00B04487" w:rsidRDefault="007906EA" w:rsidP="007906EA">
            <w:pPr>
              <w:rPr>
                <w:rFonts w:ascii="Arial Narrow" w:hAnsi="Arial Narrow"/>
                <w:b/>
                <w:bCs/>
              </w:rPr>
            </w:pPr>
          </w:p>
          <w:p w14:paraId="3735BD88" w14:textId="77777777" w:rsidR="007906EA" w:rsidRPr="007906EA" w:rsidRDefault="007906EA" w:rsidP="007906EA">
            <w:pPr>
              <w:numPr>
                <w:ilvl w:val="0"/>
                <w:numId w:val="8"/>
              </w:numPr>
              <w:rPr>
                <w:rFonts w:ascii="Arial Narrow" w:hAnsi="Arial Narrow"/>
                <w:b/>
                <w:bCs/>
                <w:i/>
                <w:iCs/>
              </w:rPr>
            </w:pPr>
            <w:r w:rsidRPr="007906EA">
              <w:rPr>
                <w:rFonts w:ascii="Arial Narrow" w:hAnsi="Arial Narrow"/>
                <w:bCs/>
                <w:i/>
                <w:iCs/>
              </w:rPr>
              <w:t>Pytanie nr 11 – dot. Zał. Nr 2 do SWZ – Specyfikacja techniczna 242</w:t>
            </w:r>
          </w:p>
          <w:p w14:paraId="23B4DBC8" w14:textId="77777777" w:rsidR="007906EA" w:rsidRPr="001B53B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1B53BA">
              <w:rPr>
                <w:rFonts w:ascii="Arial Narrow" w:hAnsi="Arial Narrow"/>
                <w:bCs/>
              </w:rPr>
              <w:t>Zwracamy się z prośbą o wykreślenie punktu nr 242 lub zastąpienie go następującym zapisem:</w:t>
            </w:r>
          </w:p>
          <w:p w14:paraId="6C60452C" w14:textId="77777777" w:rsidR="007906EA" w:rsidRPr="00B04487" w:rsidRDefault="007906EA" w:rsidP="007906EA">
            <w:pPr>
              <w:pStyle w:val="Bezodstpw"/>
              <w:jc w:val="both"/>
              <w:rPr>
                <w:rFonts w:ascii="Arial Narrow" w:hAnsi="Arial Narrow" w:cs="Calibri"/>
                <w:iCs/>
                <w:lang w:val="pl-PL"/>
              </w:rPr>
            </w:pPr>
            <w:r w:rsidRPr="00B04487">
              <w:rPr>
                <w:rFonts w:ascii="Arial Narrow" w:hAnsi="Arial Narrow" w:cs="Calibri"/>
                <w:iCs/>
                <w:lang w:val="pl-PL"/>
              </w:rPr>
              <w:t xml:space="preserve">Każda naprawa gwarancyjna wydłużająca się ponad terminy określone w umowie powoduje przedłużenie okresu gwarancji o liczbę dni wyłączenia sprzętu z eksploatacji </w:t>
            </w:r>
          </w:p>
          <w:p w14:paraId="444A87B2" w14:textId="77777777" w:rsidR="007906EA" w:rsidRPr="00B04487" w:rsidRDefault="007906EA" w:rsidP="007906EA">
            <w:pPr>
              <w:pStyle w:val="Bezodstpw"/>
              <w:jc w:val="both"/>
              <w:rPr>
                <w:rFonts w:ascii="Arial Narrow" w:hAnsi="Arial Narrow" w:cs="Calibri"/>
                <w:i/>
                <w:iCs/>
                <w:lang w:val="pl-PL"/>
              </w:rPr>
            </w:pPr>
          </w:p>
          <w:p w14:paraId="7A4481EA" w14:textId="77777777" w:rsidR="007906EA" w:rsidRPr="00B04487" w:rsidRDefault="007906EA" w:rsidP="007906EA">
            <w:pPr>
              <w:pStyle w:val="Bezodstpw"/>
              <w:jc w:val="both"/>
              <w:rPr>
                <w:rFonts w:ascii="Arial Narrow" w:hAnsi="Arial Narrow" w:cs="Calibri"/>
                <w:i/>
                <w:iCs/>
                <w:lang w:val="pl-PL"/>
              </w:rPr>
            </w:pPr>
            <w:r w:rsidRPr="00B04487">
              <w:rPr>
                <w:rFonts w:ascii="Arial Narrow" w:hAnsi="Arial Narrow" w:cs="Calibri"/>
                <w:i/>
                <w:iCs/>
                <w:lang w:val="pl-PL"/>
              </w:rPr>
              <w:t xml:space="preserve">Z uwagi na specyfikę urządzeń medycznych, czynności serwisowe zapewne będą dokonywane, co wynika z normalnej eksploatacji tego typu urządzeń. W naszej ocenie przedłużenie okresu gwarancji powinno nastąpić nie o czas napraw, które zapewne się odbędą, zwłaszcza nie o 3-krotność czasu przerwy w eksploatacji, ale o czas przedłużającej się naprawy, ponad terminy określone w umowie. Czas przedłużającej się naprawy może wynikać z oczekiwania na części zamienne sprowadzane z zagranicy na co Wykonawca nie ma wpływu. </w:t>
            </w:r>
          </w:p>
          <w:p w14:paraId="1E45729C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Odpowiedź Zam</w:t>
            </w:r>
            <w:r>
              <w:rPr>
                <w:rFonts w:ascii="Arial Narrow" w:hAnsi="Arial Narrow"/>
                <w:b/>
                <w:bCs/>
              </w:rPr>
              <w:t>a</w:t>
            </w:r>
            <w:r w:rsidRPr="007906EA">
              <w:rPr>
                <w:rFonts w:ascii="Arial Narrow" w:hAnsi="Arial Narrow"/>
                <w:b/>
                <w:bCs/>
              </w:rPr>
              <w:t>wiającego</w:t>
            </w:r>
          </w:p>
          <w:p w14:paraId="701FFF0C" w14:textId="77777777" w:rsidR="007906EA" w:rsidRDefault="007906EA" w:rsidP="007906EA">
            <w:pPr>
              <w:rPr>
                <w:rFonts w:ascii="Arial Narrow" w:hAnsi="Arial Narrow"/>
              </w:rPr>
            </w:pPr>
            <w:r w:rsidRPr="007906EA">
              <w:rPr>
                <w:rFonts w:ascii="Arial Narrow" w:hAnsi="Arial Narrow"/>
                <w:b/>
                <w:bCs/>
              </w:rPr>
              <w:t>Zamawiający pozostawania zapisy specyfikacji technicznej bez zmian</w:t>
            </w:r>
            <w:r>
              <w:rPr>
                <w:rFonts w:ascii="Arial Narrow" w:hAnsi="Arial Narrow"/>
              </w:rPr>
              <w:t>.</w:t>
            </w:r>
          </w:p>
          <w:p w14:paraId="168870B0" w14:textId="77777777" w:rsidR="007906EA" w:rsidRPr="00B04487" w:rsidRDefault="007906EA" w:rsidP="007906EA">
            <w:pPr>
              <w:rPr>
                <w:rFonts w:ascii="Arial Narrow" w:hAnsi="Arial Narrow"/>
              </w:rPr>
            </w:pPr>
          </w:p>
          <w:p w14:paraId="0B57D733" w14:textId="77777777" w:rsidR="007906EA" w:rsidRPr="007906EA" w:rsidRDefault="007906EA" w:rsidP="007906EA">
            <w:pPr>
              <w:numPr>
                <w:ilvl w:val="0"/>
                <w:numId w:val="8"/>
              </w:numPr>
              <w:rPr>
                <w:rFonts w:ascii="Arial Narrow" w:hAnsi="Arial Narrow"/>
                <w:bCs/>
                <w:i/>
                <w:iCs/>
              </w:rPr>
            </w:pPr>
            <w:bookmarkStart w:id="14" w:name="OLE_LINK38"/>
            <w:r w:rsidRPr="007906EA">
              <w:rPr>
                <w:rFonts w:ascii="Arial Narrow" w:hAnsi="Arial Narrow"/>
                <w:bCs/>
                <w:i/>
                <w:iCs/>
              </w:rPr>
              <w:t>Pytanie nr 12 – dot. Zał. Nr 2 do SWZ – Specyfikacja techniczna 243</w:t>
            </w:r>
          </w:p>
          <w:p w14:paraId="43E7690A" w14:textId="77777777" w:rsidR="007906EA" w:rsidRPr="001B53BA" w:rsidRDefault="007906EA" w:rsidP="007906EA">
            <w:pPr>
              <w:rPr>
                <w:rFonts w:ascii="Arial Narrow" w:hAnsi="Arial Narrow"/>
                <w:b/>
                <w:bCs/>
              </w:rPr>
            </w:pPr>
            <w:bookmarkStart w:id="15" w:name="OLE_LINK42"/>
            <w:r w:rsidRPr="001B53BA">
              <w:rPr>
                <w:rFonts w:ascii="Arial Narrow" w:hAnsi="Arial Narrow"/>
                <w:bCs/>
              </w:rPr>
              <w:t>Czy Zamawiający wyrazi zgodę na zmianę zapisu na następujący:</w:t>
            </w:r>
          </w:p>
          <w:bookmarkEnd w:id="15"/>
          <w:p w14:paraId="1FB5703D" w14:textId="77777777" w:rsidR="007906EA" w:rsidRPr="001B53B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1B53BA">
              <w:rPr>
                <w:rFonts w:ascii="Arial Narrow" w:hAnsi="Arial Narrow"/>
                <w:bCs/>
              </w:rPr>
              <w:t>Liczba napraw gwarancyjnych tego samego podzespołu uprawniająca do wymiany tego podzespołu na nowy (nie więcej niż 3)</w:t>
            </w:r>
          </w:p>
          <w:p w14:paraId="0E9F9234" w14:textId="77777777" w:rsidR="007906EA" w:rsidRPr="001B53BA" w:rsidRDefault="007906EA" w:rsidP="007906EA">
            <w:pPr>
              <w:rPr>
                <w:rFonts w:ascii="Arial Narrow" w:hAnsi="Arial Narrow"/>
                <w:b/>
                <w:bCs/>
                <w:i/>
                <w:iCs/>
              </w:rPr>
            </w:pPr>
            <w:r w:rsidRPr="001B53BA">
              <w:rPr>
                <w:rFonts w:ascii="Arial Narrow" w:hAnsi="Arial Narrow"/>
                <w:bCs/>
                <w:i/>
                <w:iCs/>
              </w:rPr>
              <w:t>Jeżeli w wyniku 3 napraw kolejno powtarzających się, jednego rodzaju, w okresie gwarancyjnym przedmiot umowy nadal będzie wykazywał wady, Wykonawca zobowiązuje się do wymiany niesprawnego podzespołu na nowy wolny od wad w terminie 14 dni od daty zawiadomienia przez Zamawiającego, że przedmiot wykazuje wady. Roszczenie o wymianę kolejnych podzespołów byłoby nieuzasadnione.</w:t>
            </w:r>
          </w:p>
          <w:p w14:paraId="2F98236D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Odpowiedź Zam</w:t>
            </w:r>
            <w:r>
              <w:rPr>
                <w:rFonts w:ascii="Arial Narrow" w:hAnsi="Arial Narrow"/>
                <w:b/>
                <w:bCs/>
              </w:rPr>
              <w:t>a</w:t>
            </w:r>
            <w:r w:rsidRPr="007906EA">
              <w:rPr>
                <w:rFonts w:ascii="Arial Narrow" w:hAnsi="Arial Narrow"/>
                <w:b/>
                <w:bCs/>
              </w:rPr>
              <w:t>wiającego</w:t>
            </w:r>
          </w:p>
          <w:p w14:paraId="369EB570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Zamawiający pozostawania zapisy specyfikacji technicznej bez zmian.</w:t>
            </w:r>
          </w:p>
          <w:p w14:paraId="01A36661" w14:textId="77777777" w:rsidR="007906EA" w:rsidRPr="00B04487" w:rsidRDefault="007906EA" w:rsidP="007906EA">
            <w:pPr>
              <w:rPr>
                <w:rFonts w:ascii="Arial Narrow" w:hAnsi="Arial Narrow"/>
                <w:bCs/>
              </w:rPr>
            </w:pPr>
          </w:p>
          <w:p w14:paraId="749B3ECC" w14:textId="77777777" w:rsidR="007906EA" w:rsidRPr="007906EA" w:rsidRDefault="007906EA" w:rsidP="007906EA">
            <w:pPr>
              <w:numPr>
                <w:ilvl w:val="0"/>
                <w:numId w:val="8"/>
              </w:numPr>
              <w:rPr>
                <w:rFonts w:ascii="Arial Narrow" w:hAnsi="Arial Narrow"/>
                <w:b/>
                <w:bCs/>
                <w:i/>
                <w:iCs/>
              </w:rPr>
            </w:pPr>
            <w:bookmarkStart w:id="16" w:name="OLE_LINK41"/>
            <w:r w:rsidRPr="007906EA">
              <w:rPr>
                <w:rFonts w:ascii="Arial Narrow" w:hAnsi="Arial Narrow"/>
                <w:bCs/>
                <w:i/>
                <w:iCs/>
              </w:rPr>
              <w:t xml:space="preserve">Pytanie nr 13 – dot. </w:t>
            </w:r>
            <w:bookmarkEnd w:id="16"/>
            <w:r w:rsidRPr="007906EA">
              <w:rPr>
                <w:rFonts w:ascii="Arial Narrow" w:hAnsi="Arial Narrow"/>
                <w:bCs/>
                <w:i/>
                <w:iCs/>
              </w:rPr>
              <w:t>Zał. Nr 2 do SWZ – Specyfikacja techniczna 244</w:t>
            </w:r>
          </w:p>
          <w:bookmarkEnd w:id="14"/>
          <w:p w14:paraId="02C514B8" w14:textId="77777777" w:rsidR="007906EA" w:rsidRPr="001B53BA" w:rsidRDefault="007906EA" w:rsidP="007906EA">
            <w:pPr>
              <w:shd w:val="clear" w:color="auto" w:fill="FFFFFF"/>
              <w:tabs>
                <w:tab w:val="left" w:pos="-2127"/>
              </w:tabs>
              <w:suppressAutoHyphens/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1B53BA">
              <w:rPr>
                <w:rFonts w:ascii="Arial Narrow" w:hAnsi="Arial Narrow"/>
                <w:bCs/>
                <w:color w:val="000000"/>
              </w:rPr>
              <w:t>Ze względu na fakt, że technologia wytwarzania oferowanego sprzętu ulega szybkim zmianom i cykle produkcyjne podzespołów są stosunkowo krótkie w celu zastąpienia ich nowymi technologicznie odpowiednikami, zwracamy się z prośbą o skrócenie terminu dostępności części zamiennych do 7 lat.</w:t>
            </w:r>
          </w:p>
          <w:p w14:paraId="6BE869E2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Odpowiedź Zam</w:t>
            </w:r>
            <w:r>
              <w:rPr>
                <w:rFonts w:ascii="Arial Narrow" w:hAnsi="Arial Narrow"/>
                <w:b/>
                <w:bCs/>
              </w:rPr>
              <w:t>a</w:t>
            </w:r>
            <w:r w:rsidRPr="007906EA">
              <w:rPr>
                <w:rFonts w:ascii="Arial Narrow" w:hAnsi="Arial Narrow"/>
                <w:b/>
                <w:bCs/>
              </w:rPr>
              <w:t>wiającego</w:t>
            </w:r>
          </w:p>
          <w:p w14:paraId="0DC164E5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Zamawiający akceptuje zaproponowana zmianę.</w:t>
            </w:r>
          </w:p>
          <w:p w14:paraId="4F485F7C" w14:textId="77777777" w:rsidR="007906EA" w:rsidRPr="00B04487" w:rsidRDefault="007906EA" w:rsidP="007906EA">
            <w:pPr>
              <w:adjustRightInd w:val="0"/>
              <w:rPr>
                <w:rFonts w:ascii="Arial Narrow" w:hAnsi="Arial Narrow"/>
              </w:rPr>
            </w:pPr>
          </w:p>
          <w:p w14:paraId="2683FE07" w14:textId="77777777" w:rsidR="007906EA" w:rsidRPr="007906EA" w:rsidRDefault="007906EA" w:rsidP="007906EA">
            <w:pPr>
              <w:widowControl w:val="0"/>
              <w:numPr>
                <w:ilvl w:val="0"/>
                <w:numId w:val="8"/>
              </w:numPr>
              <w:rPr>
                <w:rFonts w:ascii="Arial Narrow" w:hAnsi="Arial Narrow"/>
                <w:bCs/>
                <w:i/>
                <w:iCs/>
                <w:kern w:val="8"/>
                <w:sz w:val="22"/>
                <w:szCs w:val="22"/>
              </w:rPr>
            </w:pPr>
            <w:bookmarkStart w:id="17" w:name="OLE_LINK47"/>
            <w:r w:rsidRPr="007906EA">
              <w:rPr>
                <w:rFonts w:ascii="Arial Narrow" w:hAnsi="Arial Narrow"/>
                <w:bCs/>
                <w:i/>
                <w:iCs/>
                <w:sz w:val="22"/>
                <w:szCs w:val="22"/>
              </w:rPr>
              <w:t xml:space="preserve">Pytanie nr 14 – dot. Wzoru umowy </w:t>
            </w:r>
            <w:bookmarkStart w:id="18" w:name="OLE_LINK46"/>
            <w:r w:rsidRPr="007906EA">
              <w:rPr>
                <w:rFonts w:ascii="Arial Narrow" w:hAnsi="Arial Narrow"/>
                <w:bCs/>
                <w:i/>
                <w:iCs/>
                <w:sz w:val="22"/>
                <w:szCs w:val="22"/>
              </w:rPr>
              <w:t>Par. 8 ust.</w:t>
            </w:r>
            <w:bookmarkEnd w:id="17"/>
            <w:r w:rsidRPr="007906EA">
              <w:rPr>
                <w:rFonts w:ascii="Arial Narrow" w:hAnsi="Arial Narrow"/>
                <w:bCs/>
                <w:i/>
                <w:iCs/>
                <w:sz w:val="22"/>
                <w:szCs w:val="22"/>
              </w:rPr>
              <w:t xml:space="preserve"> 1. 2), 3) ust. 7 </w:t>
            </w:r>
            <w:bookmarkEnd w:id="18"/>
          </w:p>
          <w:p w14:paraId="30B50E30" w14:textId="77777777" w:rsidR="007906EA" w:rsidRPr="001B53B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1B53BA">
              <w:rPr>
                <w:rFonts w:ascii="Arial Narrow" w:hAnsi="Arial Narrow"/>
                <w:bCs/>
              </w:rPr>
              <w:t>Czy Zamawiający wyrazi zgodę na zmianę zapisu Par. 8 ust. 1. 2), 3) oraz ust. 7 na następujący:</w:t>
            </w:r>
          </w:p>
          <w:p w14:paraId="2CEE1165" w14:textId="77777777" w:rsidR="007906EA" w:rsidRPr="001B53BA" w:rsidRDefault="007906EA" w:rsidP="007906EA">
            <w:pPr>
              <w:tabs>
                <w:tab w:val="left" w:pos="360"/>
              </w:tabs>
              <w:overflowPunct w:val="0"/>
              <w:adjustRightInd w:val="0"/>
              <w:spacing w:line="276" w:lineRule="auto"/>
              <w:jc w:val="both"/>
              <w:rPr>
                <w:rFonts w:ascii="Arial Narrow" w:hAnsi="Arial Narrow"/>
                <w:b/>
                <w:bCs/>
              </w:rPr>
            </w:pPr>
            <w:r w:rsidRPr="001B53BA">
              <w:rPr>
                <w:rFonts w:ascii="Arial Narrow" w:hAnsi="Arial Narrow"/>
                <w:bCs/>
              </w:rPr>
              <w:t xml:space="preserve">1. Wykonawca zapłaci Zamawiającemu karę umowną w następujących przypadkach: </w:t>
            </w:r>
          </w:p>
          <w:p w14:paraId="441E0DE2" w14:textId="77777777" w:rsidR="007906EA" w:rsidRPr="001B53BA" w:rsidRDefault="007906EA" w:rsidP="007906EA">
            <w:pPr>
              <w:tabs>
                <w:tab w:val="left" w:pos="709"/>
              </w:tabs>
              <w:overflowPunct w:val="0"/>
              <w:adjustRightInd w:val="0"/>
              <w:spacing w:line="276" w:lineRule="auto"/>
              <w:jc w:val="both"/>
              <w:rPr>
                <w:rFonts w:ascii="Arial Narrow" w:hAnsi="Arial Narrow"/>
                <w:b/>
                <w:bCs/>
              </w:rPr>
            </w:pPr>
            <w:r w:rsidRPr="001B53BA">
              <w:rPr>
                <w:rFonts w:ascii="Arial Narrow" w:hAnsi="Arial Narrow"/>
                <w:bCs/>
              </w:rPr>
              <w:t xml:space="preserve">2) za nieusunięcie wad stwierdzonych w okresie gwarancji i rękojmi – 0,2 % wartości brutto umowy za każdy dzień zwłoki ponad termin wskazany przez Zamawiającego na usunięcie wad, </w:t>
            </w:r>
          </w:p>
          <w:p w14:paraId="500767CC" w14:textId="77777777" w:rsidR="007906EA" w:rsidRPr="001B53BA" w:rsidRDefault="007906EA" w:rsidP="007906EA">
            <w:pPr>
              <w:tabs>
                <w:tab w:val="left" w:pos="709"/>
              </w:tabs>
              <w:overflowPunct w:val="0"/>
              <w:adjustRightInd w:val="0"/>
              <w:spacing w:line="276" w:lineRule="auto"/>
              <w:jc w:val="both"/>
              <w:rPr>
                <w:rFonts w:ascii="Arial Narrow" w:hAnsi="Arial Narrow"/>
                <w:b/>
                <w:bCs/>
                <w:kern w:val="8"/>
              </w:rPr>
            </w:pPr>
            <w:r w:rsidRPr="001B53BA">
              <w:rPr>
                <w:rFonts w:ascii="Arial Narrow" w:hAnsi="Arial Narrow"/>
                <w:bCs/>
              </w:rPr>
              <w:t>3)w przypadku braku terminowego wykonania przeglądu technicznego w okresie gwarancji w wysokości 0,2% wartości brutto umowy za każdy dzień zwłoki.</w:t>
            </w:r>
          </w:p>
          <w:p w14:paraId="4725EF00" w14:textId="77777777" w:rsidR="007906EA" w:rsidRPr="001B53BA" w:rsidRDefault="007906EA" w:rsidP="007906EA">
            <w:pPr>
              <w:tabs>
                <w:tab w:val="left" w:pos="360"/>
              </w:tabs>
              <w:overflowPunct w:val="0"/>
              <w:adjustRightInd w:val="0"/>
              <w:spacing w:line="276" w:lineRule="auto"/>
              <w:jc w:val="both"/>
              <w:rPr>
                <w:rFonts w:ascii="Arial Narrow" w:hAnsi="Arial Narrow"/>
                <w:b/>
                <w:bCs/>
              </w:rPr>
            </w:pPr>
            <w:r w:rsidRPr="001B53BA">
              <w:rPr>
                <w:rFonts w:ascii="Arial Narrow" w:hAnsi="Arial Narrow"/>
                <w:bCs/>
              </w:rPr>
              <w:t xml:space="preserve">7. Łączna maksymalna wysokość kar umownych przewidzianych w niniejszym paragrafie nie może przekroczyć 10% wartości umowy brutto, o której mowa w § 1 ust 4. </w:t>
            </w:r>
          </w:p>
          <w:p w14:paraId="154EB070" w14:textId="77777777" w:rsidR="007906EA" w:rsidRPr="001B53BA" w:rsidRDefault="007906EA" w:rsidP="007906EA">
            <w:pPr>
              <w:jc w:val="both"/>
              <w:rPr>
                <w:rFonts w:ascii="Arial Narrow" w:hAnsi="Arial Narrow"/>
                <w:b/>
                <w:bCs/>
                <w:i/>
                <w:iCs/>
              </w:rPr>
            </w:pPr>
            <w:bookmarkStart w:id="19" w:name="OLE_LINK12"/>
            <w:bookmarkStart w:id="20" w:name="OLE_LINK13"/>
            <w:bookmarkStart w:id="21" w:name="OLE_LINK20"/>
            <w:r w:rsidRPr="001B53BA">
              <w:rPr>
                <w:rFonts w:ascii="Arial Narrow" w:hAnsi="Arial Narrow"/>
                <w:bCs/>
                <w:i/>
                <w:iCs/>
              </w:rPr>
              <w:t>W naszej ocenie zaproponowane kary umowne są zbyt wysokie. Na rynku wyrobów medycznych przyjęło się, iż wysokość kary to 0,1-0,2% za dzień zwłoki</w:t>
            </w:r>
            <w:bookmarkEnd w:id="19"/>
            <w:r w:rsidRPr="001B53BA">
              <w:rPr>
                <w:rFonts w:ascii="Arial Narrow" w:hAnsi="Arial Narrow"/>
                <w:bCs/>
                <w:i/>
                <w:iCs/>
              </w:rPr>
              <w:t xml:space="preserve"> w wykonaniu zamówienia</w:t>
            </w:r>
            <w:bookmarkEnd w:id="20"/>
            <w:r w:rsidRPr="001B53BA">
              <w:rPr>
                <w:rFonts w:ascii="Arial Narrow" w:hAnsi="Arial Narrow"/>
                <w:bCs/>
                <w:i/>
                <w:iCs/>
              </w:rPr>
              <w:t xml:space="preserve">/wykonaniu napraw gwarancyjnych/ oraz </w:t>
            </w:r>
            <w:bookmarkStart w:id="22" w:name="OLE_LINK24"/>
            <w:r w:rsidRPr="001B53BA">
              <w:rPr>
                <w:rFonts w:ascii="Arial Narrow" w:hAnsi="Arial Narrow"/>
                <w:bCs/>
                <w:i/>
                <w:iCs/>
              </w:rPr>
              <w:t>10% w przypadku odstąpienia od umowy</w:t>
            </w:r>
            <w:bookmarkEnd w:id="22"/>
            <w:r w:rsidRPr="001B53BA">
              <w:rPr>
                <w:rFonts w:ascii="Arial Narrow" w:hAnsi="Arial Narrow"/>
                <w:bCs/>
                <w:i/>
                <w:iCs/>
              </w:rPr>
              <w:t xml:space="preserve">. </w:t>
            </w:r>
            <w:bookmarkStart w:id="23" w:name="OLE_LINK14"/>
            <w:r w:rsidRPr="001B53BA">
              <w:rPr>
                <w:rFonts w:ascii="Arial Narrow" w:hAnsi="Arial Narrow"/>
                <w:bCs/>
                <w:i/>
                <w:iCs/>
              </w:rPr>
              <w:t>W związku z tym, prosimy o obniżenie kary umownej do przyjętego w branży poziomu.</w:t>
            </w:r>
            <w:bookmarkEnd w:id="21"/>
            <w:bookmarkEnd w:id="23"/>
          </w:p>
          <w:p w14:paraId="06D37F93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lastRenderedPageBreak/>
              <w:t>Propozycja odpowiedzi</w:t>
            </w:r>
          </w:p>
          <w:p w14:paraId="7AD1D76E" w14:textId="77777777" w:rsidR="007906EA" w:rsidRPr="007906EA" w:rsidRDefault="007906EA" w:rsidP="007906EA">
            <w:pPr>
              <w:rPr>
                <w:rFonts w:ascii="Arial Narrow" w:hAnsi="Arial Narrow"/>
                <w:b/>
                <w:bCs/>
              </w:rPr>
            </w:pPr>
            <w:r w:rsidRPr="007906EA">
              <w:rPr>
                <w:rFonts w:ascii="Arial Narrow" w:hAnsi="Arial Narrow"/>
                <w:b/>
                <w:bCs/>
              </w:rPr>
              <w:t>Zamawiający pozostawia zapisy projektu umowy bez zmian.</w:t>
            </w:r>
          </w:p>
          <w:p w14:paraId="29461CD8" w14:textId="288BAB75" w:rsidR="00217D43" w:rsidRPr="007906EA" w:rsidRDefault="00217D43" w:rsidP="007906E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3A8ED5EC" w14:textId="77777777" w:rsidR="00BE7BFD" w:rsidRPr="007906EA" w:rsidRDefault="00BE7BFD" w:rsidP="00520165">
      <w:pPr>
        <w:jc w:val="both"/>
        <w:rPr>
          <w:rFonts w:ascii="Arial Narrow" w:hAnsi="Arial Narrow" w:cs="Arial"/>
        </w:rPr>
      </w:pPr>
    </w:p>
    <w:p w14:paraId="43F9F969" w14:textId="77777777" w:rsidR="005E57F0" w:rsidRDefault="005E57F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14B19090" w14:textId="4C04698C" w:rsidR="006D4AB3" w:rsidRDefault="005E57F0" w:rsidP="005E57F0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5E57F0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690F6670" w14:textId="77777777" w:rsidR="005E57F0" w:rsidRDefault="005E57F0" w:rsidP="005E57F0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552CE4F9" w14:textId="77777777" w:rsidR="005E57F0" w:rsidRDefault="005E57F0" w:rsidP="005E57F0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7399F91B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0CB75BC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FD1B63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FCC3748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90C47C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A57A2A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7AEF023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CBE8490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9C10F05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3B10F01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0CD8B0D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24E043A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5EE0243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2D5DC11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BE280D2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C6325A9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D298EC0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63FB07F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5ABE4A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8F51770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C6C8BF6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12C45D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AD2DB13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90973C8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4184FB6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C0941CF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805532A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142BDE2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E294768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E36D263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4E0D09D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C062F8E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A786573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2B82DB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95B4CB4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7DA82E3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ADC772A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A4F8995" w14:textId="77777777" w:rsid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7DA1FE8" w14:textId="16D451B7" w:rsidR="005E57F0" w:rsidRP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5E57F0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5E57F0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2 </w:t>
      </w:r>
      <w:r w:rsidRPr="005E57F0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0607083D" w14:textId="77777777" w:rsidR="005E57F0" w:rsidRPr="005E57F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5E57F0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56D3B080" w14:textId="03A2F107" w:rsidR="005E57F0" w:rsidRPr="00681E50" w:rsidRDefault="005E57F0" w:rsidP="005E57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5E57F0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5E57F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5E57F0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1226FC03" w14:textId="77777777" w:rsidR="005E57F0" w:rsidRPr="00681E50" w:rsidRDefault="005E57F0" w:rsidP="005E57F0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13172DA2" w14:textId="4BF74C4D" w:rsidR="005E57F0" w:rsidRPr="005E57F0" w:rsidRDefault="005E57F0" w:rsidP="005E57F0">
      <w:pPr>
        <w:rPr>
          <w:rFonts w:ascii="Arial Narrow" w:hAnsi="Arial Narrow"/>
          <w:i/>
          <w:iCs/>
          <w:sz w:val="18"/>
        </w:rPr>
      </w:pPr>
      <w:r w:rsidRPr="005E57F0">
        <w:rPr>
          <w:rFonts w:ascii="Arial Narrow" w:hAnsi="Arial Narrow"/>
          <w:i/>
          <w:iCs/>
          <w:sz w:val="18"/>
        </w:rPr>
        <w:t>Data:</w:t>
      </w:r>
      <w:r w:rsidRPr="005E57F0">
        <w:rPr>
          <w:rFonts w:ascii="Arial Narrow" w:hAnsi="Arial Narrow"/>
          <w:i/>
          <w:iCs/>
          <w:sz w:val="18"/>
        </w:rPr>
        <w:t xml:space="preserve"> 29.02.2024 r</w:t>
      </w:r>
    </w:p>
    <w:sectPr w:rsidR="005E57F0" w:rsidRPr="005E57F0" w:rsidSect="004C7A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371254" w14:textId="77777777" w:rsidR="004C7A7A" w:rsidRDefault="004C7A7A">
      <w:r>
        <w:separator/>
      </w:r>
    </w:p>
  </w:endnote>
  <w:endnote w:type="continuationSeparator" w:id="0">
    <w:p w14:paraId="26DA690B" w14:textId="77777777" w:rsidR="004C7A7A" w:rsidRDefault="004C7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 Inspira">
    <w:altName w:val="Calibri"/>
    <w:charset w:val="EE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9A8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129B0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C74CE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3A003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199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99331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49D7D8" w14:textId="77777777" w:rsidR="006D4AB3" w:rsidRDefault="006D4AB3">
    <w:pPr>
      <w:pStyle w:val="Stopka"/>
      <w:tabs>
        <w:tab w:val="clear" w:pos="4536"/>
        <w:tab w:val="left" w:pos="6237"/>
      </w:tabs>
    </w:pPr>
  </w:p>
  <w:p w14:paraId="07EA2ED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2DFE73" w14:textId="77777777" w:rsidR="004C7A7A" w:rsidRDefault="004C7A7A">
      <w:r>
        <w:separator/>
      </w:r>
    </w:p>
  </w:footnote>
  <w:footnote w:type="continuationSeparator" w:id="0">
    <w:p w14:paraId="6DFB4ECA" w14:textId="77777777" w:rsidR="004C7A7A" w:rsidRDefault="004C7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EF225" w14:textId="77777777" w:rsidR="00217D43" w:rsidRDefault="00217D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02FAE" w14:textId="77777777" w:rsidR="00217D43" w:rsidRDefault="00217D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B7482" w14:textId="77777777" w:rsidR="00217D43" w:rsidRDefault="00217D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13E37"/>
    <w:multiLevelType w:val="hybridMultilevel"/>
    <w:tmpl w:val="0756F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E19DF"/>
    <w:multiLevelType w:val="hybridMultilevel"/>
    <w:tmpl w:val="5BC4C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51D4BC0"/>
    <w:multiLevelType w:val="hybridMultilevel"/>
    <w:tmpl w:val="FDB46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63D2A"/>
    <w:multiLevelType w:val="hybridMultilevel"/>
    <w:tmpl w:val="4B30D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0A87F43"/>
    <w:multiLevelType w:val="hybridMultilevel"/>
    <w:tmpl w:val="7F3A7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064446">
    <w:abstractNumId w:val="7"/>
  </w:num>
  <w:num w:numId="2" w16cid:durableId="1369333265">
    <w:abstractNumId w:val="11"/>
  </w:num>
  <w:num w:numId="3" w16cid:durableId="1811050760">
    <w:abstractNumId w:val="6"/>
  </w:num>
  <w:num w:numId="4" w16cid:durableId="480999730">
    <w:abstractNumId w:val="10"/>
  </w:num>
  <w:num w:numId="5" w16cid:durableId="1113018258">
    <w:abstractNumId w:val="2"/>
  </w:num>
  <w:num w:numId="6" w16cid:durableId="1501505978">
    <w:abstractNumId w:val="3"/>
  </w:num>
  <w:num w:numId="7" w16cid:durableId="167141216">
    <w:abstractNumId w:val="9"/>
  </w:num>
  <w:num w:numId="8" w16cid:durableId="1714384824">
    <w:abstractNumId w:val="4"/>
  </w:num>
  <w:num w:numId="9" w16cid:durableId="363410709">
    <w:abstractNumId w:val="1"/>
  </w:num>
  <w:num w:numId="10" w16cid:durableId="2036541580">
    <w:abstractNumId w:val="5"/>
  </w:num>
  <w:num w:numId="11" w16cid:durableId="1785072331">
    <w:abstractNumId w:val="8"/>
  </w:num>
  <w:num w:numId="12" w16cid:durableId="32069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7A7A"/>
    <w:rsid w:val="00031374"/>
    <w:rsid w:val="00035DEC"/>
    <w:rsid w:val="000A1097"/>
    <w:rsid w:val="000E2A8F"/>
    <w:rsid w:val="0012774F"/>
    <w:rsid w:val="00144B7A"/>
    <w:rsid w:val="00180C6E"/>
    <w:rsid w:val="00217D43"/>
    <w:rsid w:val="0029606A"/>
    <w:rsid w:val="004848F3"/>
    <w:rsid w:val="004A75F2"/>
    <w:rsid w:val="004C7A7A"/>
    <w:rsid w:val="005144A9"/>
    <w:rsid w:val="00520165"/>
    <w:rsid w:val="005B1B08"/>
    <w:rsid w:val="005E57F0"/>
    <w:rsid w:val="00632C3C"/>
    <w:rsid w:val="00662BDB"/>
    <w:rsid w:val="006A5DF1"/>
    <w:rsid w:val="006B7198"/>
    <w:rsid w:val="006D4AB3"/>
    <w:rsid w:val="006F3B81"/>
    <w:rsid w:val="007906EA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A4B193"/>
  <w15:chartTrackingRefBased/>
  <w15:docId w15:val="{6017F67F-AE5A-42BB-8905-D38309729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06E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906EA"/>
  </w:style>
  <w:style w:type="paragraph" w:styleId="Bezodstpw">
    <w:name w:val="No Spacing"/>
    <w:uiPriority w:val="1"/>
    <w:qFormat/>
    <w:rsid w:val="007906EA"/>
    <w:rPr>
      <w:rFonts w:ascii="GE Inspira" w:eastAsia="Times" w:hAnsi="GE Inspira"/>
      <w:kern w:val="8"/>
      <w:sz w:val="22"/>
      <w:szCs w:val="22"/>
      <w:lang w:val="en-US" w:eastAsia="en-US"/>
    </w:rPr>
  </w:style>
  <w:style w:type="paragraph" w:styleId="NormalnyWeb">
    <w:name w:val="Normal (Web)"/>
    <w:basedOn w:val="Normalny"/>
    <w:uiPriority w:val="99"/>
    <w:unhideWhenUsed/>
    <w:rsid w:val="005E57F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E57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1338</Words>
  <Characters>8620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2024-02-29T09:50:00Z</cp:lastPrinted>
  <dcterms:created xsi:type="dcterms:W3CDTF">2024-02-29T09:19:00Z</dcterms:created>
  <dcterms:modified xsi:type="dcterms:W3CDTF">2024-02-29T09:50:00Z</dcterms:modified>
</cp:coreProperties>
</file>