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40D58" w14:textId="77777777" w:rsidR="008107D8" w:rsidRPr="008107D8" w:rsidRDefault="008107D8" w:rsidP="008107D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153746-2024 - Procedura konkurencyjna</w:t>
      </w:r>
    </w:p>
    <w:p w14:paraId="06558CA8" w14:textId="77777777" w:rsidR="008107D8" w:rsidRPr="008107D8" w:rsidRDefault="008107D8" w:rsidP="008107D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 xml:space="preserve">Polska – Urządzenia sieciowe – </w:t>
      </w:r>
    </w:p>
    <w:p w14:paraId="7280D11E" w14:textId="7F58A241" w:rsidR="008107D8" w:rsidRPr="008107D8" w:rsidRDefault="008107D8" w:rsidP="008107D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b/>
          <w:bCs/>
          <w:color w:val="444444"/>
          <w:kern w:val="0"/>
          <w:sz w:val="21"/>
          <w:szCs w:val="21"/>
          <w:lang w:eastAsia="pl-PL"/>
          <w14:ligatures w14:val="none"/>
        </w:rPr>
        <w:t>Zakup urządzeń oraz usługi informatycznej</w:t>
      </w:r>
    </w:p>
    <w:p w14:paraId="52E35852" w14:textId="77777777" w:rsidR="008107D8" w:rsidRPr="008107D8" w:rsidRDefault="008107D8" w:rsidP="008107D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OJ S 53/2024 14/03/2024</w:t>
      </w:r>
    </w:p>
    <w:p w14:paraId="76C01555" w14:textId="77777777" w:rsidR="008107D8" w:rsidRPr="008107D8" w:rsidRDefault="008107D8" w:rsidP="008107D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Ogłoszenie o zamówieniu lub ogłoszenie o koncesji – tryb standardowy</w:t>
      </w:r>
    </w:p>
    <w:p w14:paraId="41FF4C06" w14:textId="77777777" w:rsidR="008107D8" w:rsidRPr="008107D8" w:rsidRDefault="008107D8" w:rsidP="008107D8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Usługi - Dostawy</w:t>
      </w:r>
    </w:p>
    <w:p w14:paraId="7A145C9D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1. Nabywca</w:t>
      </w:r>
    </w:p>
    <w:p w14:paraId="7A31FC73" w14:textId="77777777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1.1.</w:t>
      </w:r>
    </w:p>
    <w:p w14:paraId="6AAECD13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Nabywca</w:t>
      </w:r>
    </w:p>
    <w:p w14:paraId="4EFE3123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Oficjalna nazwa: 10 Wojskowy Szpital Kliniczny z Polikliniką Samodzielny Publiczny Zakład Opieki Zdrowotnej</w:t>
      </w:r>
    </w:p>
    <w:p w14:paraId="08AFE063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Status prawny nabywcy: Podmiot prawa publicznego</w:t>
      </w:r>
    </w:p>
    <w:p w14:paraId="5E3FF32E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Sektor działalności instytucji zamawiającej: Zdrowie</w:t>
      </w:r>
    </w:p>
    <w:p w14:paraId="566114E9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2. Procedura</w:t>
      </w:r>
    </w:p>
    <w:p w14:paraId="656C0961" w14:textId="77777777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2.1.</w:t>
      </w:r>
    </w:p>
    <w:p w14:paraId="7CB0CD2A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Procedura</w:t>
      </w:r>
    </w:p>
    <w:p w14:paraId="25BBB8EC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Tytuł: Zakup urządzeń oraz usługi informatycznej</w:t>
      </w:r>
    </w:p>
    <w:p w14:paraId="2DB20888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Opis: Zakup urządzeń oraz obsługi informatycznej zgodnie z Załącznikiem nr 11 i 12 oraz zapisami SWZ.</w:t>
      </w:r>
    </w:p>
    <w:p w14:paraId="21FE183C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Identyfikator procedury: e7c9b357-5300-4b81-a3a4-d1dba369cc52</w:t>
      </w:r>
    </w:p>
    <w:p w14:paraId="2BF46C92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Wewnętrzny identyfikator: </w:t>
      </w:r>
      <w:r w:rsidRPr="008107D8">
        <w:rPr>
          <w:rFonts w:ascii="Arial Narrow" w:eastAsia="Times New Roman" w:hAnsi="Arial Narrow" w:cs="Times New Roman"/>
          <w:b/>
          <w:bCs/>
          <w:color w:val="444444"/>
          <w:kern w:val="0"/>
          <w:sz w:val="21"/>
          <w:szCs w:val="21"/>
          <w:lang w:eastAsia="pl-PL"/>
          <w14:ligatures w14:val="none"/>
        </w:rPr>
        <w:t>32/2024</w:t>
      </w:r>
    </w:p>
    <w:p w14:paraId="5AF5EE69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Rodzaj procedury: Otwarta</w:t>
      </w:r>
    </w:p>
    <w:p w14:paraId="27C81607" w14:textId="77777777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2.1.1.</w:t>
      </w:r>
    </w:p>
    <w:p w14:paraId="4201C2E4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Przeznaczenie</w:t>
      </w:r>
    </w:p>
    <w:p w14:paraId="589E6F15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Charakter zamówienia: Dostawy</w:t>
      </w:r>
    </w:p>
    <w:p w14:paraId="511852B1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Dodatkowy charakter zamówienia: Usługi</w:t>
      </w:r>
    </w:p>
    <w:p w14:paraId="2D2936E1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Główna klasyfikacja (</w:t>
      </w:r>
      <w:proofErr w:type="spellStart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cpv</w:t>
      </w:r>
      <w:proofErr w:type="spellEnd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): 32420000 Urządzenia sieciowe</w:t>
      </w:r>
    </w:p>
    <w:p w14:paraId="212B22C4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Dodatkowa klasyfikacja (</w:t>
      </w:r>
      <w:proofErr w:type="spellStart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cpv</w:t>
      </w:r>
      <w:proofErr w:type="spellEnd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): 48210000 Pakiety oprogramowania dla sieci, 72700000 Usługi w zakresie sieci komputerowej</w:t>
      </w:r>
    </w:p>
    <w:p w14:paraId="0EE1888E" w14:textId="77777777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2.1.4.</w:t>
      </w:r>
    </w:p>
    <w:p w14:paraId="7D4070C5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Informacje ogólne</w:t>
      </w:r>
    </w:p>
    <w:p w14:paraId="2C3336D2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 xml:space="preserve">Informacje dodatkowe: O udzielenie zamówienia mogą ubiegać się wykonawcy, którzy nie podlegają wykluczeniu na podstawie art. 108 ust. 1 pkt 1-6, art. 109 ust. 1 pkt 1 i pkt 4 ustawy </w:t>
      </w:r>
      <w:proofErr w:type="spellStart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Pzp</w:t>
      </w:r>
      <w:proofErr w:type="spellEnd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w celu potwierdzenia braku podstaw wykluczenia Wykonawcy z postępowania zostały wskazane w SWZ. 2. Wymagane przedmiotowe środki dowodowe zostały wskazane w SWZ. Zamawiający przewiduje uzupełnienie dokumentów przedmiotowych. 3. Dokumenty wymagane w celu potwierdzenia spełniania przez Wykonawcę warunków udziału w postępowaniu zostały wskazane w SWZ.</w:t>
      </w:r>
    </w:p>
    <w:p w14:paraId="43CAD681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Podstawa prawna:</w:t>
      </w:r>
    </w:p>
    <w:p w14:paraId="5793DFE3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Dyrektywa 2014/24/UE</w:t>
      </w:r>
    </w:p>
    <w:p w14:paraId="5F00FD2D" w14:textId="77777777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2.1.5.</w:t>
      </w:r>
    </w:p>
    <w:p w14:paraId="43FD8EE6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Warunki udzielenia zamówienia</w:t>
      </w:r>
    </w:p>
    <w:p w14:paraId="715FE871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Warunki zgłoszenia:</w:t>
      </w:r>
    </w:p>
    <w:p w14:paraId="07651D8E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Maksymalna liczba części zamówienia, na które jeden oferent może składać oferty: 1</w:t>
      </w:r>
    </w:p>
    <w:p w14:paraId="4D2B96A5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Oferent musi złożyć oferty dotyczące wszystkich części zamówienia</w:t>
      </w:r>
    </w:p>
    <w:p w14:paraId="1C3F0B6A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Warunki zamówienia:</w:t>
      </w:r>
    </w:p>
    <w:p w14:paraId="39A5A252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Maksymalna liczba części zamówienia, których można udzielić jednemu oferentowi: 1</w:t>
      </w:r>
    </w:p>
    <w:p w14:paraId="22510233" w14:textId="77777777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2.1.6.</w:t>
      </w:r>
    </w:p>
    <w:p w14:paraId="18CE3346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Podstawy wykluczenia:</w:t>
      </w:r>
    </w:p>
    <w:p w14:paraId="3991C89D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 xml:space="preserve">Aktywami zarządza likwidator: Dotyczy art. 109 ust. 1 pkt 4 ustawy </w:t>
      </w:r>
      <w:proofErr w:type="spellStart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Pzp</w:t>
      </w:r>
      <w:proofErr w:type="spellEnd"/>
    </w:p>
    <w:p w14:paraId="28CA141D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Pzp</w:t>
      </w:r>
      <w:proofErr w:type="spellEnd"/>
    </w:p>
    <w:p w14:paraId="6B7277A5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 xml:space="preserve">Działalność gospodarcza jest zawieszona: Dotyczy art. 109 ust. 1 pkt 4 ustawy </w:t>
      </w:r>
      <w:proofErr w:type="spellStart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Pzp</w:t>
      </w:r>
      <w:proofErr w:type="spellEnd"/>
    </w:p>
    <w:p w14:paraId="2164F05A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 xml:space="preserve">Niewypłacalność: Dotyczy art. 109 ust. 1 pkt 4 ustawy </w:t>
      </w:r>
      <w:proofErr w:type="spellStart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Pzp</w:t>
      </w:r>
      <w:proofErr w:type="spellEnd"/>
    </w:p>
    <w:p w14:paraId="38656677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 xml:space="preserve">Płatność podatków: Dotyczy art. 108 ust. 1 pkt 3 oraz art. 109 ust. 1 pkt 1 ustawy </w:t>
      </w:r>
      <w:proofErr w:type="spellStart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Pzp</w:t>
      </w:r>
      <w:proofErr w:type="spellEnd"/>
    </w:p>
    <w:p w14:paraId="2518BECB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 xml:space="preserve">Podstawy wykluczenia o charakterze wyłącznie krajowym: Dotyczy art. 108 ust. 1 pkt 1 i 4 oraz art. 108 ust. 2 ustawy </w:t>
      </w:r>
      <w:proofErr w:type="spellStart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Pzp</w:t>
      </w:r>
      <w:proofErr w:type="spellEnd"/>
    </w:p>
    <w:p w14:paraId="415C4A3D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 xml:space="preserve">Opłacanie składek na ubezpieczenie społeczne: Dotyczy art. 108 ust. 1 pkt 3 oraz art. 109 ust. 1 pkt 1 ustawy </w:t>
      </w:r>
      <w:proofErr w:type="spellStart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Pzp</w:t>
      </w:r>
      <w:proofErr w:type="spellEnd"/>
    </w:p>
    <w:p w14:paraId="0C98CD7F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 xml:space="preserve">Układ z wierzycielami: Dotyczy art. 109 ust. 1 pkt 4 ustawy </w:t>
      </w:r>
      <w:proofErr w:type="spellStart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Pzp</w:t>
      </w:r>
      <w:proofErr w:type="spellEnd"/>
    </w:p>
    <w:p w14:paraId="5D10319D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 xml:space="preserve">Upadłość: Dotyczy art. 109 ust. 1 pkt 4 ustawy </w:t>
      </w:r>
      <w:proofErr w:type="spellStart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Pzp</w:t>
      </w:r>
      <w:proofErr w:type="spellEnd"/>
    </w:p>
    <w:p w14:paraId="514C41E1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5. Część zamówienia</w:t>
      </w:r>
    </w:p>
    <w:p w14:paraId="75883984" w14:textId="77777777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5.1.</w:t>
      </w:r>
    </w:p>
    <w:p w14:paraId="0613628F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lastRenderedPageBreak/>
        <w:t>Część zamówienia: LOT-0001</w:t>
      </w:r>
    </w:p>
    <w:p w14:paraId="30B8C71D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Tytuł: Zakup urządzeń oraz obsługi informatycznej</w:t>
      </w:r>
    </w:p>
    <w:p w14:paraId="3BBB8218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Opis: Zakup urządzeń oraz obsługi informatycznej zgodnie z Załącznikiem nr 11 i 12 oraz zapisami SWZ.</w:t>
      </w:r>
    </w:p>
    <w:p w14:paraId="237AB567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Wewnętrzny identyfikator: 1</w:t>
      </w:r>
    </w:p>
    <w:p w14:paraId="358DEC5D" w14:textId="77777777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5.1.1.</w:t>
      </w:r>
    </w:p>
    <w:p w14:paraId="20B16B40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Przeznaczenie</w:t>
      </w:r>
    </w:p>
    <w:p w14:paraId="516C4A52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Charakter zamówienia: Dostawy</w:t>
      </w:r>
    </w:p>
    <w:p w14:paraId="426BFDFC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Dodatkowy charakter zamówienia: Usługi</w:t>
      </w:r>
    </w:p>
    <w:p w14:paraId="43FB905A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Główna klasyfikacja (</w:t>
      </w:r>
      <w:proofErr w:type="spellStart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cpv</w:t>
      </w:r>
      <w:proofErr w:type="spellEnd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): 32420000 Urządzenia sieciowe</w:t>
      </w:r>
    </w:p>
    <w:p w14:paraId="24DDA470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Dodatkowa klasyfikacja (</w:t>
      </w:r>
      <w:proofErr w:type="spellStart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cpv</w:t>
      </w:r>
      <w:proofErr w:type="spellEnd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): 48210000 Pakiety oprogramowania dla sieci, 72710000 Usługi w zakresie lokalnej sieci komputerowej</w:t>
      </w:r>
    </w:p>
    <w:p w14:paraId="65FA2B0F" w14:textId="77777777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5.1.3.</w:t>
      </w:r>
    </w:p>
    <w:p w14:paraId="4952DE80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Szacowany okres obowiązywania</w:t>
      </w:r>
    </w:p>
    <w:p w14:paraId="0B2EBE9A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Okres obowiązywania: 516 Dzień</w:t>
      </w:r>
    </w:p>
    <w:p w14:paraId="1B52D537" w14:textId="77777777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5.1.6.</w:t>
      </w:r>
    </w:p>
    <w:p w14:paraId="53CA6C75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Informacje ogólne</w:t>
      </w:r>
    </w:p>
    <w:p w14:paraId="17AF974D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Zastrzeżony udział: Udział nie jest zastrzeżony.</w:t>
      </w:r>
    </w:p>
    <w:p w14:paraId="464C33CC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Projekt zamówienia niefinansowany z funduszy UE</w:t>
      </w:r>
    </w:p>
    <w:p w14:paraId="746BF63E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Informacje dodatkowe: Szacowany okres obowiązywania umowy: 516 dni od dnia zawarcia umowy.</w:t>
      </w:r>
    </w:p>
    <w:p w14:paraId="6CD2A042" w14:textId="77777777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5.1.9.</w:t>
      </w:r>
    </w:p>
    <w:p w14:paraId="675AE801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Kryteria kwalifikacji</w:t>
      </w:r>
    </w:p>
    <w:p w14:paraId="25835B16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Kryterium:</w:t>
      </w:r>
    </w:p>
    <w:p w14:paraId="3B4A23F9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Rodzaj: Zdolność techniczna i zawodowa</w:t>
      </w:r>
    </w:p>
    <w:p w14:paraId="2652DE27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Nazwa: Wykaz osób</w:t>
      </w:r>
    </w:p>
    <w:p w14:paraId="542137B6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Osoby skierowane do wykonania zamówienia muszą legitymować się imiennym aktualnym certyfikatem kompetencji wystawionym przez producenta urządzenia lub innym dokumentem producenta sprzętu poświadczającym przeszkolenie w zakresie obsługi serwisowej przedmiotu zamówienia - min 2 osoby.</w:t>
      </w:r>
    </w:p>
    <w:p w14:paraId="19632E24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Wykorzystanie tego kryterium: Stosowane</w:t>
      </w:r>
    </w:p>
    <w:p w14:paraId="0CEDD992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</w:p>
    <w:p w14:paraId="1BC07C40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Kryterium:</w:t>
      </w:r>
    </w:p>
    <w:p w14:paraId="426B5E4B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Rodzaj: Zdolność techniczna i zawodowa</w:t>
      </w:r>
    </w:p>
    <w:p w14:paraId="2C0D422F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Nazwa: Wykaz dostaw</w:t>
      </w:r>
    </w:p>
    <w:p w14:paraId="13B0BDDF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Wykaz min. 2 usług odpowiadających przedmiotowi zamówienia, tj. obsługa serwisowa obejmująca serwis/ przeglądy/ testy specjalistyczne sprzętu wraz z dokumentami wskazanymi w pkt. 9.2 </w:t>
      </w:r>
      <w:proofErr w:type="spellStart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ppkt</w:t>
      </w:r>
      <w:proofErr w:type="spellEnd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 xml:space="preserve">. 1 SWZ, z zastrzeżeniem, że co najmniej jedna ze wskazanych usług będzie wynosiła wartość brutto wskazaną w pkt. 9.2 </w:t>
      </w:r>
      <w:proofErr w:type="spellStart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ppk</w:t>
      </w:r>
      <w:proofErr w:type="spellEnd"/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. 1 tabela l.p. 2 SWZ.</w:t>
      </w:r>
    </w:p>
    <w:p w14:paraId="7E70E1B5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Wykorzystanie tego kryterium: Stosowane</w:t>
      </w:r>
    </w:p>
    <w:p w14:paraId="4B8FEAD1" w14:textId="77777777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5.1.10.</w:t>
      </w:r>
    </w:p>
    <w:p w14:paraId="6B303CC0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Kryteria udzielenia zamówienia</w:t>
      </w:r>
    </w:p>
    <w:p w14:paraId="34977003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Kryterium:</w:t>
      </w:r>
    </w:p>
    <w:p w14:paraId="30B0EA0C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Rodzaj: Cena</w:t>
      </w:r>
    </w:p>
    <w:p w14:paraId="0E0FA8BA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Nazwa: Cena</w:t>
      </w:r>
    </w:p>
    <w:p w14:paraId="09C89D4C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Opis: Najniższa cena</w:t>
      </w:r>
    </w:p>
    <w:p w14:paraId="70472926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Waga (wartość procentowa, dokładna): 60</w:t>
      </w:r>
    </w:p>
    <w:p w14:paraId="75028E03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</w:p>
    <w:p w14:paraId="7E0F08FD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Kryterium:</w:t>
      </w:r>
    </w:p>
    <w:p w14:paraId="21D8D483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Rodzaj: Jakość</w:t>
      </w:r>
    </w:p>
    <w:p w14:paraId="165D7025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Nazwa: Dodatkowe funkcjonalności</w:t>
      </w:r>
    </w:p>
    <w:p w14:paraId="19A40B05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Opis: Dodatkowe funkcjonalności</w:t>
      </w:r>
    </w:p>
    <w:p w14:paraId="45476E8C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Waga (wartość procentowa, dokładna): 40</w:t>
      </w:r>
    </w:p>
    <w:p w14:paraId="6068BF62" w14:textId="77777777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5.1.11.</w:t>
      </w:r>
    </w:p>
    <w:p w14:paraId="2D82FA3B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Dokumenty zamówienia</w:t>
      </w:r>
    </w:p>
    <w:p w14:paraId="14C664EE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Języki, w których dokumenty zamówienia są oficjalnie dostępne: polski</w:t>
      </w:r>
    </w:p>
    <w:p w14:paraId="1A1ABA7B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Adres dokumentów zamówienia: </w:t>
      </w:r>
      <w:hyperlink r:id="rId6" w:history="1">
        <w:r w:rsidRPr="008107D8">
          <w:rPr>
            <w:rFonts w:ascii="Arial Narrow" w:eastAsia="Times New Roman" w:hAnsi="Arial Narrow" w:cs="Times New Roman"/>
            <w:color w:val="0000FF"/>
            <w:kern w:val="0"/>
            <w:sz w:val="21"/>
            <w:szCs w:val="21"/>
            <w:u w:val="single"/>
            <w:lang w:eastAsia="pl-PL"/>
            <w14:ligatures w14:val="none"/>
          </w:rPr>
          <w:t>https://e-propublico.pl</w:t>
        </w:r>
      </w:hyperlink>
    </w:p>
    <w:p w14:paraId="0E70C71F" w14:textId="77777777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5.1.12.</w:t>
      </w:r>
    </w:p>
    <w:p w14:paraId="179399DA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Warunki udzielenia zamówienia</w:t>
      </w:r>
    </w:p>
    <w:p w14:paraId="1481EC68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Warunki zgłoszenia:</w:t>
      </w:r>
    </w:p>
    <w:p w14:paraId="57570BB3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Zgłoszenie elektroniczne: Wymagane</w:t>
      </w:r>
    </w:p>
    <w:p w14:paraId="4168BB87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Adres na potrzeby zgłoszenia: </w:t>
      </w:r>
      <w:hyperlink r:id="rId7" w:history="1">
        <w:r w:rsidRPr="008107D8">
          <w:rPr>
            <w:rFonts w:ascii="Arial Narrow" w:eastAsia="Times New Roman" w:hAnsi="Arial Narrow" w:cs="Times New Roman"/>
            <w:color w:val="0000FF"/>
            <w:kern w:val="0"/>
            <w:sz w:val="21"/>
            <w:szCs w:val="21"/>
            <w:u w:val="single"/>
            <w:lang w:eastAsia="pl-PL"/>
            <w14:ligatures w14:val="none"/>
          </w:rPr>
          <w:t>https://e-propublico.pl</w:t>
        </w:r>
      </w:hyperlink>
    </w:p>
    <w:p w14:paraId="69EEFA4A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lastRenderedPageBreak/>
        <w:t>Języki, w których można składać oferty lub wnioski o dopuszczenie do udziału: polski</w:t>
      </w:r>
    </w:p>
    <w:p w14:paraId="1004D755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Katalog elektroniczny: Niedozwolone</w:t>
      </w:r>
    </w:p>
    <w:p w14:paraId="24C58151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Termin składania ofert: 15/04/2024 08:00:00 (UTC+2)</w:t>
      </w:r>
    </w:p>
    <w:p w14:paraId="47FEC50F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Termin, do którego oferta musi pozostać ważna: 90 Dzień</w:t>
      </w:r>
    </w:p>
    <w:p w14:paraId="13DAB8FA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Informacje na temat publicznego otwarcia:</w:t>
      </w:r>
    </w:p>
    <w:p w14:paraId="48F71135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Data otwarcia: 15/04/2024 08:15:00 (UTC+2)</w:t>
      </w:r>
    </w:p>
    <w:p w14:paraId="495BF58C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Warunki zamówienia:</w:t>
      </w:r>
    </w:p>
    <w:p w14:paraId="67E7C6C9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Fakturowanie elektroniczne: Dozwolone</w:t>
      </w:r>
    </w:p>
    <w:p w14:paraId="41C1FF6F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Informacje o terminach odwołania: 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4A712D2D" w14:textId="77777777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5.1.15.</w:t>
      </w:r>
    </w:p>
    <w:p w14:paraId="72DEE7BE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Techniki</w:t>
      </w:r>
    </w:p>
    <w:p w14:paraId="6C6D6067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Umowa ramowa: Brak umowy ramowej</w:t>
      </w:r>
    </w:p>
    <w:p w14:paraId="3B183D57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Informacje o dynamicznym systemie zakupów: Brak dynamicznego systemu zakupów</w:t>
      </w:r>
    </w:p>
    <w:p w14:paraId="2BF5F811" w14:textId="77777777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5.1.16.</w:t>
      </w:r>
    </w:p>
    <w:p w14:paraId="163A6644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Dalsze informacje, mediacja i odwołanie</w:t>
      </w:r>
    </w:p>
    <w:p w14:paraId="5971FA1F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Organ mediacyjny: Sąd Polubowny przy Prokuratorii Generalnej Rzeczypospolitej Polskiej</w:t>
      </w:r>
    </w:p>
    <w:p w14:paraId="049552AE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Organ odwoławczy: KRAJOWA IZBA ODWOŁAWCZA</w:t>
      </w:r>
    </w:p>
    <w:p w14:paraId="6F918166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3C1E1BFE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6A24B583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Organizacja udzielająca dodatkowych informacji na temat procedur odwoławczych: KRAJOWA IZBA ODWOŁAWCZA</w:t>
      </w:r>
    </w:p>
    <w:p w14:paraId="1D54656B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49C372E4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A1B776E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8. Organizacje</w:t>
      </w:r>
    </w:p>
    <w:p w14:paraId="3AC1B8AA" w14:textId="77777777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8.1.</w:t>
      </w:r>
    </w:p>
    <w:p w14:paraId="34D61558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ORG-0001</w:t>
      </w:r>
    </w:p>
    <w:p w14:paraId="13FDA4AB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Oficjalna nazwa: 10 Wojskowy Szpital Kliniczny z Polikliniką Samodzielny Publiczny Zakład Opieki Zdrowotnej</w:t>
      </w:r>
    </w:p>
    <w:p w14:paraId="04A2E37B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Numer rejestracyjny: 090538318</w:t>
      </w:r>
    </w:p>
    <w:p w14:paraId="77FD915D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Departament: Sekcja Zamówień Publicznych</w:t>
      </w:r>
    </w:p>
    <w:p w14:paraId="55BE9904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Adres pocztowy: Powstańców Warszawy 5  </w:t>
      </w:r>
    </w:p>
    <w:p w14:paraId="0C010E97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Miejscowość: Bydgoszcz</w:t>
      </w:r>
    </w:p>
    <w:p w14:paraId="1F996C0F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Kod pocztowy: 85-681</w:t>
      </w:r>
    </w:p>
    <w:p w14:paraId="5BD32D93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Podpodział krajowy (NUTS): Bydgosko-toruński (PL613)</w:t>
      </w:r>
    </w:p>
    <w:p w14:paraId="4F884E19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Kraj: Polska</w:t>
      </w:r>
    </w:p>
    <w:p w14:paraId="3B28EBED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Punkt kontaktowy: </w:t>
      </w:r>
      <w:hyperlink r:id="rId8" w:history="1">
        <w:r w:rsidRPr="008107D8">
          <w:rPr>
            <w:rFonts w:ascii="Arial Narrow" w:eastAsia="Times New Roman" w:hAnsi="Arial Narrow" w:cs="Times New Roman"/>
            <w:color w:val="0000FF"/>
            <w:kern w:val="0"/>
            <w:sz w:val="21"/>
            <w:szCs w:val="21"/>
            <w:u w:val="single"/>
            <w:lang w:eastAsia="pl-PL"/>
            <w14:ligatures w14:val="none"/>
          </w:rPr>
          <w:t>www.10wsk.mil.pl</w:t>
        </w:r>
      </w:hyperlink>
    </w:p>
    <w:p w14:paraId="2BEFAA95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E-mail: </w:t>
      </w:r>
      <w:hyperlink r:id="rId9" w:history="1">
        <w:r w:rsidRPr="008107D8">
          <w:rPr>
            <w:rFonts w:ascii="Arial Narrow" w:eastAsia="Times New Roman" w:hAnsi="Arial Narrow" w:cs="Times New Roman"/>
            <w:color w:val="0000FF"/>
            <w:kern w:val="0"/>
            <w:sz w:val="21"/>
            <w:szCs w:val="21"/>
            <w:u w:val="single"/>
            <w:lang w:eastAsia="pl-PL"/>
            <w14:ligatures w14:val="none"/>
          </w:rPr>
          <w:t>paulina.kucharska@10wsk.mil.pl</w:t>
        </w:r>
      </w:hyperlink>
    </w:p>
    <w:p w14:paraId="246FD48C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Telefon: +48 261 417 449</w:t>
      </w:r>
    </w:p>
    <w:p w14:paraId="7139BE19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Adres strony internetowej: </w:t>
      </w:r>
      <w:hyperlink r:id="rId10" w:history="1">
        <w:r w:rsidRPr="008107D8">
          <w:rPr>
            <w:rFonts w:ascii="Arial Narrow" w:eastAsia="Times New Roman" w:hAnsi="Arial Narrow" w:cs="Times New Roman"/>
            <w:color w:val="0000FF"/>
            <w:kern w:val="0"/>
            <w:sz w:val="21"/>
            <w:szCs w:val="21"/>
            <w:u w:val="single"/>
            <w:lang w:eastAsia="pl-PL"/>
            <w14:ligatures w14:val="none"/>
          </w:rPr>
          <w:t>www.10wsk.mil.pl</w:t>
        </w:r>
      </w:hyperlink>
    </w:p>
    <w:p w14:paraId="4F3EAA9C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Adres na potrzeby wymiany informacji (URL): </w:t>
      </w:r>
      <w:hyperlink r:id="rId11" w:history="1">
        <w:r w:rsidRPr="008107D8">
          <w:rPr>
            <w:rFonts w:ascii="Arial Narrow" w:eastAsia="Times New Roman" w:hAnsi="Arial Narrow" w:cs="Times New Roman"/>
            <w:color w:val="0000FF"/>
            <w:kern w:val="0"/>
            <w:sz w:val="21"/>
            <w:szCs w:val="21"/>
            <w:u w:val="single"/>
            <w:lang w:eastAsia="pl-PL"/>
            <w14:ligatures w14:val="none"/>
          </w:rPr>
          <w:t>https://e-propublico.pl/</w:t>
        </w:r>
      </w:hyperlink>
    </w:p>
    <w:p w14:paraId="3224014F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Role tej organizacji: </w:t>
      </w:r>
    </w:p>
    <w:p w14:paraId="2A52F6FD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Nabywca</w:t>
      </w:r>
    </w:p>
    <w:p w14:paraId="4BD9FFBB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Organizacja udzielająca dodatkowych informacji na temat postępowania o udzielenie zamówienia</w:t>
      </w:r>
    </w:p>
    <w:p w14:paraId="05348F24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Organizacja zapewniająca dostęp offline do dokumentów zamówienia</w:t>
      </w:r>
    </w:p>
    <w:p w14:paraId="4C640243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Organizacja przyjmująca wnioski o dopuszczenie do udziału</w:t>
      </w:r>
    </w:p>
    <w:p w14:paraId="33B7A84C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Organizacja rozpatrująca oferty</w:t>
      </w:r>
    </w:p>
    <w:p w14:paraId="27C02AED" w14:textId="77777777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8.1.</w:t>
      </w:r>
    </w:p>
    <w:p w14:paraId="123B8C3C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ORG-0002</w:t>
      </w:r>
    </w:p>
    <w:p w14:paraId="117F8DE0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Oficjalna nazwa: KRAJOWA IZBA ODWOŁAWCZA</w:t>
      </w:r>
    </w:p>
    <w:p w14:paraId="65728711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Numer rejestracyjny: 010828091</w:t>
      </w:r>
    </w:p>
    <w:p w14:paraId="75B475F5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lastRenderedPageBreak/>
        <w:t>Adres pocztowy: Postępu 17a 02-676 Warszawa</w:t>
      </w:r>
    </w:p>
    <w:p w14:paraId="271E2F97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Miejscowość: Warszawa</w:t>
      </w:r>
    </w:p>
    <w:p w14:paraId="4C1489CC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Kod pocztowy: 02-676</w:t>
      </w:r>
    </w:p>
    <w:p w14:paraId="4AF73E0F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Podpodział krajowy (NUTS): Warszawski wschodni (PL912)</w:t>
      </w:r>
    </w:p>
    <w:p w14:paraId="0A14B552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Kraj: Polska</w:t>
      </w:r>
    </w:p>
    <w:p w14:paraId="577CC588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Punkt kontaktowy: </w:t>
      </w:r>
      <w:hyperlink r:id="rId12" w:history="1">
        <w:r w:rsidRPr="008107D8">
          <w:rPr>
            <w:rFonts w:ascii="Arial Narrow" w:eastAsia="Times New Roman" w:hAnsi="Arial Narrow" w:cs="Times New Roman"/>
            <w:color w:val="0000FF"/>
            <w:kern w:val="0"/>
            <w:sz w:val="21"/>
            <w:szCs w:val="21"/>
            <w:u w:val="single"/>
            <w:lang w:eastAsia="pl-PL"/>
            <w14:ligatures w14:val="none"/>
          </w:rPr>
          <w:t>https://www.uzp.gov.pl/kio</w:t>
        </w:r>
      </w:hyperlink>
    </w:p>
    <w:p w14:paraId="68B2DBD4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E-mail: </w:t>
      </w:r>
      <w:hyperlink r:id="rId13" w:history="1">
        <w:r w:rsidRPr="008107D8">
          <w:rPr>
            <w:rFonts w:ascii="Arial Narrow" w:eastAsia="Times New Roman" w:hAnsi="Arial Narrow" w:cs="Times New Roman"/>
            <w:color w:val="0000FF"/>
            <w:kern w:val="0"/>
            <w:sz w:val="21"/>
            <w:szCs w:val="21"/>
            <w:u w:val="single"/>
            <w:lang w:eastAsia="pl-PL"/>
            <w14:ligatures w14:val="none"/>
          </w:rPr>
          <w:t>odwolania@uzp.gov.pl</w:t>
        </w:r>
      </w:hyperlink>
    </w:p>
    <w:p w14:paraId="30A843A9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Telefon: +48 224587809</w:t>
      </w:r>
    </w:p>
    <w:p w14:paraId="42387699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Faks: +48 224587800</w:t>
      </w:r>
    </w:p>
    <w:p w14:paraId="0B2A9B02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Adres strony internetowej: </w:t>
      </w:r>
      <w:hyperlink r:id="rId14" w:history="1">
        <w:r w:rsidRPr="008107D8">
          <w:rPr>
            <w:rFonts w:ascii="Arial Narrow" w:eastAsia="Times New Roman" w:hAnsi="Arial Narrow" w:cs="Times New Roman"/>
            <w:color w:val="0000FF"/>
            <w:kern w:val="0"/>
            <w:sz w:val="21"/>
            <w:szCs w:val="21"/>
            <w:u w:val="single"/>
            <w:lang w:eastAsia="pl-PL"/>
            <w14:ligatures w14:val="none"/>
          </w:rPr>
          <w:t>https://www.gov.pl/web/uzp</w:t>
        </w:r>
      </w:hyperlink>
    </w:p>
    <w:p w14:paraId="7C8963E1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Adres na potrzeby wymiany informacji (URL): </w:t>
      </w:r>
      <w:hyperlink r:id="rId15" w:history="1">
        <w:r w:rsidRPr="008107D8">
          <w:rPr>
            <w:rFonts w:ascii="Arial Narrow" w:eastAsia="Times New Roman" w:hAnsi="Arial Narrow" w:cs="Times New Roman"/>
            <w:color w:val="0000FF"/>
            <w:kern w:val="0"/>
            <w:sz w:val="21"/>
            <w:szCs w:val="21"/>
            <w:u w:val="single"/>
            <w:lang w:eastAsia="pl-PL"/>
            <w14:ligatures w14:val="none"/>
          </w:rPr>
          <w:t>https://www.gov.pl/web/uzp</w:t>
        </w:r>
      </w:hyperlink>
    </w:p>
    <w:p w14:paraId="3DC9ABDE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Role tej organizacji: </w:t>
      </w:r>
    </w:p>
    <w:p w14:paraId="7CD34AAC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Organ odwoławczy</w:t>
      </w:r>
    </w:p>
    <w:p w14:paraId="50E49F52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Organizacja udzielająca dodatkowych informacji na temat procedur odwoławczych</w:t>
      </w:r>
    </w:p>
    <w:p w14:paraId="6DC0E9EC" w14:textId="77777777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8.1.</w:t>
      </w:r>
    </w:p>
    <w:p w14:paraId="1CDAFA79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ORG-0003</w:t>
      </w:r>
    </w:p>
    <w:p w14:paraId="17C7B1A0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Oficjalna nazwa: Sąd Polubowny przy Prokuratorii Generalnej Rzeczypospolitej Polskiej</w:t>
      </w:r>
    </w:p>
    <w:p w14:paraId="62F60D68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Numer rejestracyjny: 140264957</w:t>
      </w:r>
    </w:p>
    <w:p w14:paraId="146D3729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Adres pocztowy: ul. Krucza 36 / Wspólna 6 Warszawa 00-522</w:t>
      </w:r>
    </w:p>
    <w:p w14:paraId="3CE9D458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Miejscowość: Warszawa</w:t>
      </w:r>
    </w:p>
    <w:p w14:paraId="71841380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Kod pocztowy: 00-522</w:t>
      </w:r>
    </w:p>
    <w:p w14:paraId="72ED060A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Podpodział krajowy (NUTS): Miasto Warszawa (PL911)</w:t>
      </w:r>
    </w:p>
    <w:p w14:paraId="0A0DA73F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Kraj: Polska</w:t>
      </w:r>
    </w:p>
    <w:p w14:paraId="48D5C7DF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Punkt kontaktowy: Sąd Polubowny przy Prokuratorii Generalnej Rzeczypospolitej Polskiej</w:t>
      </w:r>
    </w:p>
    <w:p w14:paraId="4C618164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E-mail: </w:t>
      </w:r>
      <w:hyperlink r:id="rId16" w:history="1">
        <w:r w:rsidRPr="008107D8">
          <w:rPr>
            <w:rFonts w:ascii="Arial Narrow" w:eastAsia="Times New Roman" w:hAnsi="Arial Narrow" w:cs="Times New Roman"/>
            <w:color w:val="0000FF"/>
            <w:kern w:val="0"/>
            <w:sz w:val="21"/>
            <w:szCs w:val="21"/>
            <w:u w:val="single"/>
            <w:lang w:eastAsia="pl-PL"/>
            <w14:ligatures w14:val="none"/>
          </w:rPr>
          <w:t>sp@prokuratoria.gov.pl</w:t>
        </w:r>
      </w:hyperlink>
    </w:p>
    <w:p w14:paraId="53ADA8D3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Telefon: +48 226958504</w:t>
      </w:r>
    </w:p>
    <w:p w14:paraId="48329C24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Adres strony internetowej: </w:t>
      </w:r>
      <w:hyperlink r:id="rId17" w:history="1">
        <w:r w:rsidRPr="008107D8">
          <w:rPr>
            <w:rFonts w:ascii="Arial Narrow" w:eastAsia="Times New Roman" w:hAnsi="Arial Narrow" w:cs="Times New Roman"/>
            <w:color w:val="0000FF"/>
            <w:kern w:val="0"/>
            <w:sz w:val="21"/>
            <w:szCs w:val="21"/>
            <w:u w:val="single"/>
            <w:lang w:eastAsia="pl-PL"/>
            <w14:ligatures w14:val="none"/>
          </w:rPr>
          <w:t>https://www.gov.pl/web/sp-prokuratoria</w:t>
        </w:r>
      </w:hyperlink>
    </w:p>
    <w:p w14:paraId="589CE3B9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Adres na potrzeby wymiany informacji (URL): </w:t>
      </w:r>
      <w:hyperlink r:id="rId18" w:history="1">
        <w:r w:rsidRPr="008107D8">
          <w:rPr>
            <w:rFonts w:ascii="Arial Narrow" w:eastAsia="Times New Roman" w:hAnsi="Arial Narrow" w:cs="Times New Roman"/>
            <w:color w:val="0000FF"/>
            <w:kern w:val="0"/>
            <w:sz w:val="21"/>
            <w:szCs w:val="21"/>
            <w:u w:val="single"/>
            <w:lang w:eastAsia="pl-PL"/>
            <w14:ligatures w14:val="none"/>
          </w:rPr>
          <w:t>https://www.gov.pl/web/sp-prokuratoria</w:t>
        </w:r>
      </w:hyperlink>
    </w:p>
    <w:p w14:paraId="15D91776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Role tej organizacji: </w:t>
      </w:r>
    </w:p>
    <w:p w14:paraId="4465C8E2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Organ mediacyjny</w:t>
      </w:r>
    </w:p>
    <w:p w14:paraId="0FD856BA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11. Informacje o ogłoszeniu</w:t>
      </w:r>
    </w:p>
    <w:p w14:paraId="7983E220" w14:textId="77777777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11.1.</w:t>
      </w:r>
    </w:p>
    <w:p w14:paraId="5386ED8B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Informacje o ogłoszeniu</w:t>
      </w:r>
    </w:p>
    <w:p w14:paraId="7A53DA83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Identyfikator/wersja ogłoszenia: 36164d3c-31bf-40c0-9a38-5713dcc92fa3 - 01</w:t>
      </w:r>
    </w:p>
    <w:p w14:paraId="7DF2DECE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Typ formularza: Procedura konkurencyjna</w:t>
      </w:r>
    </w:p>
    <w:p w14:paraId="695A718E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Rodzaj ogłoszenia: Ogłoszenie o zamówieniu lub ogłoszenie o koncesji – tryb standardowy</w:t>
      </w:r>
    </w:p>
    <w:p w14:paraId="4DC34401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Ogłoszenie – data wysłania: 13/03/2024 08:23:05 (UTC)</w:t>
      </w:r>
    </w:p>
    <w:p w14:paraId="5714B806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Języki, w których przedmiotowe ogłoszenie jest oficjalnie dostępne: polski</w:t>
      </w:r>
    </w:p>
    <w:p w14:paraId="50E499F7" w14:textId="042C5457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11.2.</w:t>
      </w:r>
    </w:p>
    <w:p w14:paraId="6CF38620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Informacje o publikacji</w:t>
      </w:r>
    </w:p>
    <w:p w14:paraId="556D5AF5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Numer publikacji ogłoszenia: 153746-2024</w:t>
      </w:r>
    </w:p>
    <w:p w14:paraId="5F47410B" w14:textId="77777777" w:rsidR="008107D8" w:rsidRP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Numer wydania Dz.U. S: 53/2024</w:t>
      </w:r>
    </w:p>
    <w:p w14:paraId="7879DD5D" w14:textId="77777777" w:rsid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8107D8">
        <w:rPr>
          <w:rFonts w:ascii="Arial Narrow" w:eastAsia="Times New Roman" w:hAnsi="Arial Narrow" w:cs="Times New Roman"/>
          <w:color w:val="444444"/>
          <w:kern w:val="0"/>
          <w:sz w:val="21"/>
          <w:szCs w:val="21"/>
          <w:lang w:eastAsia="pl-PL"/>
          <w14:ligatures w14:val="none"/>
        </w:rPr>
        <w:t>Data publikacji: 14/03/2024</w:t>
      </w:r>
      <w:r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ab/>
      </w:r>
      <w:r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ab/>
      </w:r>
    </w:p>
    <w:p w14:paraId="6302D99F" w14:textId="77777777" w:rsidR="008107D8" w:rsidRDefault="008107D8" w:rsidP="008107D8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</w:p>
    <w:p w14:paraId="4B972D3E" w14:textId="762E2308" w:rsidR="008107D8" w:rsidRPr="008107D8" w:rsidRDefault="008107D8" w:rsidP="008107D8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</w:pPr>
      <w:r>
        <w:rPr>
          <w:rFonts w:ascii="Arial Narrow" w:eastAsia="Times New Roman" w:hAnsi="Arial Narrow" w:cs="Times New Roman"/>
          <w:i/>
          <w:iCs/>
          <w:color w:val="444444"/>
          <w:kern w:val="0"/>
          <w:lang w:eastAsia="pl-PL"/>
          <w14:ligatures w14:val="none"/>
        </w:rPr>
        <w:t>Zamawiający</w:t>
      </w:r>
    </w:p>
    <w:p w14:paraId="649DE1E8" w14:textId="77777777" w:rsidR="00D62663" w:rsidRDefault="00D62663">
      <w:pPr>
        <w:rPr>
          <w:rFonts w:ascii="Arial Narrow" w:hAnsi="Arial Narrow"/>
        </w:rPr>
      </w:pPr>
    </w:p>
    <w:p w14:paraId="2C58E8C9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47FAE52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F086650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C2A573F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B8E4D08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BC1697C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FA116DB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FE7330E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E9EEE76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43974D57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04B92922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12CAB971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0EFE257" w14:textId="77777777" w:rsid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F9DA33B" w14:textId="0638ED2F" w:rsidR="008107D8" w:rsidRPr="008107D8" w:rsidRDefault="008107D8" w:rsidP="008107D8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8107D8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Wykonano w 1 </w:t>
      </w:r>
      <w:proofErr w:type="spellStart"/>
      <w:r w:rsidRPr="008107D8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egz</w:t>
      </w:r>
      <w:proofErr w:type="spellEnd"/>
      <w:r w:rsidRPr="008107D8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2 </w:t>
      </w:r>
      <w:r w:rsidRPr="008107D8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</w:t>
      </w:r>
    </w:p>
    <w:p w14:paraId="1D8BD578" w14:textId="77777777" w:rsidR="008107D8" w:rsidRPr="00CE67D3" w:rsidRDefault="008107D8" w:rsidP="008107D8">
      <w:pPr>
        <w:spacing w:after="0"/>
        <w:rPr>
          <w:rFonts w:ascii="Arial Narrow" w:hAnsi="Arial Narrow"/>
          <w:sz w:val="18"/>
          <w:szCs w:val="18"/>
        </w:rPr>
      </w:pPr>
      <w:r w:rsidRPr="00CE67D3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CE67D3">
        <w:rPr>
          <w:rFonts w:ascii="Arial Narrow" w:hAnsi="Arial Narrow"/>
          <w:sz w:val="18"/>
          <w:szCs w:val="18"/>
        </w:rPr>
        <w:t>int</w:t>
      </w:r>
      <w:proofErr w:type="spellEnd"/>
      <w:r w:rsidRPr="00CE67D3">
        <w:rPr>
          <w:rFonts w:ascii="Arial Narrow" w:hAnsi="Arial Narrow"/>
          <w:sz w:val="18"/>
          <w:szCs w:val="18"/>
        </w:rPr>
        <w:t xml:space="preserve">. zamawiającego, platform e-propublico.pl, biuro przepustek, </w:t>
      </w:r>
      <w:proofErr w:type="spellStart"/>
      <w:r w:rsidRPr="00CE67D3">
        <w:rPr>
          <w:rFonts w:ascii="Arial Narrow" w:hAnsi="Arial Narrow"/>
          <w:sz w:val="18"/>
          <w:szCs w:val="18"/>
        </w:rPr>
        <w:t>SZPubl</w:t>
      </w:r>
      <w:proofErr w:type="spellEnd"/>
      <w:r w:rsidRPr="00CE67D3">
        <w:rPr>
          <w:rFonts w:ascii="Arial Narrow" w:hAnsi="Arial Narrow"/>
          <w:sz w:val="18"/>
          <w:szCs w:val="18"/>
        </w:rPr>
        <w:t xml:space="preserve">. T2612 B5 </w:t>
      </w:r>
    </w:p>
    <w:p w14:paraId="18891791" w14:textId="77777777" w:rsidR="008107D8" w:rsidRPr="00CE67D3" w:rsidRDefault="008107D8" w:rsidP="008107D8">
      <w:pPr>
        <w:spacing w:after="0"/>
        <w:rPr>
          <w:rFonts w:ascii="Arial Narrow" w:hAnsi="Arial Narrow"/>
          <w:sz w:val="18"/>
          <w:szCs w:val="18"/>
        </w:rPr>
      </w:pPr>
      <w:r w:rsidRPr="00CE67D3">
        <w:rPr>
          <w:rFonts w:ascii="Arial Narrow" w:hAnsi="Arial Narrow"/>
          <w:sz w:val="18"/>
          <w:szCs w:val="18"/>
        </w:rPr>
        <w:t>Wyk. P. Kucharska – tel. 261 417 449</w:t>
      </w:r>
    </w:p>
    <w:p w14:paraId="680C6C25" w14:textId="4D1269A6" w:rsidR="008107D8" w:rsidRPr="008107D8" w:rsidRDefault="008107D8" w:rsidP="008107D8">
      <w:pPr>
        <w:rPr>
          <w:rFonts w:ascii="Arial Narrow" w:hAnsi="Arial Narrow"/>
        </w:rPr>
      </w:pPr>
      <w:r w:rsidRPr="00CE67D3">
        <w:rPr>
          <w:rFonts w:ascii="Arial Narrow" w:hAnsi="Arial Narrow"/>
          <w:sz w:val="18"/>
          <w:szCs w:val="18"/>
        </w:rPr>
        <w:t xml:space="preserve">Data:  </w:t>
      </w:r>
      <w:r>
        <w:rPr>
          <w:rFonts w:ascii="Arial Narrow" w:hAnsi="Arial Narrow"/>
          <w:sz w:val="18"/>
          <w:szCs w:val="18"/>
        </w:rPr>
        <w:t>14.03.2024</w:t>
      </w:r>
      <w:r w:rsidRPr="00CE67D3">
        <w:rPr>
          <w:rFonts w:ascii="Arial Narrow" w:hAnsi="Arial Narrow"/>
          <w:sz w:val="18"/>
          <w:szCs w:val="18"/>
        </w:rPr>
        <w:t xml:space="preserve"> </w:t>
      </w:r>
      <w:r>
        <w:rPr>
          <w:rFonts w:ascii="Arial Narrow" w:hAnsi="Arial Narrow"/>
          <w:sz w:val="18"/>
          <w:szCs w:val="18"/>
        </w:rPr>
        <w:t>r.</w:t>
      </w:r>
    </w:p>
    <w:sectPr w:rsidR="008107D8" w:rsidRPr="008107D8" w:rsidSect="00797806">
      <w:footerReference w:type="default" r:id="rId19"/>
      <w:pgSz w:w="11906" w:h="16838"/>
      <w:pgMar w:top="709" w:right="1417" w:bottom="851" w:left="1417" w:header="708" w:footer="2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DC586" w14:textId="77777777" w:rsidR="00797806" w:rsidRDefault="00797806" w:rsidP="008107D8">
      <w:pPr>
        <w:spacing w:after="0" w:line="240" w:lineRule="auto"/>
      </w:pPr>
      <w:r>
        <w:separator/>
      </w:r>
    </w:p>
  </w:endnote>
  <w:endnote w:type="continuationSeparator" w:id="0">
    <w:p w14:paraId="5D3FFDD4" w14:textId="77777777" w:rsidR="00797806" w:rsidRDefault="00797806" w:rsidP="00810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31661074"/>
      <w:docPartObj>
        <w:docPartGallery w:val="Page Numbers (Bottom of Page)"/>
        <w:docPartUnique/>
      </w:docPartObj>
    </w:sdtPr>
    <w:sdtContent>
      <w:p w14:paraId="010A1A40" w14:textId="6ACE9ABA" w:rsidR="008107D8" w:rsidRDefault="008107D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17F85E6" w14:textId="77777777" w:rsidR="008107D8" w:rsidRDefault="008107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AA0B0" w14:textId="77777777" w:rsidR="00797806" w:rsidRDefault="00797806" w:rsidP="008107D8">
      <w:pPr>
        <w:spacing w:after="0" w:line="240" w:lineRule="auto"/>
      </w:pPr>
      <w:r>
        <w:separator/>
      </w:r>
    </w:p>
  </w:footnote>
  <w:footnote w:type="continuationSeparator" w:id="0">
    <w:p w14:paraId="71FD16F7" w14:textId="77777777" w:rsidR="00797806" w:rsidRDefault="00797806" w:rsidP="008107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7D8"/>
    <w:rsid w:val="00670D57"/>
    <w:rsid w:val="006E7C10"/>
    <w:rsid w:val="00797806"/>
    <w:rsid w:val="008107D8"/>
    <w:rsid w:val="009B6ADF"/>
    <w:rsid w:val="00BF6DEB"/>
    <w:rsid w:val="00D62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DF538A"/>
  <w15:chartTrackingRefBased/>
  <w15:docId w15:val="{294B8DBC-9BA1-4181-B98B-1DCFF0C58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8107D8"/>
  </w:style>
  <w:style w:type="character" w:customStyle="1" w:styleId="label">
    <w:name w:val="label"/>
    <w:basedOn w:val="Domylnaczcionkaakapitu"/>
    <w:rsid w:val="008107D8"/>
  </w:style>
  <w:style w:type="character" w:customStyle="1" w:styleId="data">
    <w:name w:val="data"/>
    <w:basedOn w:val="Domylnaczcionkaakapitu"/>
    <w:rsid w:val="008107D8"/>
  </w:style>
  <w:style w:type="character" w:customStyle="1" w:styleId="line">
    <w:name w:val="line"/>
    <w:basedOn w:val="Domylnaczcionkaakapitu"/>
    <w:rsid w:val="008107D8"/>
  </w:style>
  <w:style w:type="character" w:styleId="Hipercze">
    <w:name w:val="Hyperlink"/>
    <w:basedOn w:val="Domylnaczcionkaakapitu"/>
    <w:uiPriority w:val="99"/>
    <w:semiHidden/>
    <w:unhideWhenUsed/>
    <w:rsid w:val="008107D8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8107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8107D8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8107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7D8"/>
  </w:style>
  <w:style w:type="paragraph" w:styleId="Stopka">
    <w:name w:val="footer"/>
    <w:basedOn w:val="Normalny"/>
    <w:link w:val="StopkaZnak"/>
    <w:uiPriority w:val="99"/>
    <w:unhideWhenUsed/>
    <w:rsid w:val="008107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7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59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hyperlink" Target="mailto:odwolania@uzp.gov.pl" TargetMode="External"/><Relationship Id="rId18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www.uzp.gov.pl/kio" TargetMode="External"/><Relationship Id="rId17" Type="http://schemas.openxmlformats.org/officeDocument/2006/relationships/hyperlink" Target="https://www.gov.pl/web/sp-prokuratoria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sp@prokuratoria.gov.pl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pl/web/uzp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mailto:paulina.kucharska@10wsk.mil.pl" TargetMode="External"/><Relationship Id="rId14" Type="http://schemas.openxmlformats.org/officeDocument/2006/relationships/hyperlink" Target="https://www.gov.pl/web/uzp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1715</Words>
  <Characters>10293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2024-03-14T09:06:00Z</dcterms:created>
  <dcterms:modified xsi:type="dcterms:W3CDTF">2024-03-14T09:17:00Z</dcterms:modified>
</cp:coreProperties>
</file>