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BE91" w14:textId="542D93CC" w:rsidR="007614E1" w:rsidRPr="007614E1" w:rsidRDefault="007614E1" w:rsidP="007614E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</w:t>
      </w:r>
      <w:r w:rsidR="00FD2136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 do SWZ</w:t>
      </w:r>
    </w:p>
    <w:p w14:paraId="0A33A156" w14:textId="77777777" w:rsidR="007614E1" w:rsidRPr="007614E1" w:rsidRDefault="007614E1" w:rsidP="00761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9C11FDA" w14:textId="067230B7" w:rsidR="00B416C4" w:rsidRPr="001E5820" w:rsidRDefault="00B416C4" w:rsidP="00B416C4">
      <w:pPr>
        <w:pStyle w:val="Default"/>
        <w:jc w:val="center"/>
        <w:rPr>
          <w:rFonts w:ascii="Times New Roman" w:hAnsi="Times New Roman" w:cs="Times New Roman"/>
        </w:rPr>
      </w:pPr>
      <w:r w:rsidRPr="001E5820">
        <w:rPr>
          <w:rFonts w:ascii="Times New Roman" w:hAnsi="Times New Roman" w:cs="Times New Roman"/>
          <w:b/>
          <w:bCs/>
          <w:iCs/>
        </w:rPr>
        <w:t xml:space="preserve">Projektowane postanowienia </w:t>
      </w:r>
      <w:r w:rsidR="00F86422">
        <w:rPr>
          <w:rFonts w:ascii="Times New Roman" w:hAnsi="Times New Roman" w:cs="Times New Roman"/>
          <w:b/>
          <w:bCs/>
          <w:iCs/>
        </w:rPr>
        <w:t>Umow</w:t>
      </w:r>
      <w:r w:rsidRPr="001E5820">
        <w:rPr>
          <w:rFonts w:ascii="Times New Roman" w:hAnsi="Times New Roman" w:cs="Times New Roman"/>
          <w:b/>
          <w:bCs/>
          <w:iCs/>
        </w:rPr>
        <w:t>y ZP/</w:t>
      </w:r>
      <w:r>
        <w:rPr>
          <w:rFonts w:ascii="Times New Roman" w:hAnsi="Times New Roman" w:cs="Times New Roman"/>
          <w:b/>
          <w:bCs/>
          <w:iCs/>
        </w:rPr>
        <w:t>5427</w:t>
      </w:r>
      <w:r w:rsidRPr="001E5820">
        <w:rPr>
          <w:rFonts w:ascii="Times New Roman" w:hAnsi="Times New Roman" w:cs="Times New Roman"/>
          <w:b/>
          <w:bCs/>
          <w:iCs/>
        </w:rPr>
        <w:t>/D/2</w:t>
      </w:r>
      <w:r>
        <w:rPr>
          <w:rFonts w:ascii="Times New Roman" w:hAnsi="Times New Roman" w:cs="Times New Roman"/>
          <w:b/>
          <w:bCs/>
          <w:iCs/>
        </w:rPr>
        <w:t>3</w:t>
      </w:r>
    </w:p>
    <w:p w14:paraId="00EFF692" w14:textId="77777777" w:rsidR="00B416C4" w:rsidRDefault="00B416C4" w:rsidP="00B416C4">
      <w:pPr>
        <w:pStyle w:val="Default"/>
        <w:rPr>
          <w:rFonts w:ascii="Times New Roman" w:hAnsi="Times New Roman" w:cs="Times New Roman"/>
        </w:rPr>
      </w:pPr>
    </w:p>
    <w:p w14:paraId="10D2E2A2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Zawarta ........................... pomiędzy: </w:t>
      </w:r>
    </w:p>
    <w:p w14:paraId="054D1F0C" w14:textId="77777777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  <w:b/>
          <w:bCs/>
        </w:rPr>
        <w:t xml:space="preserve">Uniwersytetem im. Adama Mickiewicza w Poznaniu, ul. H. Wieniawskiego 1, 61-712 Poznań, </w:t>
      </w:r>
      <w:r w:rsidRPr="007A4DFD">
        <w:rPr>
          <w:rFonts w:ascii="Times New Roman" w:hAnsi="Times New Roman" w:cs="Times New Roman"/>
        </w:rPr>
        <w:t xml:space="preserve">posiadającym NIP: 777-00-06-350, REGON 000001293 zwanym dalej „Zamawiającym” reprezentowanym przez: </w:t>
      </w:r>
    </w:p>
    <w:p w14:paraId="7AACC53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 </w:t>
      </w:r>
      <w:r>
        <w:rPr>
          <w:rFonts w:ascii="Times New Roman" w:hAnsi="Times New Roman" w:cs="Times New Roman"/>
        </w:rPr>
        <w:t>- …………………………….</w:t>
      </w:r>
    </w:p>
    <w:p w14:paraId="5115E957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przy kontrasygnacie Kwestora – ……………………………. </w:t>
      </w:r>
    </w:p>
    <w:p w14:paraId="50A58C7D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a </w:t>
      </w:r>
    </w:p>
    <w:p w14:paraId="7A0B8819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.................................................................... </w:t>
      </w:r>
    </w:p>
    <w:p w14:paraId="27712E7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reprezentowaną przez: </w:t>
      </w:r>
    </w:p>
    <w:p w14:paraId="3C10E0DA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 </w:t>
      </w:r>
    </w:p>
    <w:p w14:paraId="6E8EDF90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zwaną dalej „Wykonawcą” </w:t>
      </w:r>
    </w:p>
    <w:p w14:paraId="7A23856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</w:p>
    <w:p w14:paraId="3FC0D3FF" w14:textId="2D6852AE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>W wyniku postępowania o udzielenie zamówienia publicznego prowadzonego w trybie przetargu nieograniczonego na podstawie ustawy z dnia 11 września 2019 r. Prawo zamówień publicznych (Dz. U. 20</w:t>
      </w:r>
      <w:r>
        <w:rPr>
          <w:rFonts w:ascii="Times New Roman" w:hAnsi="Times New Roman" w:cs="Times New Roman"/>
        </w:rPr>
        <w:t>23</w:t>
      </w:r>
      <w:r w:rsidRPr="007A4DFD">
        <w:rPr>
          <w:rFonts w:ascii="Times New Roman" w:hAnsi="Times New Roman" w:cs="Times New Roman"/>
        </w:rPr>
        <w:t xml:space="preserve"> poz. </w:t>
      </w:r>
      <w:r>
        <w:rPr>
          <w:rFonts w:ascii="Times New Roman" w:hAnsi="Times New Roman" w:cs="Times New Roman"/>
        </w:rPr>
        <w:t>1605 t.j</w:t>
      </w:r>
      <w:r w:rsidRPr="007A4DFD">
        <w:rPr>
          <w:rFonts w:ascii="Times New Roman" w:hAnsi="Times New Roman" w:cs="Times New Roman"/>
        </w:rPr>
        <w:t>.</w:t>
      </w:r>
      <w:r w:rsidR="00F978C8">
        <w:rPr>
          <w:rFonts w:ascii="Times New Roman" w:hAnsi="Times New Roman" w:cs="Times New Roman"/>
        </w:rPr>
        <w:t>, dalej: p.z.p.</w:t>
      </w:r>
      <w:r w:rsidRPr="007A4DFD">
        <w:rPr>
          <w:rFonts w:ascii="Times New Roman" w:hAnsi="Times New Roman" w:cs="Times New Roman"/>
        </w:rPr>
        <w:t xml:space="preserve">) została zawarta </w:t>
      </w:r>
      <w:r w:rsidR="00F86422">
        <w:rPr>
          <w:rFonts w:ascii="Times New Roman" w:hAnsi="Times New Roman" w:cs="Times New Roman"/>
        </w:rPr>
        <w:t>Umow</w:t>
      </w:r>
      <w:r w:rsidRPr="007A4DFD">
        <w:rPr>
          <w:rFonts w:ascii="Times New Roman" w:hAnsi="Times New Roman" w:cs="Times New Roman"/>
        </w:rPr>
        <w:t xml:space="preserve">a następującej treści: </w:t>
      </w:r>
    </w:p>
    <w:p w14:paraId="6391BDE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  <w:b/>
          <w:bCs/>
        </w:rPr>
      </w:pPr>
    </w:p>
    <w:p w14:paraId="692FC9D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9604042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§ 1</w:t>
      </w:r>
    </w:p>
    <w:p w14:paraId="2C8E126C" w14:textId="487E8A3D" w:rsidR="007614E1" w:rsidRPr="007614E1" w:rsidRDefault="007614E1" w:rsidP="007614E1">
      <w:pPr>
        <w:widowControl w:val="0"/>
        <w:suppressAutoHyphens/>
        <w:spacing w:after="0" w:line="240" w:lineRule="auto"/>
        <w:ind w:left="357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PRZEDMIOT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Y i ZOBOWIĄZANIA</w:t>
      </w:r>
    </w:p>
    <w:p w14:paraId="61658908" w14:textId="2DAF9983" w:rsidR="00B416C4" w:rsidRPr="00B416C4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B416C4">
        <w:rPr>
          <w:rFonts w:ascii="Times New Roman" w:eastAsia="Calibri" w:hAnsi="Times New Roman" w:cs="Arial"/>
        </w:rPr>
        <w:t xml:space="preserve">Przedmiotem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 xml:space="preserve">y </w:t>
      </w:r>
      <w:r w:rsidRPr="00B416C4">
        <w:rPr>
          <w:rFonts w:ascii="Times New Roman" w:eastAsia="Calibri" w:hAnsi="Times New Roman" w:cs="Arial"/>
        </w:rPr>
        <w:t>jest</w:t>
      </w:r>
      <w:r w:rsidR="006D083C">
        <w:rPr>
          <w:rFonts w:ascii="Times New Roman" w:eastAsia="Calibri" w:hAnsi="Times New Roman" w:cs="Arial"/>
        </w:rPr>
        <w:t xml:space="preserve"> </w:t>
      </w:r>
      <w:r w:rsidRPr="00B416C4">
        <w:rPr>
          <w:rFonts w:ascii="Times New Roman" w:eastAsia="Calibri" w:hAnsi="Times New Roman" w:cs="Arial"/>
        </w:rPr>
        <w:t>dostawa</w:t>
      </w:r>
      <w:r w:rsidR="00573B99">
        <w:rPr>
          <w:rFonts w:ascii="Times New Roman" w:eastAsia="Calibri" w:hAnsi="Times New Roman" w:cs="Arial"/>
        </w:rPr>
        <w:t>,</w:t>
      </w:r>
      <w:r w:rsidRPr="00B416C4">
        <w:rPr>
          <w:rFonts w:ascii="Times New Roman" w:eastAsia="Calibri" w:hAnsi="Times New Roman" w:cs="Arial"/>
        </w:rPr>
        <w:t xml:space="preserve"> instalacja </w:t>
      </w:r>
      <w:r w:rsidR="00573B99">
        <w:rPr>
          <w:rFonts w:ascii="Times New Roman" w:eastAsia="Calibri" w:hAnsi="Times New Roman" w:cs="Arial"/>
        </w:rPr>
        <w:t xml:space="preserve">i uruchomienie </w:t>
      </w:r>
      <w:r w:rsidRPr="00B416C4">
        <w:rPr>
          <w:rFonts w:ascii="Times New Roman" w:eastAsia="Calibri" w:hAnsi="Times New Roman" w:cs="Arial"/>
        </w:rPr>
        <w:t>kompletnej stacji końcowej na potrzeby linii badawczej SAXS</w:t>
      </w:r>
      <w:r w:rsidR="00D76FA6">
        <w:rPr>
          <w:rFonts w:ascii="Times New Roman" w:eastAsia="Calibri" w:hAnsi="Times New Roman" w:cs="Arial"/>
        </w:rPr>
        <w:t xml:space="preserve"> wraz z jej i</w:t>
      </w:r>
      <w:r w:rsidR="00D76FA6" w:rsidRPr="00664621">
        <w:rPr>
          <w:rFonts w:ascii="Times New Roman" w:eastAsia="Calibri" w:hAnsi="Times New Roman" w:cs="Arial"/>
          <w:color w:val="000000"/>
        </w:rPr>
        <w:t>ntegracj</w:t>
      </w:r>
      <w:r w:rsidR="00D76FA6">
        <w:rPr>
          <w:rFonts w:ascii="Times New Roman" w:eastAsia="Calibri" w:hAnsi="Times New Roman" w:cs="Arial"/>
          <w:color w:val="000000"/>
        </w:rPr>
        <w:t>ą</w:t>
      </w:r>
      <w:r w:rsidR="00D76FA6" w:rsidRPr="00664621">
        <w:rPr>
          <w:rFonts w:ascii="Times New Roman" w:eastAsia="Calibri" w:hAnsi="Times New Roman" w:cs="Arial"/>
          <w:color w:val="000000"/>
        </w:rPr>
        <w:t xml:space="preserve"> z </w:t>
      </w:r>
      <w:r w:rsidR="00040B0E">
        <w:rPr>
          <w:rFonts w:ascii="Times New Roman" w:eastAsia="Calibri" w:hAnsi="Times New Roman" w:cs="Arial"/>
          <w:color w:val="000000"/>
        </w:rPr>
        <w:t xml:space="preserve">sekcją </w:t>
      </w:r>
      <w:r w:rsidR="00D76FA6" w:rsidRPr="00664621">
        <w:rPr>
          <w:rFonts w:ascii="Times New Roman" w:eastAsia="Calibri" w:hAnsi="Times New Roman" w:cs="Arial"/>
          <w:color w:val="000000"/>
        </w:rPr>
        <w:t>optyk</w:t>
      </w:r>
      <w:r w:rsidR="00040B0E">
        <w:rPr>
          <w:rFonts w:ascii="Times New Roman" w:eastAsia="Calibri" w:hAnsi="Times New Roman" w:cs="Arial"/>
          <w:color w:val="000000"/>
        </w:rPr>
        <w:t>i rentgenowskiej</w:t>
      </w:r>
      <w:r w:rsidR="00D76FA6" w:rsidRPr="00664621">
        <w:rPr>
          <w:rFonts w:ascii="Times New Roman" w:eastAsia="Calibri" w:hAnsi="Times New Roman" w:cs="Arial"/>
          <w:color w:val="000000"/>
        </w:rPr>
        <w:t xml:space="preserve"> </w:t>
      </w:r>
      <w:r w:rsidR="00040B0E">
        <w:rPr>
          <w:rFonts w:ascii="Times New Roman" w:eastAsia="Calibri" w:hAnsi="Times New Roman" w:cs="Arial"/>
          <w:color w:val="000000"/>
        </w:rPr>
        <w:t xml:space="preserve">sektora BM02 </w:t>
      </w:r>
      <w:r w:rsidR="00D76FA6">
        <w:rPr>
          <w:rFonts w:ascii="Times New Roman" w:eastAsia="Calibri" w:hAnsi="Times New Roman" w:cs="Arial"/>
          <w:color w:val="000000"/>
        </w:rPr>
        <w:t xml:space="preserve">synchrotronu zlokalizowanego w </w:t>
      </w:r>
      <w:r w:rsidR="00D76FA6" w:rsidRPr="007614E1">
        <w:rPr>
          <w:rFonts w:ascii="Times New Roman" w:eastAsia="Calibri" w:hAnsi="Times New Roman" w:cs="Arial"/>
          <w:color w:val="000000"/>
        </w:rPr>
        <w:t>Narodow</w:t>
      </w:r>
      <w:r w:rsidR="00D76FA6">
        <w:rPr>
          <w:rFonts w:ascii="Times New Roman" w:eastAsia="Calibri" w:hAnsi="Times New Roman" w:cs="Arial"/>
          <w:color w:val="000000"/>
        </w:rPr>
        <w:t>ym</w:t>
      </w:r>
      <w:r w:rsidR="00D76FA6" w:rsidRPr="007614E1">
        <w:rPr>
          <w:rFonts w:ascii="Times New Roman" w:eastAsia="Calibri" w:hAnsi="Times New Roman" w:cs="Arial"/>
          <w:color w:val="000000"/>
        </w:rPr>
        <w:t xml:space="preserve"> Centrum Promieniowania Synchrotronowego SOLARIS</w:t>
      </w:r>
      <w:r w:rsidR="001A4B1B">
        <w:rPr>
          <w:rFonts w:ascii="Times New Roman" w:eastAsia="Calibri" w:hAnsi="Times New Roman" w:cs="Arial"/>
          <w:color w:val="000000"/>
        </w:rPr>
        <w:t xml:space="preserve"> </w:t>
      </w:r>
      <w:r w:rsidR="001A4B1B" w:rsidRPr="001A4B1B">
        <w:rPr>
          <w:rFonts w:ascii="Times New Roman" w:eastAsia="Calibri" w:hAnsi="Times New Roman" w:cs="Arial"/>
          <w:i/>
          <w:color w:val="000000"/>
        </w:rPr>
        <w:t>(dalej również: NCPS SOLARIS)</w:t>
      </w:r>
      <w:r w:rsidRPr="00B416C4">
        <w:rPr>
          <w:rFonts w:ascii="Times New Roman" w:eastAsia="Calibri" w:hAnsi="Times New Roman" w:cs="Arial"/>
        </w:rPr>
        <w:t xml:space="preserve">. </w:t>
      </w:r>
    </w:p>
    <w:p w14:paraId="0F46E2E8" w14:textId="2013B617" w:rsidR="00B416C4" w:rsidRPr="00B416C4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B416C4">
        <w:rPr>
          <w:rFonts w:ascii="Times New Roman" w:eastAsia="Calibri" w:hAnsi="Times New Roman" w:cs="Arial"/>
        </w:rPr>
        <w:t xml:space="preserve">Wykonawca zapewnia wykonanie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 xml:space="preserve">y </w:t>
      </w:r>
      <w:r w:rsidRPr="00B416C4">
        <w:rPr>
          <w:rFonts w:ascii="Times New Roman" w:eastAsia="Calibri" w:hAnsi="Times New Roman" w:cs="Arial"/>
        </w:rPr>
        <w:t xml:space="preserve">zgodnie ze swoją ofertą z dnia </w:t>
      </w:r>
      <w:r w:rsidRPr="00FD2136">
        <w:rPr>
          <w:rFonts w:ascii="Times New Roman" w:eastAsia="Calibri" w:hAnsi="Times New Roman" w:cs="Arial"/>
        </w:rPr>
        <w:t>…………</w:t>
      </w:r>
      <w:r w:rsidRPr="00B416C4">
        <w:rPr>
          <w:rFonts w:ascii="Times New Roman" w:eastAsia="Calibri" w:hAnsi="Times New Roman" w:cs="Arial"/>
        </w:rPr>
        <w:t xml:space="preserve"> stanowiącą załącznik nr 1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, załącznikiem A do SWZ (opis przedmiotu zamówienia) stanowiącym załącznik nr 2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. </w:t>
      </w:r>
      <w:r w:rsidR="00B974A0" w:rsidRPr="00D76FA6">
        <w:rPr>
          <w:rFonts w:ascii="Times New Roman" w:eastAsia="Calibri" w:hAnsi="Times New Roman" w:cs="Times New Roman"/>
        </w:rPr>
        <w:t xml:space="preserve">Szczegółowe elementy przedmiotu zamówienia opisane zostały w opisie przedmiotu zamówienia stanowiącym załącznik nr 2 do niniejszej </w:t>
      </w:r>
      <w:r w:rsidR="00F86422">
        <w:rPr>
          <w:rFonts w:ascii="Times New Roman" w:eastAsia="Calibri" w:hAnsi="Times New Roman" w:cs="Times New Roman"/>
        </w:rPr>
        <w:t>Umow</w:t>
      </w:r>
      <w:r w:rsidR="00B974A0" w:rsidRPr="00D76FA6">
        <w:rPr>
          <w:rFonts w:ascii="Times New Roman" w:eastAsia="Calibri" w:hAnsi="Times New Roman" w:cs="Times New Roman"/>
        </w:rPr>
        <w:t>y</w:t>
      </w:r>
      <w:r w:rsidR="00B974A0" w:rsidRPr="00D76FA6">
        <w:rPr>
          <w:rFonts w:ascii="Arial" w:eastAsia="Calibri" w:hAnsi="Arial" w:cs="Arial"/>
        </w:rPr>
        <w:t>.</w:t>
      </w:r>
    </w:p>
    <w:p w14:paraId="2D7BA072" w14:textId="000483BB" w:rsidR="007614E1" w:rsidRPr="007614E1" w:rsidRDefault="007614E1" w:rsidP="007614E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Przedmiot </w:t>
      </w:r>
      <w:r w:rsidR="00040B0E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obejmuje w szczególności: </w:t>
      </w:r>
    </w:p>
    <w:p w14:paraId="7AC6F7CC" w14:textId="638B6E74" w:rsid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sporządzenie przez Wykonawcę we współpracy z Zamawiającym odpowiedniego projektu </w:t>
      </w:r>
      <w:r w:rsidR="009820C4">
        <w:rPr>
          <w:rFonts w:ascii="Times New Roman" w:eastAsia="Calibri" w:hAnsi="Times New Roman" w:cs="Arial"/>
        </w:rPr>
        <w:t xml:space="preserve">instalacji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. Projekt musi zostać przedłożony do akceptacji Zamawiającego z odpowiednim wyprzedzeniem tak, by możliwe było dotrzymanie terminu o którym mowa § 4 ust. 1 </w:t>
      </w:r>
      <w:r w:rsidR="00D76FA6">
        <w:rPr>
          <w:rFonts w:ascii="Times New Roman" w:eastAsia="Calibri" w:hAnsi="Times New Roman" w:cs="Arial"/>
        </w:rPr>
        <w:t>lit. a)</w:t>
      </w:r>
      <w:r w:rsidRPr="007614E1">
        <w:rPr>
          <w:rFonts w:ascii="Times New Roman" w:eastAsia="Calibri" w:hAnsi="Times New Roman" w:cs="Arial"/>
        </w:rPr>
        <w:t xml:space="preserve"> przy uwzględnieniu ewentualnych uwag Zamawiającego do projektu;</w:t>
      </w:r>
    </w:p>
    <w:p w14:paraId="4BCB3142" w14:textId="7FB58A8B" w:rsidR="00B974A0" w:rsidRPr="007614E1" w:rsidRDefault="00B974A0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 xml:space="preserve">wytworzenie przedmiotu </w:t>
      </w:r>
      <w:r w:rsidR="00F86422">
        <w:rPr>
          <w:rFonts w:ascii="Times New Roman" w:eastAsia="Calibri" w:hAnsi="Times New Roman" w:cs="Arial"/>
        </w:rPr>
        <w:t>Umow</w:t>
      </w:r>
      <w:r>
        <w:rPr>
          <w:rFonts w:ascii="Times New Roman" w:eastAsia="Calibri" w:hAnsi="Times New Roman" w:cs="Arial"/>
        </w:rPr>
        <w:t>y zgodnie z opisem przedmiotu zamówienia,</w:t>
      </w:r>
    </w:p>
    <w:p w14:paraId="3E1D4AC4" w14:textId="23EB6D5E" w:rsidR="007614E1" w:rsidRP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po wytworzeniu przedmiotu </w:t>
      </w:r>
      <w:r w:rsidR="00941C4C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</w:t>
      </w:r>
      <w:r w:rsidR="00D76FA6" w:rsidRPr="007614E1">
        <w:rPr>
          <w:rFonts w:ascii="Times New Roman" w:eastAsia="Calibri" w:hAnsi="Times New Roman" w:cs="Arial"/>
        </w:rPr>
        <w:t>przeprowadzeni</w:t>
      </w:r>
      <w:r w:rsidR="00D76FA6">
        <w:rPr>
          <w:rFonts w:ascii="Times New Roman" w:eastAsia="Calibri" w:hAnsi="Times New Roman" w:cs="Arial"/>
        </w:rPr>
        <w:t>e</w:t>
      </w:r>
      <w:r w:rsidR="00D76FA6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testów FAT;</w:t>
      </w:r>
    </w:p>
    <w:p w14:paraId="04CA0C36" w14:textId="74B34291" w:rsidR="007614E1" w:rsidRP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dostarczeni</w:t>
      </w:r>
      <w:r w:rsidR="00B974A0">
        <w:rPr>
          <w:rFonts w:ascii="Times New Roman" w:eastAsia="Calibri" w:hAnsi="Times New Roman" w:cs="Arial"/>
        </w:rPr>
        <w:t>e (na własny koszt i ryzyko Wykonawcy)</w:t>
      </w:r>
      <w:r w:rsidRPr="007614E1">
        <w:rPr>
          <w:rFonts w:ascii="Times New Roman" w:eastAsia="Calibri" w:hAnsi="Times New Roman" w:cs="Arial"/>
        </w:rPr>
        <w:t>, instalacj</w:t>
      </w:r>
      <w:r w:rsidR="00B974A0">
        <w:rPr>
          <w:rFonts w:ascii="Times New Roman" w:eastAsia="Calibri" w:hAnsi="Times New Roman" w:cs="Arial"/>
        </w:rPr>
        <w:t>ę</w:t>
      </w:r>
      <w:r w:rsidRPr="007614E1">
        <w:rPr>
          <w:rFonts w:ascii="Times New Roman" w:eastAsia="Calibri" w:hAnsi="Times New Roman" w:cs="Arial"/>
        </w:rPr>
        <w:t xml:space="preserve">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y, przeprowadzeni</w:t>
      </w:r>
      <w:r w:rsidR="00B974A0">
        <w:rPr>
          <w:rFonts w:ascii="Times New Roman" w:eastAsia="Calibri" w:hAnsi="Times New Roman" w:cs="Arial"/>
        </w:rPr>
        <w:t>e</w:t>
      </w:r>
      <w:r w:rsidRPr="007614E1">
        <w:rPr>
          <w:rFonts w:ascii="Times New Roman" w:eastAsia="Calibri" w:hAnsi="Times New Roman" w:cs="Arial"/>
        </w:rPr>
        <w:t xml:space="preserve"> testów SAT i przeszkoleni</w:t>
      </w:r>
      <w:r w:rsidR="00B974A0">
        <w:rPr>
          <w:rFonts w:ascii="Times New Roman" w:eastAsia="Calibri" w:hAnsi="Times New Roman" w:cs="Arial"/>
        </w:rPr>
        <w:t>e</w:t>
      </w:r>
      <w:r w:rsidRPr="007614E1">
        <w:rPr>
          <w:rFonts w:ascii="Times New Roman" w:eastAsia="Calibri" w:hAnsi="Times New Roman" w:cs="Arial"/>
        </w:rPr>
        <w:t xml:space="preserve"> </w:t>
      </w:r>
      <w:r w:rsidR="00B974A0">
        <w:rPr>
          <w:rFonts w:ascii="Times New Roman" w:eastAsia="Calibri" w:hAnsi="Times New Roman" w:cs="Arial"/>
        </w:rPr>
        <w:t xml:space="preserve">wskazanych przez Zamawiającego </w:t>
      </w:r>
      <w:r w:rsidRPr="007614E1">
        <w:rPr>
          <w:rFonts w:ascii="Times New Roman" w:eastAsia="Calibri" w:hAnsi="Times New Roman" w:cs="Arial"/>
        </w:rPr>
        <w:t xml:space="preserve">pracowników </w:t>
      </w:r>
      <w:r w:rsidR="00F67A01" w:rsidRPr="00C113B1">
        <w:rPr>
          <w:rFonts w:ascii="Times New Roman" w:eastAsia="Calibri" w:hAnsi="Times New Roman" w:cs="Arial"/>
        </w:rPr>
        <w:t xml:space="preserve">Zamawiającego i </w:t>
      </w:r>
      <w:r w:rsidRPr="00C113B1">
        <w:rPr>
          <w:rFonts w:ascii="Times New Roman" w:eastAsia="Calibri" w:hAnsi="Times New Roman" w:cs="Arial"/>
        </w:rPr>
        <w:t>NCPS SOLARIS w zakresie obsługi dostarczanego urządzenia (maksymalnie 5 osób</w:t>
      </w:r>
      <w:r w:rsidRPr="007614E1">
        <w:rPr>
          <w:rFonts w:ascii="Times New Roman" w:eastAsia="Calibri" w:hAnsi="Times New Roman" w:cs="Arial"/>
        </w:rPr>
        <w:t>) przy okazji testów SAT w niezbędnym zakresie.</w:t>
      </w:r>
    </w:p>
    <w:p w14:paraId="56432046" w14:textId="797C1B46" w:rsidR="007614E1" w:rsidRPr="007614E1" w:rsidRDefault="007614E1" w:rsidP="007614E1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Szczegółowy opis przedmiotu </w:t>
      </w:r>
      <w:r w:rsidR="00941C4C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zawarty jest w opisie przedmiotu zamówienia (załącznik A do SWZ) oraz</w:t>
      </w:r>
      <w:r w:rsidR="00D76FA6">
        <w:rPr>
          <w:rFonts w:ascii="Times New Roman" w:eastAsia="Calibri" w:hAnsi="Times New Roman" w:cs="Arial"/>
        </w:rPr>
        <w:t xml:space="preserve"> w</w:t>
      </w:r>
      <w:r w:rsidRPr="007614E1">
        <w:rPr>
          <w:rFonts w:ascii="Times New Roman" w:eastAsia="Calibri" w:hAnsi="Times New Roman" w:cs="Arial"/>
        </w:rPr>
        <w:t xml:space="preserve"> ofercie wykonawcy, a także </w:t>
      </w:r>
      <w:r w:rsidR="00B974A0">
        <w:rPr>
          <w:rFonts w:ascii="Times New Roman" w:eastAsia="Calibri" w:hAnsi="Times New Roman" w:cs="Arial"/>
        </w:rPr>
        <w:t xml:space="preserve">ujęty zostanie </w:t>
      </w:r>
      <w:r w:rsidRPr="007614E1">
        <w:rPr>
          <w:rFonts w:ascii="Times New Roman" w:eastAsia="Calibri" w:hAnsi="Times New Roman" w:cs="Arial"/>
        </w:rPr>
        <w:t xml:space="preserve">w dokumentacji projektowej, stanowiących integralną część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przy czym w wypadku sprzeczności pomiędzy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ą </w:t>
      </w:r>
      <w:r w:rsidRPr="007614E1">
        <w:rPr>
          <w:rFonts w:ascii="Times New Roman" w:eastAsia="Calibri" w:hAnsi="Times New Roman" w:cs="Arial"/>
        </w:rPr>
        <w:t xml:space="preserve">a dokumentacją postępowania pierwszeństwo mają postanowienia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683A0128" w14:textId="13151D36" w:rsidR="007614E1" w:rsidRPr="00D76FA6" w:rsidRDefault="007614E1" w:rsidP="007614E1">
      <w:pPr>
        <w:widowControl w:val="0"/>
        <w:numPr>
          <w:ilvl w:val="0"/>
          <w:numId w:val="9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Zamawiający zamawia, a Wykonawca przyjmuje do wykonania wszystkie niezbędne działania w celu jak najlepszego wykonania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rzedmiotu </w:t>
      </w:r>
      <w:r w:rsidR="00941C4C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mowy, o którym mowa powyżej.</w:t>
      </w:r>
      <w:r w:rsidR="0000077C">
        <w:rPr>
          <w:rFonts w:ascii="Times New Roman" w:eastAsia="Calibri" w:hAnsi="Times New Roman" w:cs="Arial"/>
          <w:color w:val="000000"/>
        </w:rPr>
        <w:t xml:space="preserve">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00077C">
        <w:rPr>
          <w:rFonts w:ascii="Times New Roman" w:eastAsia="Calibri" w:hAnsi="Times New Roman" w:cs="Arial"/>
          <w:color w:val="000000"/>
        </w:rPr>
        <w:t>y zostanie wykonany w całości z materiałów zapewnionych przez Wykonawcę, z użyciem materiałów o najwyższej jakości i z zachowaniem najwyższych standardów wykonania.</w:t>
      </w:r>
    </w:p>
    <w:p w14:paraId="694DA7FB" w14:textId="0D97D65B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lastRenderedPageBreak/>
        <w:t xml:space="preserve">Strony zgodnie postanawiają, że ogólne warunki umów (OWU) stosowane przez Wykonawcę nie mają zastosowania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>y.</w:t>
      </w:r>
    </w:p>
    <w:p w14:paraId="63322D56" w14:textId="5C58D4E6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Wykonawca odpowiedzialny jest w pełni za działania lub zaniechania osób realizujących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 xml:space="preserve">y w jego imieniu, w tym podwykonawców, jak za działania lub zaniechania własne. </w:t>
      </w:r>
    </w:p>
    <w:p w14:paraId="66370F2A" w14:textId="77777777" w:rsidR="00B974A0" w:rsidRPr="007614E1" w:rsidRDefault="00B974A0" w:rsidP="007B7F81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="Times New Roman" w:eastAsia="Calibri" w:hAnsi="Times New Roman" w:cs="Arial"/>
        </w:rPr>
      </w:pPr>
    </w:p>
    <w:p w14:paraId="144B52AC" w14:textId="77777777" w:rsidR="00B416C4" w:rsidRDefault="00B416C4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8AF3C9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2</w:t>
      </w:r>
    </w:p>
    <w:p w14:paraId="65B552B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DEKLARACJA INTENCJI</w:t>
      </w:r>
    </w:p>
    <w:p w14:paraId="7832FDBC" w14:textId="3F0B334B" w:rsidR="007614E1" w:rsidRPr="007614E1" w:rsidRDefault="007614E1" w:rsidP="007614E1">
      <w:pPr>
        <w:widowControl w:val="0"/>
        <w:suppressAutoHyphens/>
        <w:autoSpaceDE w:val="0"/>
        <w:spacing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biorą pod uwagę, że ciągły rozwój i zmiany w technologiach synchrotronowych mogą tworzyć nowe sytuacje (okoliczności faktyczne) nieopisane i nieuregulowane wyraźnie przez niniejszą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ę mogące mieć wpływ na sposób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y. W takim przypadku Strony </w:t>
      </w:r>
      <w:r w:rsidR="00D76FA6">
        <w:rPr>
          <w:rFonts w:ascii="Times New Roman" w:eastAsia="Calibri" w:hAnsi="Times New Roman" w:cs="Arial"/>
        </w:rPr>
        <w:t xml:space="preserve">w miarę możliwości i obowiązujących przepisów prawa </w:t>
      </w:r>
      <w:r w:rsidRPr="007614E1">
        <w:rPr>
          <w:rFonts w:ascii="Times New Roman" w:eastAsia="Calibri" w:hAnsi="Times New Roman" w:cs="Arial"/>
        </w:rPr>
        <w:t xml:space="preserve">będą </w:t>
      </w:r>
      <w:r w:rsidR="00D76FA6">
        <w:rPr>
          <w:rFonts w:ascii="Times New Roman" w:eastAsia="Calibri" w:hAnsi="Times New Roman" w:cs="Arial"/>
        </w:rPr>
        <w:t xml:space="preserve">w dobrej wierze </w:t>
      </w:r>
      <w:r w:rsidRPr="007614E1">
        <w:rPr>
          <w:rFonts w:ascii="Times New Roman" w:eastAsia="Calibri" w:hAnsi="Times New Roman" w:cs="Arial"/>
        </w:rPr>
        <w:t xml:space="preserve">dążyć do wspólnego porozumienia w trakcie jej trwania w związku z zaistnieniem ww. okoliczności oraz wymaganiami drugiej Strony. Niniejsza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a oparta jest na obustronnym wzajemnym zaufaniu Stron.</w:t>
      </w:r>
    </w:p>
    <w:p w14:paraId="573D0B88" w14:textId="77777777" w:rsidR="00664621" w:rsidRDefault="0066462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5BF0528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3</w:t>
      </w:r>
    </w:p>
    <w:p w14:paraId="2D9AAAA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WARTOŚĆ KONTRAKTU</w:t>
      </w:r>
    </w:p>
    <w:p w14:paraId="2191CFEA" w14:textId="5625BECC" w:rsidR="00664621" w:rsidRDefault="007614E1" w:rsidP="007614E1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</w:t>
      </w:r>
      <w:r w:rsidRPr="007614E1">
        <w:rPr>
          <w:rFonts w:ascii="Times New Roman" w:eastAsia="Calibri" w:hAnsi="Times New Roman" w:cs="Arial"/>
          <w:color w:val="000000"/>
        </w:rPr>
        <w:t xml:space="preserve">zapłaci Wykonawcy wynagrodzenie za wykonany i odebrany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 </w:t>
      </w:r>
      <w:r w:rsidR="00F86422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 w </w:t>
      </w:r>
      <w:r w:rsidR="001A4B1B">
        <w:rPr>
          <w:rFonts w:ascii="Times New Roman" w:eastAsia="Calibri" w:hAnsi="Times New Roman" w:cs="Arial"/>
          <w:color w:val="000000"/>
        </w:rPr>
        <w:t xml:space="preserve">łącznej </w:t>
      </w:r>
      <w:r w:rsidRPr="007614E1">
        <w:rPr>
          <w:rFonts w:ascii="Times New Roman" w:eastAsia="Calibri" w:hAnsi="Times New Roman" w:cs="Arial"/>
          <w:color w:val="000000"/>
        </w:rPr>
        <w:t xml:space="preserve">wysokości 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…………….. netto</w:t>
      </w:r>
      <w:r w:rsidRPr="007614E1">
        <w:rPr>
          <w:rFonts w:ascii="Times New Roman" w:eastAsia="Calibri" w:hAnsi="Times New Roman" w:cs="Arial"/>
          <w:color w:val="000000"/>
        </w:rPr>
        <w:t xml:space="preserve"> (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słownie: ………………………..  netto</w:t>
      </w:r>
      <w:r w:rsidRPr="007614E1">
        <w:rPr>
          <w:rFonts w:ascii="Times New Roman" w:eastAsia="Calibri" w:hAnsi="Times New Roman" w:cs="Arial"/>
          <w:color w:val="000000"/>
        </w:rPr>
        <w:t>), tj. bez podatku VAT</w:t>
      </w:r>
      <w:r w:rsidR="00664621">
        <w:rPr>
          <w:rFonts w:ascii="Times New Roman" w:eastAsia="Calibri" w:hAnsi="Times New Roman" w:cs="Arial"/>
          <w:color w:val="000000"/>
        </w:rPr>
        <w:t>, w tym:</w:t>
      </w:r>
    </w:p>
    <w:p w14:paraId="71E21886" w14:textId="0D44D470" w:rsidR="00664621" w:rsidRPr="00664621" w:rsidRDefault="00920B9E" w:rsidP="00664621">
      <w:pPr>
        <w:pStyle w:val="Akapitzlist"/>
        <w:widowControl w:val="0"/>
        <w:numPr>
          <w:ilvl w:val="0"/>
          <w:numId w:val="37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  <w:color w:val="000000"/>
        </w:rPr>
      </w:pPr>
      <w:r>
        <w:rPr>
          <w:rFonts w:ascii="Times New Roman" w:eastAsia="Calibri" w:hAnsi="Times New Roman" w:cs="Arial"/>
          <w:color w:val="000000"/>
        </w:rPr>
        <w:t xml:space="preserve">Etap 1 - </w:t>
      </w:r>
      <w:r w:rsidR="00664621" w:rsidRPr="00664621">
        <w:rPr>
          <w:rFonts w:ascii="Times New Roman" w:eastAsia="Calibri" w:hAnsi="Times New Roman" w:cs="Arial"/>
          <w:color w:val="000000"/>
        </w:rPr>
        <w:t xml:space="preserve">Dostawa i instalacja systemu SAXS w </w:t>
      </w:r>
      <w:r w:rsidR="001A4B1B">
        <w:rPr>
          <w:rFonts w:ascii="Times New Roman" w:eastAsia="Calibri" w:hAnsi="Times New Roman" w:cs="Arial"/>
          <w:color w:val="000000"/>
        </w:rPr>
        <w:t xml:space="preserve">miejscu wskazanym przez Zamawiającego tj. </w:t>
      </w:r>
      <w:r w:rsidR="00664621" w:rsidRPr="00664621">
        <w:rPr>
          <w:rFonts w:ascii="Times New Roman" w:eastAsia="Calibri" w:hAnsi="Times New Roman" w:cs="Arial"/>
          <w:color w:val="000000"/>
        </w:rPr>
        <w:t xml:space="preserve">siedzibie </w:t>
      </w:r>
      <w:r w:rsidR="001A4B1B">
        <w:rPr>
          <w:rFonts w:ascii="Times New Roman" w:eastAsia="Calibri" w:hAnsi="Times New Roman" w:cs="Arial"/>
          <w:color w:val="000000"/>
        </w:rPr>
        <w:t xml:space="preserve">NCPS </w:t>
      </w:r>
      <w:r w:rsidR="00664621" w:rsidRPr="00664621">
        <w:rPr>
          <w:rFonts w:ascii="Times New Roman" w:eastAsia="Calibri" w:hAnsi="Times New Roman" w:cs="Arial"/>
          <w:color w:val="000000"/>
        </w:rPr>
        <w:t>SOLARIS</w:t>
      </w:r>
      <w:r w:rsidR="00664621">
        <w:rPr>
          <w:rFonts w:ascii="Times New Roman" w:eastAsia="Calibri" w:hAnsi="Times New Roman" w:cs="Arial"/>
          <w:color w:val="000000"/>
        </w:rPr>
        <w:t xml:space="preserve"> ………………………. netto</w:t>
      </w:r>
      <w:r w:rsidR="00664621" w:rsidRPr="00664621">
        <w:rPr>
          <w:rFonts w:ascii="Times New Roman" w:eastAsia="Calibri" w:hAnsi="Times New Roman" w:cs="Arial"/>
          <w:color w:val="000000"/>
        </w:rPr>
        <w:t>;</w:t>
      </w:r>
    </w:p>
    <w:p w14:paraId="09D3C8B1" w14:textId="1AB6D8CA" w:rsidR="007614E1" w:rsidRPr="00664621" w:rsidRDefault="00920B9E" w:rsidP="00664621">
      <w:pPr>
        <w:pStyle w:val="Akapitzlist"/>
        <w:widowControl w:val="0"/>
        <w:numPr>
          <w:ilvl w:val="0"/>
          <w:numId w:val="37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  <w:color w:val="000000"/>
        </w:rPr>
      </w:pPr>
      <w:r>
        <w:rPr>
          <w:rFonts w:ascii="Times New Roman" w:eastAsia="Calibri" w:hAnsi="Times New Roman" w:cs="Arial"/>
          <w:color w:val="000000"/>
        </w:rPr>
        <w:t xml:space="preserve">Etap 2 - </w:t>
      </w:r>
      <w:r w:rsidR="00664621" w:rsidRPr="00664621">
        <w:rPr>
          <w:rFonts w:ascii="Times New Roman" w:eastAsia="Calibri" w:hAnsi="Times New Roman" w:cs="Arial"/>
          <w:color w:val="000000"/>
        </w:rPr>
        <w:t xml:space="preserve">Integracja stacji końcowej z </w:t>
      </w:r>
      <w:r w:rsidR="0080461D">
        <w:rPr>
          <w:rFonts w:ascii="Times New Roman" w:eastAsia="Calibri" w:hAnsi="Times New Roman" w:cs="Arial"/>
          <w:color w:val="000000"/>
        </w:rPr>
        <w:t xml:space="preserve">sekcją </w:t>
      </w:r>
      <w:r w:rsidR="00664621" w:rsidRPr="00664621">
        <w:rPr>
          <w:rFonts w:ascii="Times New Roman" w:eastAsia="Calibri" w:hAnsi="Times New Roman" w:cs="Arial"/>
          <w:color w:val="000000"/>
        </w:rPr>
        <w:t>optyk</w:t>
      </w:r>
      <w:r w:rsidR="0080461D">
        <w:rPr>
          <w:rFonts w:ascii="Times New Roman" w:eastAsia="Calibri" w:hAnsi="Times New Roman" w:cs="Arial"/>
          <w:color w:val="000000"/>
        </w:rPr>
        <w:t>i rentgenowskiej sektora BM02</w:t>
      </w:r>
      <w:r w:rsidR="00664621" w:rsidRPr="00664621">
        <w:rPr>
          <w:rFonts w:ascii="Times New Roman" w:eastAsia="Calibri" w:hAnsi="Times New Roman" w:cs="Arial"/>
          <w:color w:val="000000"/>
        </w:rPr>
        <w:t xml:space="preserve"> </w:t>
      </w:r>
      <w:r w:rsidR="00664621">
        <w:rPr>
          <w:rFonts w:ascii="Times New Roman" w:eastAsia="Calibri" w:hAnsi="Times New Roman" w:cs="Arial"/>
          <w:color w:val="000000"/>
        </w:rPr>
        <w:t>synchrotron</w:t>
      </w:r>
      <w:r>
        <w:rPr>
          <w:rFonts w:ascii="Times New Roman" w:eastAsia="Calibri" w:hAnsi="Times New Roman" w:cs="Arial"/>
          <w:color w:val="000000"/>
        </w:rPr>
        <w:t>u</w:t>
      </w:r>
      <w:r w:rsidR="001A4B1B">
        <w:rPr>
          <w:rFonts w:ascii="Times New Roman" w:eastAsia="Calibri" w:hAnsi="Times New Roman" w:cs="Arial"/>
          <w:color w:val="000000"/>
        </w:rPr>
        <w:t xml:space="preserve"> NCPS SOLARIS</w:t>
      </w:r>
      <w:r w:rsidR="00664621">
        <w:rPr>
          <w:rFonts w:ascii="Times New Roman" w:eastAsia="Calibri" w:hAnsi="Times New Roman" w:cs="Arial"/>
          <w:color w:val="000000"/>
        </w:rPr>
        <w:t>: …………………….. netto</w:t>
      </w:r>
      <w:r w:rsidR="007614E1" w:rsidRPr="00664621">
        <w:rPr>
          <w:rFonts w:ascii="Times New Roman" w:eastAsia="Calibri" w:hAnsi="Times New Roman" w:cs="Arial"/>
          <w:color w:val="000000"/>
        </w:rPr>
        <w:t>.</w:t>
      </w:r>
    </w:p>
    <w:p w14:paraId="1CC6D318" w14:textId="77777777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>Kwota wynagrodzenia netto zostanie powiększona o stosowny podatek VAT* bądź należny od kwoty wynagrodzenia podatek od towarów i usług VAT, pokryje Zamawiający na konto właściwego Urzędu Skarbowego w przypadku powstania u Zamawiającego obowiązku podatkowego zgodnie z przepisami o podatku od towarów i usług* (*w zależności od oferty).</w:t>
      </w:r>
    </w:p>
    <w:p w14:paraId="129CFA51" w14:textId="6DF3393B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mowa w ust. 1 </w:t>
      </w:r>
      <w:r w:rsidR="00B974A0">
        <w:rPr>
          <w:rFonts w:ascii="Times New Roman" w:eastAsia="Calibri" w:hAnsi="Times New Roman" w:cs="Arial"/>
        </w:rPr>
        <w:t xml:space="preserve">i w kwocie tam wskazanej </w:t>
      </w:r>
      <w:r w:rsidRPr="007614E1">
        <w:rPr>
          <w:rFonts w:ascii="Times New Roman" w:eastAsia="Calibri" w:hAnsi="Times New Roman" w:cs="Arial"/>
        </w:rPr>
        <w:t xml:space="preserve">obejmuje wszelkie </w:t>
      </w:r>
      <w:r w:rsidR="00B974A0">
        <w:rPr>
          <w:rFonts w:ascii="Times New Roman" w:eastAsia="Calibri" w:hAnsi="Times New Roman" w:cs="Arial"/>
        </w:rPr>
        <w:t xml:space="preserve">koszty realizacji </w:t>
      </w:r>
      <w:r w:rsidR="00F86422">
        <w:rPr>
          <w:rFonts w:ascii="Times New Roman" w:eastAsia="Calibri" w:hAnsi="Times New Roman" w:cs="Arial"/>
        </w:rPr>
        <w:t>Umow</w:t>
      </w:r>
      <w:r w:rsidR="00B974A0">
        <w:rPr>
          <w:rFonts w:ascii="Times New Roman" w:eastAsia="Calibri" w:hAnsi="Times New Roman" w:cs="Arial"/>
        </w:rPr>
        <w:t xml:space="preserve">y </w:t>
      </w:r>
      <w:bookmarkStart w:id="0" w:name="_Hlk160440542"/>
      <w:r w:rsidR="00B974A0">
        <w:rPr>
          <w:rFonts w:ascii="Times New Roman" w:eastAsia="Calibri" w:hAnsi="Times New Roman" w:cs="Arial"/>
        </w:rPr>
        <w:t>(bez prawa Wykonawcy do żądania zwrotu jakichkolwiek wydatków)</w:t>
      </w:r>
      <w:bookmarkEnd w:id="0"/>
      <w:r w:rsidR="00B974A0">
        <w:rPr>
          <w:rFonts w:ascii="Times New Roman" w:eastAsia="Calibri" w:hAnsi="Times New Roman" w:cs="Arial"/>
        </w:rPr>
        <w:t xml:space="preserve"> i </w:t>
      </w:r>
      <w:r w:rsidRPr="007614E1">
        <w:rPr>
          <w:rFonts w:ascii="Times New Roman" w:eastAsia="Calibri" w:hAnsi="Times New Roman" w:cs="Arial"/>
        </w:rPr>
        <w:t xml:space="preserve">płatności należne Wykonawcy, w tym także wszelkie opłaty licencyjne na rzecz osób trzecich, koszty opakowania, bezpiecznego transportu, ubezpieczeń, dokumentacji, testów u Wykonawcy (Factory Acceptance Test - FAT),  instalacji, przeprowadzenia testów SAT podczas uruchomienia, a także szkolenia pracowników Zamawiającego, gwarancji i rękojmi oraz innych kosztów, jakie Wykonawca musi ponieść dla zrealizowania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mowy. Wynagrodzenie</w:t>
      </w:r>
      <w:r w:rsidR="009F4ECD">
        <w:rPr>
          <w:rFonts w:ascii="Times New Roman" w:eastAsia="Calibri" w:hAnsi="Times New Roman" w:cs="Arial"/>
        </w:rPr>
        <w:t xml:space="preserve"> w kwocie jw.</w:t>
      </w:r>
      <w:r w:rsidRPr="007614E1">
        <w:rPr>
          <w:rFonts w:ascii="Times New Roman" w:eastAsia="Calibri" w:hAnsi="Times New Roman" w:cs="Arial"/>
        </w:rPr>
        <w:t xml:space="preserve"> </w:t>
      </w:r>
      <w:r w:rsidR="009F4ECD">
        <w:rPr>
          <w:rFonts w:ascii="Times New Roman" w:eastAsia="Calibri" w:hAnsi="Times New Roman" w:cs="Arial"/>
        </w:rPr>
        <w:t>obejmuje również wynagrodzenie</w:t>
      </w:r>
      <w:r w:rsidRPr="007614E1">
        <w:rPr>
          <w:rFonts w:ascii="Times New Roman" w:eastAsia="Calibri" w:hAnsi="Times New Roman" w:cs="Arial"/>
        </w:rPr>
        <w:t xml:space="preserve"> Wykonawcy za przyznanie przez niego Zamawiającemu praw własności intelektualnej</w:t>
      </w:r>
      <w:r w:rsidR="009F4ECD">
        <w:rPr>
          <w:rFonts w:ascii="Times New Roman" w:eastAsia="Calibri" w:hAnsi="Times New Roman" w:cs="Arial"/>
        </w:rPr>
        <w:t xml:space="preserve"> do przedmiotu </w:t>
      </w:r>
      <w:r w:rsidR="00F86422">
        <w:rPr>
          <w:rFonts w:ascii="Times New Roman" w:eastAsia="Calibri" w:hAnsi="Times New Roman" w:cs="Arial"/>
        </w:rPr>
        <w:t>Umow</w:t>
      </w:r>
      <w:r w:rsidR="009F4ECD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, w tym za udzielenie Zamawiającemu licencji, na warunkach §16 i na każdym wskazanym w 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ie polu eksploatacji. Wynagrodzenie należne jest Wykonawcy także za przeniesienie na Zamawiającego własności nośników, na których utwory zostały utrwalone</w:t>
      </w:r>
      <w:r w:rsidRPr="007614E1">
        <w:rPr>
          <w:rFonts w:ascii="Times New Roman" w:eastAsia="Calibri" w:hAnsi="Times New Roman" w:cs="Arial"/>
          <w:i/>
          <w:iCs/>
        </w:rPr>
        <w:t>.</w:t>
      </w:r>
    </w:p>
    <w:p w14:paraId="2B3BAA8D" w14:textId="77777777" w:rsidR="0042370C" w:rsidRPr="007614E1" w:rsidRDefault="0042370C" w:rsidP="0042370C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Calibri" w:hAnsi="Times New Roman" w:cs="Arial"/>
        </w:rPr>
      </w:pPr>
    </w:p>
    <w:p w14:paraId="2B0AB4B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4</w:t>
      </w:r>
    </w:p>
    <w:p w14:paraId="54C4CED7" w14:textId="1648D3FC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TERMIN ORAZ WARUNKI WYKONANIA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 xml:space="preserve">Y </w:t>
      </w:r>
    </w:p>
    <w:p w14:paraId="1D3FE493" w14:textId="1039D85A" w:rsidR="007614E1" w:rsidRPr="0012580E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1" w:name="_Hlk161227024"/>
      <w:bookmarkStart w:id="2" w:name="_Hlk160454804"/>
      <w:r w:rsidRPr="0012580E">
        <w:rPr>
          <w:rFonts w:ascii="Times New Roman" w:eastAsia="Calibri" w:hAnsi="Times New Roman" w:cs="Arial"/>
        </w:rPr>
        <w:t xml:space="preserve">Realizacja przedmiotu </w:t>
      </w:r>
      <w:r w:rsidR="00F86422" w:rsidRPr="0012580E">
        <w:rPr>
          <w:rFonts w:ascii="Times New Roman" w:eastAsia="Calibri" w:hAnsi="Times New Roman" w:cs="Arial"/>
        </w:rPr>
        <w:t>U</w:t>
      </w:r>
      <w:r w:rsidRPr="0012580E">
        <w:rPr>
          <w:rFonts w:ascii="Times New Roman" w:eastAsia="Calibri" w:hAnsi="Times New Roman" w:cs="Arial"/>
        </w:rPr>
        <w:t>mowy nastąpi w następujących etapach</w:t>
      </w:r>
      <w:r w:rsidR="00C9660A" w:rsidRPr="0012580E">
        <w:rPr>
          <w:rFonts w:ascii="Times New Roman" w:eastAsia="Calibri" w:hAnsi="Times New Roman" w:cs="Arial"/>
        </w:rPr>
        <w:t xml:space="preserve"> zgodnie z pkt. 5.4 załącznika nr … - Opis przedmiotu zamówienia</w:t>
      </w:r>
      <w:r w:rsidRPr="0012580E">
        <w:rPr>
          <w:rFonts w:ascii="Times New Roman" w:eastAsia="Calibri" w:hAnsi="Times New Roman" w:cs="Arial"/>
        </w:rPr>
        <w:t>:</w:t>
      </w:r>
    </w:p>
    <w:p w14:paraId="3730A668" w14:textId="6A1C5DAE" w:rsidR="00C9660A" w:rsidRPr="0012580E" w:rsidRDefault="00C9660A" w:rsidP="00664621">
      <w:pPr>
        <w:pStyle w:val="Akapitzlist"/>
        <w:widowControl w:val="0"/>
        <w:numPr>
          <w:ilvl w:val="1"/>
          <w:numId w:val="12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  <w:color w:val="000000" w:themeColor="text1"/>
        </w:rPr>
      </w:pPr>
      <w:r w:rsidRPr="0012580E">
        <w:rPr>
          <w:rFonts w:ascii="Times New Roman" w:eastAsia="Calibri" w:hAnsi="Times New Roman" w:cs="Arial"/>
          <w:color w:val="000000" w:themeColor="text1"/>
        </w:rPr>
        <w:t xml:space="preserve">   </w:t>
      </w:r>
      <w:r w:rsidR="00664621" w:rsidRPr="0012580E">
        <w:rPr>
          <w:rFonts w:ascii="Times New Roman" w:eastAsia="Calibri" w:hAnsi="Times New Roman" w:cs="Arial"/>
          <w:color w:val="000000" w:themeColor="text1"/>
        </w:rPr>
        <w:t>Dostawa i instalacja systemu SAXS w</w:t>
      </w:r>
      <w:r w:rsidR="007614E1" w:rsidRPr="0012580E">
        <w:rPr>
          <w:rFonts w:ascii="Times New Roman" w:eastAsia="Calibri" w:hAnsi="Times New Roman" w:cs="Arial"/>
          <w:color w:val="000000" w:themeColor="text1"/>
        </w:rPr>
        <w:t xml:space="preserve"> siedzib</w:t>
      </w:r>
      <w:r w:rsidR="00664621" w:rsidRPr="0012580E">
        <w:rPr>
          <w:rFonts w:ascii="Times New Roman" w:eastAsia="Calibri" w:hAnsi="Times New Roman" w:cs="Arial"/>
          <w:color w:val="000000" w:themeColor="text1"/>
        </w:rPr>
        <w:t>ie</w:t>
      </w:r>
      <w:r w:rsidR="007614E1" w:rsidRPr="0012580E">
        <w:rPr>
          <w:rFonts w:ascii="Times New Roman" w:eastAsia="Calibri" w:hAnsi="Times New Roman" w:cs="Arial"/>
          <w:color w:val="000000" w:themeColor="text1"/>
        </w:rPr>
        <w:t xml:space="preserve"> </w:t>
      </w:r>
      <w:r w:rsidR="00EA162D" w:rsidRPr="0012580E">
        <w:rPr>
          <w:rFonts w:ascii="Times New Roman" w:eastAsia="Calibri" w:hAnsi="Times New Roman" w:cs="Arial"/>
          <w:color w:val="000000" w:themeColor="text1"/>
        </w:rPr>
        <w:t xml:space="preserve">NCPS </w:t>
      </w:r>
      <w:r w:rsidR="007614E1" w:rsidRPr="0012580E">
        <w:rPr>
          <w:rFonts w:ascii="Times New Roman" w:eastAsia="Calibri" w:hAnsi="Times New Roman" w:cs="Arial"/>
          <w:color w:val="000000" w:themeColor="text1"/>
        </w:rPr>
        <w:t xml:space="preserve">SOLARIS, w terminie </w:t>
      </w:r>
      <w:r w:rsidR="007614E1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>do</w:t>
      </w:r>
      <w:r w:rsidR="003D065B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 …. (</w:t>
      </w:r>
      <w:r w:rsidR="00D54A13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w zależności od oferty, </w:t>
      </w:r>
      <w:r w:rsidR="003D065B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>maksymalnie</w:t>
      </w:r>
      <w:r w:rsidR="007614E1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 </w:t>
      </w:r>
      <w:r w:rsidR="00664621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>7</w:t>
      </w:r>
      <w:r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 </w:t>
      </w:r>
      <w:r w:rsidR="007614E1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>miesięcy</w:t>
      </w:r>
      <w:r w:rsidR="003D065B" w:rsidRPr="0012580E">
        <w:rPr>
          <w:rFonts w:ascii="Times New Roman" w:eastAsia="Calibri" w:hAnsi="Times New Roman" w:cs="Arial"/>
          <w:b/>
          <w:color w:val="000000" w:themeColor="text1"/>
          <w:u w:val="single"/>
        </w:rPr>
        <w:t>)</w:t>
      </w:r>
      <w:r w:rsidR="007614E1" w:rsidRPr="0012580E">
        <w:rPr>
          <w:rFonts w:ascii="Times New Roman" w:eastAsia="Calibri" w:hAnsi="Times New Roman" w:cs="Arial"/>
          <w:color w:val="000000" w:themeColor="text1"/>
        </w:rPr>
        <w:t xml:space="preserve">, licząc od daty zawarcia niniejszej </w:t>
      </w:r>
      <w:r w:rsidR="00F86422" w:rsidRPr="0012580E">
        <w:rPr>
          <w:rFonts w:ascii="Times New Roman" w:eastAsia="Calibri" w:hAnsi="Times New Roman" w:cs="Arial"/>
          <w:color w:val="000000" w:themeColor="text1"/>
        </w:rPr>
        <w:t>Umow</w:t>
      </w:r>
      <w:r w:rsidR="007614E1" w:rsidRPr="0012580E">
        <w:rPr>
          <w:rFonts w:ascii="Times New Roman" w:eastAsia="Calibri" w:hAnsi="Times New Roman" w:cs="Arial"/>
          <w:color w:val="000000" w:themeColor="text1"/>
        </w:rPr>
        <w:t>y</w:t>
      </w:r>
      <w:r w:rsidR="00703958" w:rsidRPr="0012580E">
        <w:rPr>
          <w:rFonts w:ascii="Times New Roman" w:eastAsia="Calibri" w:hAnsi="Times New Roman" w:cs="Arial"/>
          <w:color w:val="000000" w:themeColor="text1"/>
        </w:rPr>
        <w:t xml:space="preserve"> </w:t>
      </w:r>
      <w:r w:rsidR="00703958" w:rsidRPr="0012580E">
        <w:rPr>
          <w:rFonts w:ascii="Times New Roman" w:eastAsia="Calibri" w:hAnsi="Times New Roman" w:cs="Arial"/>
          <w:i/>
          <w:color w:val="000000" w:themeColor="text1"/>
          <w:u w:val="single"/>
        </w:rPr>
        <w:t>(termin realizacji stanowi kryterium oceny ofert)</w:t>
      </w:r>
      <w:r w:rsidRPr="0012580E">
        <w:rPr>
          <w:rFonts w:ascii="Times New Roman" w:eastAsia="Calibri" w:hAnsi="Times New Roman" w:cs="Arial"/>
          <w:color w:val="000000" w:themeColor="text1"/>
        </w:rPr>
        <w:t>, w tym:</w:t>
      </w:r>
    </w:p>
    <w:p w14:paraId="606CB6CD" w14:textId="73435BBF" w:rsidR="00C9660A" w:rsidRPr="0012580E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12580E">
        <w:rPr>
          <w:rFonts w:ascii="Times New Roman" w:eastAsia="Calibri" w:hAnsi="Times New Roman" w:cs="Arial"/>
          <w:color w:val="000000" w:themeColor="text1"/>
        </w:rPr>
        <w:t xml:space="preserve">1. Spotkanie startowe/video konferencja </w:t>
      </w:r>
      <w:r w:rsidR="0012580E">
        <w:rPr>
          <w:rFonts w:ascii="Times New Roman" w:eastAsia="Calibri" w:hAnsi="Times New Roman" w:cs="Arial"/>
          <w:color w:val="000000" w:themeColor="text1"/>
        </w:rPr>
        <w:t>–</w:t>
      </w:r>
      <w:r w:rsidRPr="0012580E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Pr="0012580E">
        <w:rPr>
          <w:rFonts w:ascii="Times New Roman" w:eastAsia="Calibri" w:hAnsi="Times New Roman" w:cs="Arial"/>
          <w:i/>
          <w:color w:val="000000" w:themeColor="text1"/>
        </w:rPr>
        <w:t>2 tygodni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)</w:t>
      </w:r>
      <w:r w:rsidRPr="0012580E">
        <w:rPr>
          <w:rFonts w:ascii="Times New Roman" w:eastAsia="Calibri" w:hAnsi="Times New Roman" w:cs="Arial"/>
          <w:color w:val="000000" w:themeColor="text1"/>
        </w:rPr>
        <w:t xml:space="preserve"> od podpisania </w:t>
      </w:r>
      <w:r w:rsidR="00F86422" w:rsidRPr="0012580E">
        <w:rPr>
          <w:rFonts w:ascii="Times New Roman" w:eastAsia="Calibri" w:hAnsi="Times New Roman" w:cs="Arial"/>
          <w:color w:val="000000" w:themeColor="text1"/>
        </w:rPr>
        <w:t>Umowy</w:t>
      </w:r>
      <w:r w:rsidRPr="0012580E">
        <w:rPr>
          <w:rFonts w:ascii="Times New Roman" w:eastAsia="Calibri" w:hAnsi="Times New Roman" w:cs="Arial"/>
          <w:color w:val="000000" w:themeColor="text1"/>
        </w:rPr>
        <w:t>,</w:t>
      </w:r>
    </w:p>
    <w:p w14:paraId="45ADBA34" w14:textId="4E061293" w:rsidR="007614E1" w:rsidRPr="0012580E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12580E">
        <w:rPr>
          <w:rFonts w:ascii="Times New Roman" w:eastAsia="Calibri" w:hAnsi="Times New Roman" w:cs="Arial"/>
          <w:color w:val="000000" w:themeColor="text1"/>
        </w:rPr>
        <w:t xml:space="preserve">2. PDR (Przegląd projektu wstępnego) - </w:t>
      </w:r>
      <w:r w:rsidR="0012580E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>
        <w:rPr>
          <w:rFonts w:ascii="Times New Roman" w:eastAsia="Calibri" w:hAnsi="Times New Roman" w:cs="Arial"/>
          <w:i/>
          <w:color w:val="000000" w:themeColor="text1"/>
        </w:rPr>
        <w:t>w zależności od oferty,</w:t>
      </w:r>
      <w:r w:rsidR="00D54A13" w:rsidRP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12580E">
        <w:rPr>
          <w:rFonts w:ascii="Times New Roman" w:eastAsia="Calibri" w:hAnsi="Times New Roman" w:cs="Arial"/>
          <w:i/>
          <w:color w:val="000000" w:themeColor="text1"/>
        </w:rPr>
        <w:t>6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 tygodni)</w:t>
      </w:r>
      <w:r w:rsid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Pr="0012580E">
        <w:rPr>
          <w:rFonts w:ascii="Times New Roman" w:eastAsia="Calibri" w:hAnsi="Times New Roman" w:cs="Arial"/>
          <w:color w:val="000000" w:themeColor="text1"/>
        </w:rPr>
        <w:t xml:space="preserve">od podpisania </w:t>
      </w:r>
      <w:r w:rsidR="00F86422" w:rsidRPr="0012580E">
        <w:rPr>
          <w:rFonts w:ascii="Times New Roman" w:eastAsia="Calibri" w:hAnsi="Times New Roman" w:cs="Arial"/>
          <w:color w:val="000000" w:themeColor="text1"/>
        </w:rPr>
        <w:t>Umowy</w:t>
      </w:r>
      <w:r w:rsidRPr="0012580E">
        <w:rPr>
          <w:rFonts w:ascii="Times New Roman" w:eastAsia="Calibri" w:hAnsi="Times New Roman" w:cs="Arial"/>
          <w:color w:val="000000" w:themeColor="text1"/>
        </w:rPr>
        <w:t>,</w:t>
      </w:r>
    </w:p>
    <w:p w14:paraId="34CD2DAA" w14:textId="5D42BA3F" w:rsidR="00C9660A" w:rsidRPr="0012580E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12580E">
        <w:rPr>
          <w:rFonts w:ascii="Times New Roman" w:eastAsia="Calibri" w:hAnsi="Times New Roman" w:cs="Arial"/>
          <w:color w:val="000000" w:themeColor="text1"/>
        </w:rPr>
        <w:t xml:space="preserve">3. FDR (Przegląd projektu końcowego) - </w:t>
      </w:r>
      <w:r w:rsidR="0012580E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12580E">
        <w:rPr>
          <w:rFonts w:ascii="Times New Roman" w:eastAsia="Calibri" w:hAnsi="Times New Roman" w:cs="Arial"/>
          <w:i/>
          <w:color w:val="000000" w:themeColor="text1"/>
        </w:rPr>
        <w:t>10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 tygodni)</w:t>
      </w:r>
      <w:r w:rsid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Pr="0012580E">
        <w:rPr>
          <w:rFonts w:ascii="Times New Roman" w:eastAsia="Calibri" w:hAnsi="Times New Roman" w:cs="Arial"/>
          <w:color w:val="000000" w:themeColor="text1"/>
        </w:rPr>
        <w:t xml:space="preserve">od podpisania </w:t>
      </w:r>
      <w:r w:rsidR="00F86422" w:rsidRPr="0012580E">
        <w:rPr>
          <w:rFonts w:ascii="Times New Roman" w:eastAsia="Calibri" w:hAnsi="Times New Roman" w:cs="Arial"/>
          <w:color w:val="000000" w:themeColor="text1"/>
        </w:rPr>
        <w:t>Umowy</w:t>
      </w:r>
      <w:r w:rsidRPr="0012580E">
        <w:rPr>
          <w:rFonts w:ascii="Times New Roman" w:eastAsia="Calibri" w:hAnsi="Times New Roman" w:cs="Arial"/>
          <w:color w:val="000000" w:themeColor="text1"/>
        </w:rPr>
        <w:t>,</w:t>
      </w:r>
    </w:p>
    <w:p w14:paraId="3E5DA541" w14:textId="283474AD" w:rsidR="00C9660A" w:rsidRPr="0012580E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12580E">
        <w:rPr>
          <w:rFonts w:ascii="Times New Roman" w:eastAsia="Calibri" w:hAnsi="Times New Roman" w:cs="Arial"/>
          <w:color w:val="000000" w:themeColor="text1"/>
        </w:rPr>
        <w:lastRenderedPageBreak/>
        <w:t>4.</w:t>
      </w:r>
      <w:r w:rsidRPr="0012580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12580E">
        <w:rPr>
          <w:rFonts w:ascii="Times New Roman" w:eastAsia="Calibri" w:hAnsi="Times New Roman" w:cs="Arial"/>
          <w:color w:val="000000" w:themeColor="text1"/>
        </w:rPr>
        <w:t xml:space="preserve">FAT (Odbiór techniczny, testy fabryczne u Wykonawcy) – </w:t>
      </w:r>
      <w:r w:rsidR="0012580E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>
        <w:rPr>
          <w:rFonts w:ascii="Times New Roman" w:eastAsia="Calibri" w:hAnsi="Times New Roman" w:cs="Arial"/>
          <w:i/>
          <w:color w:val="000000" w:themeColor="text1"/>
        </w:rPr>
        <w:t>w zależności od oferty,</w:t>
      </w:r>
      <w:r w:rsidR="00D54A13" w:rsidRP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maksymalnie 2</w:t>
      </w:r>
      <w:r w:rsidR="0012580E">
        <w:rPr>
          <w:rFonts w:ascii="Times New Roman" w:eastAsia="Calibri" w:hAnsi="Times New Roman" w:cs="Arial"/>
          <w:i/>
          <w:color w:val="000000" w:themeColor="text1"/>
        </w:rPr>
        <w:t>3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 tygodni)</w:t>
      </w:r>
      <w:r w:rsidR="0080461D" w:rsidRPr="0012580E">
        <w:rPr>
          <w:rFonts w:ascii="Times New Roman" w:eastAsia="Calibri" w:hAnsi="Times New Roman" w:cs="Arial"/>
          <w:color w:val="000000" w:themeColor="text1"/>
        </w:rPr>
        <w:t xml:space="preserve"> od podpisania Umowy</w:t>
      </w:r>
      <w:r w:rsidRPr="0012580E">
        <w:rPr>
          <w:rFonts w:ascii="Times New Roman" w:eastAsia="Calibri" w:hAnsi="Times New Roman" w:cs="Arial"/>
          <w:color w:val="000000" w:themeColor="text1"/>
        </w:rPr>
        <w:t>,</w:t>
      </w:r>
    </w:p>
    <w:p w14:paraId="299987EE" w14:textId="3D644B1A" w:rsidR="00C9660A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12580E">
        <w:rPr>
          <w:rFonts w:ascii="Times New Roman" w:eastAsia="Calibri" w:hAnsi="Times New Roman" w:cs="Arial"/>
          <w:color w:val="000000" w:themeColor="text1"/>
        </w:rPr>
        <w:t xml:space="preserve">5. Dostawa komponentów stacji końcowej - </w:t>
      </w:r>
      <w:r w:rsidR="0012580E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>
        <w:rPr>
          <w:rFonts w:ascii="Times New Roman" w:eastAsia="Calibri" w:hAnsi="Times New Roman" w:cs="Arial"/>
          <w:i/>
          <w:color w:val="000000" w:themeColor="text1"/>
        </w:rPr>
        <w:t>w zależności od oferty,</w:t>
      </w:r>
      <w:r w:rsidR="00D54A13" w:rsidRP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12580E">
        <w:rPr>
          <w:rFonts w:ascii="Times New Roman" w:eastAsia="Calibri" w:hAnsi="Times New Roman" w:cs="Arial"/>
          <w:i/>
          <w:color w:val="000000" w:themeColor="text1"/>
        </w:rPr>
        <w:t>6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12580E">
        <w:rPr>
          <w:rFonts w:ascii="Times New Roman" w:eastAsia="Calibri" w:hAnsi="Times New Roman" w:cs="Arial"/>
          <w:i/>
          <w:color w:val="000000" w:themeColor="text1"/>
        </w:rPr>
        <w:t>miesięcy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)</w:t>
      </w:r>
      <w:r w:rsid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Pr="0012580E">
        <w:rPr>
          <w:rFonts w:ascii="Times New Roman" w:eastAsia="Calibri" w:hAnsi="Times New Roman" w:cs="Arial"/>
          <w:color w:val="000000" w:themeColor="text1"/>
        </w:rPr>
        <w:t xml:space="preserve">od podpisania </w:t>
      </w:r>
      <w:r w:rsidR="00F86422" w:rsidRPr="0012580E">
        <w:rPr>
          <w:rFonts w:ascii="Times New Roman" w:eastAsia="Calibri" w:hAnsi="Times New Roman" w:cs="Arial"/>
          <w:color w:val="000000" w:themeColor="text1"/>
        </w:rPr>
        <w:t>Umowy</w:t>
      </w:r>
      <w:r w:rsidRPr="0012580E">
        <w:rPr>
          <w:rFonts w:ascii="Times New Roman" w:eastAsia="Calibri" w:hAnsi="Times New Roman" w:cs="Arial"/>
          <w:color w:val="000000" w:themeColor="text1"/>
        </w:rPr>
        <w:t>,</w:t>
      </w:r>
    </w:p>
    <w:p w14:paraId="02007CB9" w14:textId="4D6159CF" w:rsidR="00C9660A" w:rsidRPr="00C9660A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t xml:space="preserve">6. </w:t>
      </w:r>
      <w:r w:rsidRPr="00C9660A">
        <w:rPr>
          <w:rFonts w:ascii="Times New Roman" w:eastAsia="Calibri" w:hAnsi="Times New Roman" w:cs="Arial"/>
          <w:color w:val="000000" w:themeColor="text1"/>
        </w:rPr>
        <w:t>Instalacja stacji końcowej, SAT (testy odbiorcze "na miejscu") oraz szkolenie</w:t>
      </w:r>
      <w:r>
        <w:rPr>
          <w:rFonts w:ascii="Times New Roman" w:eastAsia="Calibri" w:hAnsi="Times New Roman" w:cs="Arial"/>
          <w:color w:val="000000" w:themeColor="text1"/>
        </w:rPr>
        <w:t xml:space="preserve"> </w:t>
      </w:r>
      <w:r w:rsidRPr="00C9660A">
        <w:rPr>
          <w:rFonts w:ascii="Times New Roman" w:eastAsia="Calibri" w:hAnsi="Times New Roman" w:cs="Arial"/>
          <w:color w:val="000000" w:themeColor="text1"/>
        </w:rPr>
        <w:t xml:space="preserve">- </w:t>
      </w:r>
      <w:r w:rsidR="0012580E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D54A13" w:rsidRPr="0012580E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>
        <w:rPr>
          <w:rFonts w:ascii="Times New Roman" w:eastAsia="Calibri" w:hAnsi="Times New Roman" w:cs="Arial"/>
          <w:i/>
          <w:color w:val="000000" w:themeColor="text1"/>
        </w:rPr>
        <w:t>w zależności od oferty,</w:t>
      </w:r>
      <w:r w:rsidR="00D54A13" w:rsidRP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12580E">
        <w:rPr>
          <w:rFonts w:ascii="Times New Roman" w:eastAsia="Calibri" w:hAnsi="Times New Roman" w:cs="Arial"/>
          <w:i/>
          <w:color w:val="000000" w:themeColor="text1"/>
        </w:rPr>
        <w:t>7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12580E">
        <w:rPr>
          <w:rFonts w:ascii="Times New Roman" w:eastAsia="Calibri" w:hAnsi="Times New Roman" w:cs="Arial"/>
          <w:i/>
          <w:color w:val="000000" w:themeColor="text1"/>
        </w:rPr>
        <w:t>miesięcy</w:t>
      </w:r>
      <w:r w:rsidR="0012580E" w:rsidRPr="0012580E">
        <w:rPr>
          <w:rFonts w:ascii="Times New Roman" w:eastAsia="Calibri" w:hAnsi="Times New Roman" w:cs="Arial"/>
          <w:i/>
          <w:color w:val="000000" w:themeColor="text1"/>
        </w:rPr>
        <w:t>)</w:t>
      </w:r>
      <w:r w:rsidR="00773744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Pr="00C9660A">
        <w:rPr>
          <w:rFonts w:ascii="Times New Roman" w:eastAsia="Calibri" w:hAnsi="Times New Roman" w:cs="Arial"/>
          <w:color w:val="000000" w:themeColor="text1"/>
        </w:rPr>
        <w:t xml:space="preserve">od podpisania </w:t>
      </w:r>
      <w:r w:rsidR="00F86422">
        <w:rPr>
          <w:rFonts w:ascii="Times New Roman" w:eastAsia="Calibri" w:hAnsi="Times New Roman" w:cs="Arial"/>
          <w:color w:val="000000" w:themeColor="text1"/>
        </w:rPr>
        <w:t>Umow</w:t>
      </w:r>
      <w:r w:rsidR="00F86422" w:rsidRPr="00C9660A">
        <w:rPr>
          <w:rFonts w:ascii="Times New Roman" w:eastAsia="Calibri" w:hAnsi="Times New Roman" w:cs="Arial"/>
          <w:color w:val="000000" w:themeColor="text1"/>
        </w:rPr>
        <w:t>y</w:t>
      </w:r>
      <w:r>
        <w:rPr>
          <w:rFonts w:ascii="Times New Roman" w:eastAsia="Calibri" w:hAnsi="Times New Roman" w:cs="Arial"/>
          <w:color w:val="000000" w:themeColor="text1"/>
        </w:rPr>
        <w:t>;</w:t>
      </w:r>
    </w:p>
    <w:bookmarkEnd w:id="1"/>
    <w:p w14:paraId="67BD6EB7" w14:textId="4E34CCDC" w:rsidR="007614E1" w:rsidRPr="00920B9E" w:rsidRDefault="00C9660A" w:rsidP="007614E1">
      <w:pPr>
        <w:widowControl w:val="0"/>
        <w:numPr>
          <w:ilvl w:val="1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t xml:space="preserve">  </w:t>
      </w:r>
      <w:r w:rsidR="00664621" w:rsidRPr="00920B9E">
        <w:rPr>
          <w:rFonts w:ascii="Times New Roman" w:eastAsia="Calibri" w:hAnsi="Times New Roman" w:cs="Arial"/>
          <w:color w:val="000000" w:themeColor="text1"/>
        </w:rPr>
        <w:t xml:space="preserve">Integracja stacji końcowej z optyką </w:t>
      </w:r>
      <w:r w:rsidR="0042370C" w:rsidRPr="00920B9E">
        <w:rPr>
          <w:rFonts w:ascii="Times New Roman" w:eastAsia="Calibri" w:hAnsi="Times New Roman" w:cs="Arial"/>
          <w:color w:val="000000" w:themeColor="text1"/>
        </w:rPr>
        <w:t>synchrotronu</w:t>
      </w:r>
      <w:r w:rsidR="007614E1" w:rsidRPr="00920B9E">
        <w:rPr>
          <w:rFonts w:ascii="Times New Roman" w:eastAsia="Calibri" w:hAnsi="Times New Roman" w:cs="Arial"/>
          <w:color w:val="000000" w:themeColor="text1"/>
        </w:rPr>
        <w:t xml:space="preserve"> </w:t>
      </w:r>
      <w:r w:rsidR="00323804">
        <w:rPr>
          <w:rFonts w:ascii="Times New Roman" w:eastAsia="Calibri" w:hAnsi="Times New Roman" w:cs="Arial"/>
          <w:color w:val="000000" w:themeColor="text1"/>
        </w:rPr>
        <w:t xml:space="preserve">NCPS SOLARIS </w:t>
      </w:r>
      <w:r w:rsidR="007614E1" w:rsidRPr="00920B9E">
        <w:rPr>
          <w:rFonts w:ascii="Times New Roman" w:eastAsia="Calibri" w:hAnsi="Times New Roman" w:cs="Arial"/>
          <w:color w:val="000000" w:themeColor="text1"/>
        </w:rPr>
        <w:t xml:space="preserve">w terminie </w:t>
      </w:r>
      <w:r w:rsidR="007614E1" w:rsidRPr="00C113B1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do </w:t>
      </w:r>
      <w:r w:rsidR="00920B9E" w:rsidRPr="00C113B1">
        <w:rPr>
          <w:rFonts w:ascii="Times New Roman" w:eastAsia="Calibri" w:hAnsi="Times New Roman" w:cs="Arial"/>
          <w:b/>
          <w:color w:val="000000" w:themeColor="text1"/>
          <w:u w:val="single"/>
        </w:rPr>
        <w:t>2</w:t>
      </w:r>
      <w:r w:rsidR="009F5F0B" w:rsidRPr="00C113B1">
        <w:rPr>
          <w:rFonts w:ascii="Times New Roman" w:eastAsia="Calibri" w:hAnsi="Times New Roman" w:cs="Arial"/>
          <w:b/>
          <w:color w:val="000000" w:themeColor="text1"/>
          <w:u w:val="single"/>
        </w:rPr>
        <w:t>5</w:t>
      </w:r>
      <w:r w:rsidR="007614E1" w:rsidRPr="00920B9E">
        <w:rPr>
          <w:rFonts w:ascii="Times New Roman" w:eastAsia="Calibri" w:hAnsi="Times New Roman" w:cs="Arial"/>
          <w:b/>
          <w:bCs/>
          <w:color w:val="000000" w:themeColor="text1"/>
          <w:u w:val="single"/>
        </w:rPr>
        <w:t> </w:t>
      </w:r>
      <w:r w:rsidR="007614E1" w:rsidRPr="00920B9E">
        <w:rPr>
          <w:rFonts w:ascii="Times New Roman" w:eastAsia="Calibri" w:hAnsi="Times New Roman" w:cs="Arial"/>
          <w:b/>
          <w:color w:val="000000" w:themeColor="text1"/>
          <w:u w:val="single"/>
        </w:rPr>
        <w:t>miesięcy</w:t>
      </w:r>
      <w:r w:rsidR="007614E1" w:rsidRPr="00920B9E">
        <w:rPr>
          <w:rFonts w:ascii="Times New Roman" w:eastAsia="Calibri" w:hAnsi="Times New Roman" w:cs="Arial"/>
          <w:color w:val="000000" w:themeColor="text1"/>
        </w:rPr>
        <w:t xml:space="preserve">, licząc od daty zawarcia niniejszej </w:t>
      </w:r>
      <w:r w:rsidR="00F86422">
        <w:rPr>
          <w:rFonts w:ascii="Times New Roman" w:eastAsia="Calibri" w:hAnsi="Times New Roman" w:cs="Arial"/>
          <w:color w:val="000000" w:themeColor="text1"/>
        </w:rPr>
        <w:t>Umow</w:t>
      </w:r>
      <w:r w:rsidR="00F86422" w:rsidRPr="00920B9E">
        <w:rPr>
          <w:rFonts w:ascii="Times New Roman" w:eastAsia="Calibri" w:hAnsi="Times New Roman" w:cs="Arial"/>
          <w:color w:val="000000" w:themeColor="text1"/>
        </w:rPr>
        <w:t>y</w:t>
      </w:r>
      <w:r w:rsidR="007614E1" w:rsidRPr="00920B9E">
        <w:rPr>
          <w:rFonts w:ascii="Times New Roman" w:eastAsia="Calibri" w:hAnsi="Times New Roman" w:cs="Arial"/>
          <w:color w:val="000000" w:themeColor="text1"/>
        </w:rPr>
        <w:t>.</w:t>
      </w:r>
      <w:r w:rsidR="00C113B1">
        <w:rPr>
          <w:rFonts w:ascii="Times New Roman" w:eastAsia="Calibri" w:hAnsi="Times New Roman" w:cs="Arial"/>
          <w:color w:val="000000" w:themeColor="text1"/>
        </w:rPr>
        <w:t xml:space="preserve"> </w:t>
      </w:r>
      <w:r w:rsidR="00C113B1" w:rsidRPr="0006083A">
        <w:rPr>
          <w:rFonts w:ascii="Times New Roman" w:eastAsia="Calibri" w:hAnsi="Times New Roman" w:cs="Arial"/>
          <w:color w:val="000000" w:themeColor="text1"/>
        </w:rPr>
        <w:t xml:space="preserve">Zamawiający dopuszcza możliwość przesunięcia etapu integracji o maksymalnie 6 miesięcy w przypadku gdyby taka konieczność wyniknęła z równoległej realizacji </w:t>
      </w:r>
      <w:r w:rsidR="00B15DAE">
        <w:rPr>
          <w:rFonts w:ascii="Times New Roman" w:eastAsia="Calibri" w:hAnsi="Times New Roman" w:cs="Arial"/>
          <w:color w:val="000000" w:themeColor="text1"/>
        </w:rPr>
        <w:t xml:space="preserve">przez Zamawiającego </w:t>
      </w:r>
      <w:r w:rsidR="00C113B1" w:rsidRPr="0006083A">
        <w:rPr>
          <w:rFonts w:ascii="Times New Roman" w:eastAsia="Calibri" w:hAnsi="Times New Roman" w:cs="Arial"/>
          <w:color w:val="000000" w:themeColor="text1"/>
        </w:rPr>
        <w:t>projektu budowy części optycznej linii SMAUG.</w:t>
      </w:r>
    </w:p>
    <w:bookmarkEnd w:id="2"/>
    <w:p w14:paraId="694D5472" w14:textId="22E273FF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Dostawa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będzie dokonana w formule DDP Kraków, ul. Czerwone Maki 98, 30-392 Kraków, zgodnie z regulacjami Incoterms 2020</w:t>
      </w:r>
      <w:r w:rsidR="000251F3">
        <w:rPr>
          <w:rFonts w:ascii="Times New Roman" w:eastAsia="Calibri" w:hAnsi="Times New Roman" w:cs="Arial"/>
        </w:rPr>
        <w:t xml:space="preserve"> </w:t>
      </w:r>
      <w:r w:rsidR="000251F3" w:rsidRPr="0006083A">
        <w:rPr>
          <w:rFonts w:ascii="Times New Roman" w:eastAsia="Calibri" w:hAnsi="Times New Roman" w:cs="Arial"/>
        </w:rPr>
        <w:t>z tym zastrzeżeniem, że po stronie Wykonawcy pozostaje również rozładunek towaru w miejscu przeznaczenia na koszt i ryzyko Wykonawcy</w:t>
      </w:r>
      <w:r w:rsidRPr="0006083A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później niż 7 dni przed planowanym terminem dostawy Wykonawca zobowiązany jest dostarczyć dokumentację i/lub wytyczne opisujące procedury bezpieczeństwa przy rozładunku, transporcie wewnętrznym oraz montażu i demontażu każdego podzespołu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mowy. </w:t>
      </w:r>
    </w:p>
    <w:p w14:paraId="56AD94D2" w14:textId="708101DA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dostarczyć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w odpowiednim opakowaniu, zabezpieczającym zawartość przed uszkodzeniem w trakcie transportu, wraz z wskaźnikami wstrząsu i przechyłu.</w:t>
      </w:r>
    </w:p>
    <w:p w14:paraId="5C331C59" w14:textId="77777777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3" w:name="_Ref5712591"/>
      <w:r w:rsidRPr="007614E1">
        <w:rPr>
          <w:rFonts w:ascii="Times New Roman" w:eastAsia="Calibri" w:hAnsi="Times New Roman" w:cs="Arial"/>
        </w:rPr>
        <w:t>Wraz z dostawą Wykonawca zobowiązany jest przekazać Zamawiającemu następujące dokumenty:</w:t>
      </w:r>
      <w:bookmarkEnd w:id="3"/>
    </w:p>
    <w:p w14:paraId="2FD356ED" w14:textId="77777777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  <w:lang w:eastAsia="pl-PL"/>
        </w:rPr>
      </w:pPr>
      <w:r w:rsidRPr="007614E1">
        <w:rPr>
          <w:rFonts w:ascii="Times New Roman" w:eastAsia="Calibri" w:hAnsi="Times New Roman" w:cs="Arial"/>
        </w:rPr>
        <w:t>Wykaz ilościowo–rodzajowy przekazywanych urządzeń, zawierający w szczególności: nazwę własną urządzenia, wytwórcę, rok produkcji, nr fabryczny, charakterystyczne parametry użytkowe,</w:t>
      </w:r>
    </w:p>
    <w:p w14:paraId="59BA9EB5" w14:textId="6B76461E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Karty gwarancyjne urządzeń, instrukcje obsługi i eksploatacji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w języku polskim i/lub angielskim, w tym tych których producentami byli podwykonawcy Wykonawcy </w:t>
      </w:r>
      <w:r w:rsidRPr="007614E1">
        <w:rPr>
          <w:rFonts w:ascii="Times New Roman" w:eastAsia="Calibri" w:hAnsi="Times New Roman" w:cs="Arial"/>
          <w:b/>
          <w:bCs/>
        </w:rPr>
        <w:t>lub</w:t>
      </w:r>
      <w:r w:rsidRPr="007614E1">
        <w:rPr>
          <w:rFonts w:ascii="Times New Roman" w:eastAsia="Calibri" w:hAnsi="Times New Roman" w:cs="Arial"/>
        </w:rPr>
        <w:t xml:space="preserve"> dane do elektronicznego dostępu do tychże dokumentów,</w:t>
      </w:r>
    </w:p>
    <w:p w14:paraId="67677312" w14:textId="2F6EE949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Inne dokumenty wskazane w pkt </w:t>
      </w:r>
      <w:r w:rsidR="00C9660A">
        <w:rPr>
          <w:rFonts w:ascii="Times New Roman" w:eastAsia="Calibri" w:hAnsi="Times New Roman" w:cs="Arial"/>
        </w:rPr>
        <w:t xml:space="preserve">6 </w:t>
      </w:r>
      <w:r w:rsidRPr="007614E1">
        <w:rPr>
          <w:rFonts w:ascii="Times New Roman" w:eastAsia="Calibri" w:hAnsi="Times New Roman" w:cs="Arial"/>
        </w:rPr>
        <w:t>Załącznik</w:t>
      </w:r>
      <w:r w:rsidR="00C9660A">
        <w:rPr>
          <w:rFonts w:ascii="Times New Roman" w:eastAsia="Calibri" w:hAnsi="Times New Roman" w:cs="Arial"/>
        </w:rPr>
        <w:t>a</w:t>
      </w:r>
      <w:r w:rsidRPr="007614E1">
        <w:rPr>
          <w:rFonts w:ascii="Times New Roman" w:eastAsia="Calibri" w:hAnsi="Times New Roman" w:cs="Arial"/>
        </w:rPr>
        <w:t xml:space="preserve"> </w:t>
      </w:r>
      <w:r w:rsidR="002D1B5E" w:rsidRPr="004B0FA0">
        <w:rPr>
          <w:rFonts w:ascii="Times New Roman" w:eastAsia="Calibri" w:hAnsi="Times New Roman" w:cs="Arial"/>
        </w:rPr>
        <w:t xml:space="preserve">nr </w:t>
      </w:r>
      <w:r w:rsidR="004B0FA0" w:rsidRPr="004B0FA0">
        <w:rPr>
          <w:rFonts w:ascii="Times New Roman" w:eastAsia="Calibri" w:hAnsi="Times New Roman" w:cs="Arial"/>
        </w:rPr>
        <w:t>2</w:t>
      </w:r>
      <w:r w:rsidRPr="007614E1">
        <w:rPr>
          <w:rFonts w:ascii="Times New Roman" w:eastAsia="Calibri" w:hAnsi="Times New Roman" w:cs="Arial"/>
        </w:rPr>
        <w:t xml:space="preserve"> – opis przedmiotu zamówienia, po uzgodnieniu z Zamawiającym.</w:t>
      </w:r>
    </w:p>
    <w:p w14:paraId="06B67A45" w14:textId="1467A5B7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Arial"/>
        </w:rPr>
        <w:t xml:space="preserve">Wykonawca zapewnia właściwą organizację prac </w:t>
      </w:r>
      <w:r w:rsidR="00323804">
        <w:rPr>
          <w:rFonts w:ascii="Times New Roman" w:eastAsia="Calibri" w:hAnsi="Times New Roman" w:cs="Arial"/>
        </w:rPr>
        <w:t xml:space="preserve">instalacyjnych </w:t>
      </w:r>
      <w:r w:rsidRPr="007614E1">
        <w:rPr>
          <w:rFonts w:ascii="Times New Roman" w:eastAsia="Calibri" w:hAnsi="Times New Roman" w:cs="Arial"/>
        </w:rPr>
        <w:t>zgodnie z obowiązującymi przepisami prawa i normami, w szczególności zgodnie z przepisami BHP i PPOŻ, oraz ponosi wyłączną odpowiedzialność</w:t>
      </w:r>
      <w:r w:rsidRPr="007614E1">
        <w:rPr>
          <w:rFonts w:ascii="Times New Roman" w:eastAsia="Calibri" w:hAnsi="Times New Roman" w:cs="Times New Roman"/>
        </w:rPr>
        <w:t xml:space="preserve"> za naruszenie przepisów BHP i PPOŻ, w tym:</w:t>
      </w:r>
    </w:p>
    <w:p w14:paraId="217D5ECB" w14:textId="77777777" w:rsidR="007614E1" w:rsidRPr="007614E1" w:rsidRDefault="007614E1" w:rsidP="007614E1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prowadzi prace tak, aby nie stwarzały bezpośredniego zagrożenia dla osób je wykonujących, użytkowników obiektu oraz osób trzecich,</w:t>
      </w:r>
    </w:p>
    <w:p w14:paraId="61AA4E49" w14:textId="77777777" w:rsidR="007614E1" w:rsidRPr="007614E1" w:rsidRDefault="007614E1" w:rsidP="007614E1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organizuje właściwe urządzenie i zabezpieczenie terenu prowadzonych prac, w tym jego wygrodzenie i oznakowanie, zabezpieczenie przed wejściem osób niepowołanych, a w uzasadnionych przypadkach zapewnia dozór,</w:t>
      </w:r>
    </w:p>
    <w:p w14:paraId="5D8A3DBB" w14:textId="77777777" w:rsidR="007614E1" w:rsidRPr="007614E1" w:rsidRDefault="007614E1" w:rsidP="007614E1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zapewnia, aby prace szczególnie niebezpieczne, w tym prace prowadzone na wysokości lub w wykopach, prowadzone były w sposób zgodny z przepisami i pod nadzorem osoby posiadającej kwalifikacje i uprawnienia wymagane przepisami, a na prace niebezpieczne pod względem pożarowym uzyska stosowne zezwolenie, o którym mowa w Instrukcji bezpieczeństwa pożarowego,</w:t>
      </w:r>
    </w:p>
    <w:p w14:paraId="1B6F0867" w14:textId="77777777" w:rsidR="007614E1" w:rsidRPr="007614E1" w:rsidRDefault="007614E1" w:rsidP="007614E1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utrzymuje porządek w rejonie prowadzonych prac,</w:t>
      </w:r>
    </w:p>
    <w:p w14:paraId="0DA20640" w14:textId="4386A415" w:rsidR="007614E1" w:rsidRPr="007614E1" w:rsidRDefault="007614E1" w:rsidP="007614E1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oświadcza, że zapoznał się z dostępną u administratora obiektu „Instrukcją bezpieczeństwa pożarowego” opracowaną dla obiektu, w którym planowane są prace będące przedmiotem </w:t>
      </w:r>
      <w:r w:rsidR="00F86422">
        <w:rPr>
          <w:rFonts w:ascii="Times New Roman" w:eastAsia="Calibri" w:hAnsi="Times New Roman" w:cs="Times New Roman"/>
        </w:rPr>
        <w:t>Umow</w:t>
      </w:r>
      <w:r w:rsidR="00F86422" w:rsidRPr="007614E1">
        <w:rPr>
          <w:rFonts w:ascii="Times New Roman" w:eastAsia="Calibri" w:hAnsi="Times New Roman" w:cs="Times New Roman"/>
        </w:rPr>
        <w:t xml:space="preserve">y </w:t>
      </w:r>
      <w:r w:rsidRPr="007614E1">
        <w:rPr>
          <w:rFonts w:ascii="Times New Roman" w:eastAsia="Calibri" w:hAnsi="Times New Roman" w:cs="Times New Roman"/>
        </w:rPr>
        <w:t>oraz zna lokalizację i zasady użycia gaśnic, koców gaśniczych i hydrantów wewnętrznych będących na wyposażeniu obiektu, a także zasady zachowania się w przypadku powstania lub zauważenia pożaru oraz zasady ewakuacji ludzi z obiektu. Wykonawca zobowiązany jest do zaznajomienia z Instrukcją bezpieczeństwa pożarowego swoich pracowników lub podwykonawców, którzy przebywać będą na terenie obiektu, do przedłożenia administratorowi obiektu listy zawierającej pisemne potwierdzenia zapoznania się z instrukcją w/w osób oraz aktualizacji listy w toku realizacji prac.</w:t>
      </w:r>
    </w:p>
    <w:p w14:paraId="1BD68CE2" w14:textId="77777777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Prace będą wykonywane w obiekcie czynnym, dlatego też prace uciążliwe (ograniczające możliwość użytkowania obiektu) należy każdorazowo uzgadniać z administracją i użytkownikiem obiektu z co najmniej 3-dniowym wyprzedzeniem. Przy określaniu ewentualnej uciążliwości należy mieć na uwadze charakter i wymagania warunków pracy osób działających w otoczeniu wykonywanych </w:t>
      </w:r>
      <w:r w:rsidRPr="007614E1">
        <w:rPr>
          <w:rFonts w:ascii="Times New Roman" w:eastAsia="Calibri" w:hAnsi="Times New Roman" w:cs="Arial"/>
        </w:rPr>
        <w:lastRenderedPageBreak/>
        <w:t>prac, dla których nawet niższe wartości (np. hałasu) mogą być znacznym utrudnieniem czy nawet elementem uniemożliwiającym prowadzenie określonych aktywności zawodowych (np. precyzyjnych badań lub zajęć edukacyjnych).</w:t>
      </w:r>
    </w:p>
    <w:p w14:paraId="10E78675" w14:textId="6488CD36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jest zobowiązany niezwłocznie informować Zamawiającego o wszelkich okolicznościach, które mogą przeszkodzić prawidłowemu, terminowemu i bezpiecznemu wykonaniu 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1D1DED81" w14:textId="6F357DB6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Arial"/>
        </w:rPr>
        <w:t xml:space="preserve">Inspektor nadzoru lub inny upoważniony przedstawiciel Zamawiającego, w tym koordynator BHP jeżeli został ustanowiony, wstrzymuje prace jeżeli są one realizowane przez Wykonawcę niezgodnie z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ą</w:t>
      </w:r>
      <w:r w:rsidRPr="007614E1">
        <w:rPr>
          <w:rFonts w:ascii="Times New Roman" w:eastAsia="Calibri" w:hAnsi="Times New Roman" w:cs="Arial"/>
        </w:rPr>
        <w:t>, przekazaną dokumentacją, przepisami prawa i normami lub zasadami współczesnej wiedzy technicznej. Osoby wymienione powyżej mogą również żądać od Wykonawcy usunięcia z terenu prac każdej osoby, która nie przestrzega przepisów i zasad BHP lub</w:t>
      </w:r>
      <w:r w:rsidRPr="007614E1">
        <w:rPr>
          <w:rFonts w:ascii="Times New Roman" w:eastAsia="Calibri" w:hAnsi="Times New Roman" w:cs="Times New Roman"/>
        </w:rPr>
        <w:t xml:space="preserve"> PPOŻ.</w:t>
      </w:r>
    </w:p>
    <w:p w14:paraId="202D2DC8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</w:p>
    <w:p w14:paraId="004202D0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5</w:t>
      </w:r>
    </w:p>
    <w:p w14:paraId="7F729F07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PROCEDURA AKCEPTACJI I ODBIORÓW</w:t>
      </w:r>
    </w:p>
    <w:p w14:paraId="6B4BDBF5" w14:textId="0158D1B7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4" w:name="_Ref3988107"/>
      <w:r w:rsidRPr="007614E1">
        <w:rPr>
          <w:rFonts w:ascii="Times New Roman" w:eastAsia="Calibri" w:hAnsi="Times New Roman" w:cs="Arial"/>
        </w:rPr>
        <w:t xml:space="preserve">Z zastrzeżeniem postanowień ust. 6 lit. b) poniżej, potwierdzeniem zakończenia każdego z etapów realizacji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y, o których mowa w </w:t>
      </w:r>
      <w:r w:rsidRPr="00323804">
        <w:rPr>
          <w:rFonts w:ascii="Times New Roman" w:eastAsia="Calibri" w:hAnsi="Times New Roman" w:cs="Arial"/>
        </w:rPr>
        <w:t>§</w:t>
      </w:r>
      <w:r w:rsidR="00323804">
        <w:rPr>
          <w:rFonts w:ascii="Times New Roman" w:eastAsia="Calibri" w:hAnsi="Times New Roman" w:cs="Arial"/>
        </w:rPr>
        <w:t xml:space="preserve"> </w:t>
      </w:r>
      <w:r w:rsidRPr="00323804">
        <w:rPr>
          <w:rFonts w:ascii="Times New Roman" w:eastAsia="Calibri" w:hAnsi="Times New Roman" w:cs="Arial"/>
        </w:rPr>
        <w:t>4 ust. 1</w:t>
      </w:r>
      <w:r w:rsidRPr="007614E1">
        <w:rPr>
          <w:rFonts w:ascii="Times New Roman" w:eastAsia="Calibri" w:hAnsi="Times New Roman" w:cs="Arial"/>
        </w:rPr>
        <w:t xml:space="preserve">, jest podpisanie przez Zamawiającego stosownego protokołu odbioru </w:t>
      </w:r>
      <w:r w:rsidR="00323804">
        <w:rPr>
          <w:rFonts w:ascii="Times New Roman" w:eastAsia="Calibri" w:hAnsi="Times New Roman" w:cs="Arial"/>
        </w:rPr>
        <w:t xml:space="preserve">danego etapu </w:t>
      </w:r>
      <w:r w:rsidRPr="007614E1">
        <w:rPr>
          <w:rFonts w:ascii="Times New Roman" w:eastAsia="Calibri" w:hAnsi="Times New Roman" w:cs="Arial"/>
        </w:rPr>
        <w:t xml:space="preserve">bez uwag. Strony uzgadniają, że chwilą wydania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jest podpisanie przez Zamawiającego protokołu odbioru bez uwag, z zastrzeżeniem postanowień ust. 6 lit. b) poniżej; Strony jednakże wyraźnie zaznaczają, że gwarancja i rękojmia (§9) rozpoczynają bieg od dnia określonego przez nie w §9, nie zaś od chwili wydania</w:t>
      </w:r>
      <w:r w:rsidR="001B4736">
        <w:rPr>
          <w:rFonts w:ascii="Times New Roman" w:eastAsia="Calibri" w:hAnsi="Times New Roman" w:cs="Arial"/>
        </w:rPr>
        <w:t xml:space="preserve"> </w:t>
      </w:r>
      <w:r w:rsidR="007A1D1F">
        <w:rPr>
          <w:rFonts w:ascii="Times New Roman" w:eastAsia="Calibri" w:hAnsi="Times New Roman" w:cs="Arial"/>
        </w:rPr>
        <w:t>p</w:t>
      </w:r>
      <w:r w:rsidR="001B4736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1B4736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. Terminy określone w § 4 ust. 1 uważa się za dochowane, pod warunkiem, że Wykonawca dostarczy w ich ramach przedmiot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, który zostanie odebrany przez Zamawiającego bez uwag, z zastrzeżeniem postanowień ust. 6 lit. b</w:t>
      </w:r>
      <w:r w:rsidR="001B4736">
        <w:rPr>
          <w:rFonts w:ascii="Times New Roman" w:eastAsia="Calibri" w:hAnsi="Times New Roman" w:cs="Arial"/>
        </w:rPr>
        <w:t>)</w:t>
      </w:r>
      <w:r w:rsidRPr="007614E1">
        <w:rPr>
          <w:rFonts w:ascii="Times New Roman" w:eastAsia="Calibri" w:hAnsi="Times New Roman" w:cs="Arial"/>
        </w:rPr>
        <w:t xml:space="preserve"> poniżej.</w:t>
      </w:r>
    </w:p>
    <w:p w14:paraId="58423D5D" w14:textId="3880CD1B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5" w:name="_Ref3988626"/>
      <w:r w:rsidRPr="007614E1">
        <w:rPr>
          <w:rFonts w:ascii="Times New Roman" w:eastAsia="Calibri" w:hAnsi="Times New Roman" w:cs="Arial"/>
        </w:rPr>
        <w:t xml:space="preserve">W przypadku ujawnienia w trakcie odbioru tj. w dniu dostawy lub maksymalnie w ciągu 10 dni roboczych od dnia dostawy bądź też w trakcie testów SAT, wad </w:t>
      </w:r>
      <w:r w:rsidR="00B02A22">
        <w:rPr>
          <w:rFonts w:ascii="Times New Roman" w:eastAsia="Calibri" w:hAnsi="Times New Roman" w:cs="Arial"/>
        </w:rPr>
        <w:t xml:space="preserve">lub uszkodzeń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</w:t>
      </w:r>
      <w:r w:rsidR="00B02A22">
        <w:rPr>
          <w:rFonts w:ascii="Times New Roman" w:eastAsia="Calibri" w:hAnsi="Times New Roman" w:cs="Arial"/>
        </w:rPr>
        <w:t xml:space="preserve">(przykładowo </w:t>
      </w:r>
      <w:r w:rsidRPr="007614E1">
        <w:rPr>
          <w:rFonts w:ascii="Times New Roman" w:eastAsia="Calibri" w:hAnsi="Times New Roman" w:cs="Arial"/>
        </w:rPr>
        <w:t>tkwiących w jego wykonaniu</w:t>
      </w:r>
      <w:r w:rsidR="00B02A22">
        <w:rPr>
          <w:rFonts w:ascii="Times New Roman" w:eastAsia="Calibri" w:hAnsi="Times New Roman" w:cs="Arial"/>
        </w:rPr>
        <w:t xml:space="preserve"> lub </w:t>
      </w:r>
      <w:r w:rsidRPr="007614E1">
        <w:rPr>
          <w:rFonts w:ascii="Times New Roman" w:eastAsia="Calibri" w:hAnsi="Times New Roman" w:cs="Arial"/>
        </w:rPr>
        <w:t>powstałych w trakcie transportu lub wynikłych z innych przyczyn, w tym w szczególności z braku zabezpieczenia przedmiotu dostawy w sposób należycie go zabezpieczający w trakcie transportu</w:t>
      </w:r>
      <w:r w:rsidR="00B02A22">
        <w:rPr>
          <w:rFonts w:ascii="Times New Roman" w:eastAsia="Calibri" w:hAnsi="Times New Roman" w:cs="Arial"/>
        </w:rPr>
        <w:t>)</w:t>
      </w:r>
      <w:r w:rsidRPr="007614E1">
        <w:rPr>
          <w:rFonts w:ascii="Times New Roman" w:eastAsia="Calibri" w:hAnsi="Times New Roman" w:cs="Arial"/>
        </w:rPr>
        <w:t>, Zamawiający powiadomi o tym niezwłocznie Wykonawcę oraz wyznaczy dodatkowy termin (nie krótszy niż 2 tygodnie i nie dłuższy niż 8 tygodni) na usuni</w:t>
      </w:r>
      <w:r w:rsidR="00A033D6">
        <w:rPr>
          <w:rFonts w:ascii="Times New Roman" w:eastAsia="Calibri" w:hAnsi="Times New Roman" w:cs="Arial"/>
        </w:rPr>
        <w:t>ę</w:t>
      </w:r>
      <w:r w:rsidRPr="007614E1">
        <w:rPr>
          <w:rFonts w:ascii="Times New Roman" w:eastAsia="Calibri" w:hAnsi="Times New Roman" w:cs="Arial"/>
        </w:rPr>
        <w:t>cie wad</w:t>
      </w:r>
      <w:r w:rsidR="00B02A22">
        <w:rPr>
          <w:rFonts w:ascii="Times New Roman" w:eastAsia="Calibri" w:hAnsi="Times New Roman" w:cs="Arial"/>
        </w:rPr>
        <w:t xml:space="preserve"> lub uszkodzeń</w:t>
      </w:r>
      <w:r w:rsidRPr="007614E1">
        <w:rPr>
          <w:rFonts w:ascii="Times New Roman" w:eastAsia="Calibri" w:hAnsi="Times New Roman" w:cs="Arial"/>
        </w:rPr>
        <w:t>, w tym zwłaszcza poprzez naprawę lub wymianę na nowe urządzenie.</w:t>
      </w:r>
      <w:bookmarkEnd w:id="4"/>
      <w:bookmarkEnd w:id="5"/>
      <w:r w:rsidRPr="007614E1">
        <w:rPr>
          <w:rFonts w:ascii="Times New Roman" w:eastAsia="Calibri" w:hAnsi="Times New Roman" w:cs="Arial"/>
        </w:rPr>
        <w:t xml:space="preserve"> Zamawiający przez brak ujawnienia wad </w:t>
      </w:r>
      <w:r w:rsidR="00B02A22">
        <w:rPr>
          <w:rFonts w:ascii="Times New Roman" w:eastAsia="Calibri" w:hAnsi="Times New Roman" w:cs="Arial"/>
        </w:rPr>
        <w:t xml:space="preserve">lub uszkodzeń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w terminach, o których mowa w niniejszym ust. 2 rozumie, z zastrzeżeniem postanowień ust. 6 lit. b), sytuację, w której otrzymana dostawa jest zgodna z wykazem, o którym mowa w §</w:t>
      </w:r>
      <w:r w:rsidR="00EF7244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4 ust. 4 lit. a) oraz bez widocznych uszkodzeń i ubytków</w:t>
      </w:r>
      <w:r w:rsidR="001B4736">
        <w:rPr>
          <w:rFonts w:ascii="Times New Roman" w:eastAsia="Calibri" w:hAnsi="Times New Roman" w:cs="Arial"/>
        </w:rPr>
        <w:t xml:space="preserve"> lub innych wad</w:t>
      </w:r>
      <w:r w:rsidRPr="007614E1">
        <w:rPr>
          <w:rFonts w:ascii="Times New Roman" w:eastAsia="Calibri" w:hAnsi="Times New Roman" w:cs="Arial"/>
        </w:rPr>
        <w:t>, a w przypadku testów SAT - jeśli testowane urządzenia przejdą pomyślnie wszystkie testy określone w dokumentacji postępowania (§1 ust. 3).</w:t>
      </w:r>
    </w:p>
    <w:p w14:paraId="00390044" w14:textId="6568AD51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6" w:name="_Ref3989939"/>
      <w:r w:rsidRPr="007614E1">
        <w:rPr>
          <w:rFonts w:ascii="Times New Roman" w:eastAsia="Calibri" w:hAnsi="Times New Roman" w:cs="Arial"/>
        </w:rPr>
        <w:t xml:space="preserve">Strony ustalają, że Zamawiający dokumentować będzie wady/uszkodzenia, </w:t>
      </w:r>
      <w:r w:rsidR="001B4736">
        <w:rPr>
          <w:rFonts w:ascii="Times New Roman" w:eastAsia="Calibri" w:hAnsi="Times New Roman" w:cs="Arial"/>
        </w:rPr>
        <w:t>przykładowo</w:t>
      </w:r>
      <w:r w:rsidRPr="007614E1">
        <w:rPr>
          <w:rFonts w:ascii="Times New Roman" w:eastAsia="Calibri" w:hAnsi="Times New Roman" w:cs="Arial"/>
        </w:rPr>
        <w:t xml:space="preserve"> fotografując je.</w:t>
      </w:r>
    </w:p>
    <w:p w14:paraId="25CBDE43" w14:textId="1CA0C773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uzgadniają, że jeśli wady lub uszkodzenia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zostaną zauważone (stwierdzone) przez Zamawiającego jeszcze podczas obecności środka transportu wykonującego dostawę, Zamawiający ma prawo żądać zabrania przez środek transportu takiego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na koszt i ryzyko Wykonawcy. Wykonawca oświadcza, że dostawca, który dokonuje dostawy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poinformowany o takim uprawnieniu Zamawiającego a jeśli takie rozwiązanie jest u dostawcy dodatkowo płatne, to Wykonawca pokryje koszty takiej możliwości. W wypadku, gdyby pomimo zapisów niniejszego ust. 4, dostawca odmówił zabrania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y, co do którego Zamawiający zauważył uszkodzenia/wady lub wady/uszkodzenia zauważone zostały w terminie 10 dni roboczych</w:t>
      </w:r>
      <w:r w:rsidR="0002037F">
        <w:rPr>
          <w:rFonts w:ascii="Times New Roman" w:eastAsia="Calibri" w:hAnsi="Times New Roman" w:cs="Arial"/>
        </w:rPr>
        <w:t xml:space="preserve"> od dnia dostawy</w:t>
      </w:r>
      <w:r w:rsidRPr="007614E1">
        <w:rPr>
          <w:rFonts w:ascii="Times New Roman" w:eastAsia="Calibri" w:hAnsi="Times New Roman" w:cs="Arial"/>
        </w:rPr>
        <w:t xml:space="preserve"> (ust. 2 powyżej), Strony zgodnie postanawiają, że taki wadliwy/uszkodzony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złożony (zatrzymany) w magazynie </w:t>
      </w:r>
      <w:r w:rsidR="0002037F">
        <w:rPr>
          <w:rFonts w:ascii="Times New Roman" w:eastAsia="Calibri" w:hAnsi="Times New Roman" w:cs="Arial"/>
        </w:rPr>
        <w:t xml:space="preserve">wybranym przez </w:t>
      </w:r>
      <w:r w:rsidRPr="007614E1">
        <w:rPr>
          <w:rFonts w:ascii="Times New Roman" w:eastAsia="Calibri" w:hAnsi="Times New Roman" w:cs="Arial"/>
        </w:rPr>
        <w:t xml:space="preserve">Zamawiającego na koszt i ryzyko Wykonawcy. Celem uniknięcia wątpliwości, Strony ustalają, że nie będzie to stanowić wydania tego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Zamawiającemu (ryzyko przypadkowej utraty lub uszkodzenia obciążać będzie Wykonawcę).</w:t>
      </w:r>
      <w:bookmarkEnd w:id="6"/>
    </w:p>
    <w:p w14:paraId="191A749B" w14:textId="0A0BDFA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 wypadku, gdyby w chwili zauważenia wad/uszkodzeń nie było już dostawcy (środka transportu) u Zamawiającego, to Wykonawca, po otrzymaniu powiadomienia od Zamawiającego (ust. 2)</w:t>
      </w:r>
      <w:r w:rsidRPr="007614E1">
        <w:rPr>
          <w:rFonts w:ascii="Times New Roman" w:eastAsia="Calibri" w:hAnsi="Times New Roman" w:cs="Arial"/>
          <w:i/>
        </w:rPr>
        <w:t>,</w:t>
      </w:r>
      <w:r w:rsidRPr="007614E1">
        <w:rPr>
          <w:rFonts w:ascii="Times New Roman" w:eastAsia="Calibri" w:hAnsi="Times New Roman" w:cs="Arial"/>
        </w:rPr>
        <w:t xml:space="preserve"> w możliwie najszybszym terminie zapewni – na swój koszt i ryzyko – odbiór i transport wadliwego/uszkodzonego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z magazynu </w:t>
      </w:r>
      <w:r w:rsidR="0002037F">
        <w:rPr>
          <w:rFonts w:ascii="Times New Roman" w:eastAsia="Calibri" w:hAnsi="Times New Roman" w:cs="Arial"/>
        </w:rPr>
        <w:t xml:space="preserve">wskazanego przez </w:t>
      </w:r>
      <w:r w:rsidRPr="007614E1">
        <w:rPr>
          <w:rFonts w:ascii="Times New Roman" w:eastAsia="Calibri" w:hAnsi="Times New Roman" w:cs="Arial"/>
        </w:rPr>
        <w:t>Zamawiającego</w:t>
      </w:r>
      <w:r w:rsidR="0002037F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</w:t>
      </w:r>
      <w:r w:rsidRPr="007614E1">
        <w:rPr>
          <w:rFonts w:ascii="Times New Roman" w:eastAsia="Calibri" w:hAnsi="Times New Roman" w:cs="Arial"/>
        </w:rPr>
        <w:lastRenderedPageBreak/>
        <w:t xml:space="preserve">dotyczy to wypadku, gdy Wykonawca na podstawie otrzymanej od Zamawiającego informacji stwierdzi, że wada/uszkodzenie możliwe jest do usunięcia na miejscu w </w:t>
      </w:r>
      <w:r w:rsidR="0002037F">
        <w:rPr>
          <w:rFonts w:ascii="Times New Roman" w:eastAsia="Calibri" w:hAnsi="Times New Roman" w:cs="Arial"/>
        </w:rPr>
        <w:t xml:space="preserve">miejscu przechowywania </w:t>
      </w:r>
      <w:r w:rsidR="007A1D1F">
        <w:rPr>
          <w:rFonts w:ascii="Times New Roman" w:eastAsia="Calibri" w:hAnsi="Times New Roman" w:cs="Arial"/>
        </w:rPr>
        <w:t>p</w:t>
      </w:r>
      <w:r w:rsidR="0002037F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02037F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Wówczas Wykonawca usunie wadę/uszkodzenie w terminie podanym w ust. 2</w:t>
      </w:r>
      <w:r w:rsidRPr="007614E1">
        <w:rPr>
          <w:rFonts w:ascii="Times New Roman" w:eastAsia="Calibri" w:hAnsi="Times New Roman" w:cs="Arial"/>
          <w:i/>
        </w:rPr>
        <w:t>.</w:t>
      </w:r>
    </w:p>
    <w:p w14:paraId="26F80C04" w14:textId="048F941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 przypadku gdy Zamawiający uzna, że stwierdzona wada/uszkodzenie nie jest istotne tj. w szczególności umożliwia korzystanie z 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zgodnie z jego przeznaczeniem, Zamawiający wg własnego wyboru może:</w:t>
      </w:r>
    </w:p>
    <w:p w14:paraId="14F1C7A7" w14:textId="7777777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skorzystać z uprawnień przewidzianych w ustępach powyższych albo</w:t>
      </w:r>
    </w:p>
    <w:p w14:paraId="1A850F1D" w14:textId="5234B3D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podpisać protokół odbioru opisując w nim skrótowo stwierdzoną wadę/uszkodzenie. W wypadku określonym w niniejszej lit. b) dostawę uznaje się za zrealizowaną w terminie, przy czym Zamawiający ma prawo do obniżenia Wykonawcy wynagrodzenia w stosunku w jakim występująca wada/uszkodzenie obniża wartość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lub żądania usunięcia wady na koszt Wykonawcy</w:t>
      </w:r>
      <w:r w:rsidR="0002037F">
        <w:rPr>
          <w:rFonts w:ascii="Times New Roman" w:eastAsia="Calibri" w:hAnsi="Times New Roman" w:cs="Arial"/>
        </w:rPr>
        <w:t xml:space="preserve"> w terminie wyznaczonym przez Zamawiającego</w:t>
      </w:r>
      <w:r w:rsidRPr="007614E1">
        <w:rPr>
          <w:rFonts w:ascii="Times New Roman" w:eastAsia="Calibri" w:hAnsi="Times New Roman" w:cs="Arial"/>
        </w:rPr>
        <w:t>.</w:t>
      </w:r>
    </w:p>
    <w:p w14:paraId="7DA17CE9" w14:textId="77777777" w:rsid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3741EB62" w14:textId="77777777" w:rsidR="00C9660A" w:rsidRPr="007614E1" w:rsidRDefault="00C9660A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6EFE87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6</w:t>
      </w:r>
    </w:p>
    <w:p w14:paraId="6CB508B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OSOBY KONTAKTOWE</w:t>
      </w:r>
    </w:p>
    <w:p w14:paraId="781C7ABE" w14:textId="1F51A4E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Osobą upoważnioną do kontaktów w sprawie realizacji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ze strony Wykonawcy będzie: </w:t>
      </w:r>
      <w:r w:rsidRPr="00FD2136">
        <w:rPr>
          <w:rFonts w:ascii="Times New Roman" w:eastAsia="Calibri" w:hAnsi="Times New Roman" w:cs="Arial"/>
        </w:rPr>
        <w:t>…………………..……….., e-mail: ………………..……., telefon: ……….……………...</w:t>
      </w:r>
      <w:r w:rsidRPr="007614E1">
        <w:rPr>
          <w:rFonts w:ascii="Times New Roman" w:eastAsia="Calibri" w:hAnsi="Times New Roman" w:cs="Arial"/>
        </w:rPr>
        <w:t xml:space="preserve"> .</w:t>
      </w:r>
    </w:p>
    <w:p w14:paraId="779DCD9F" w14:textId="77777777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Osobami upoważnionymi do kontaktów ze strony Zamawiającego będą:</w:t>
      </w:r>
    </w:p>
    <w:p w14:paraId="7BE63DAD" w14:textId="6928F9B4" w:rsidR="007614E1" w:rsidRPr="000251F3" w:rsidRDefault="00B05ABE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>prof. dr hab</w:t>
      </w:r>
      <w:r w:rsidR="00201EBC" w:rsidRPr="000251F3">
        <w:rPr>
          <w:rFonts w:ascii="Times New Roman" w:eastAsia="Calibri" w:hAnsi="Times New Roman" w:cs="Arial"/>
          <w:lang w:val="de-DE"/>
        </w:rPr>
        <w:t>.</w:t>
      </w:r>
      <w:r w:rsidRPr="000251F3">
        <w:rPr>
          <w:rFonts w:ascii="Times New Roman" w:eastAsia="Calibri" w:hAnsi="Times New Roman" w:cs="Arial"/>
          <w:lang w:val="de-DE"/>
        </w:rPr>
        <w:t xml:space="preserve"> Maciej Kozak,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e-mail: </w:t>
      </w:r>
      <w:r w:rsidRPr="000251F3">
        <w:rPr>
          <w:rFonts w:ascii="Times New Roman" w:eastAsia="Calibri" w:hAnsi="Times New Roman" w:cs="Arial"/>
          <w:lang w:val="de-DE"/>
        </w:rPr>
        <w:t xml:space="preserve">mkozak@amu.edu.pl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+48-600-049347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4AD90BDC" w14:textId="61A9713A" w:rsidR="007614E1" w:rsidRPr="000251F3" w:rsidRDefault="00201EBC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 xml:space="preserve">prof. UAM dr hab. Ewa Banachowicz,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e-mail: </w:t>
      </w:r>
      <w:r w:rsidRPr="000251F3">
        <w:rPr>
          <w:rFonts w:ascii="Times New Roman" w:eastAsia="Calibri" w:hAnsi="Times New Roman" w:cs="Arial"/>
          <w:lang w:val="de-DE"/>
        </w:rPr>
        <w:t>ewas@amu.edu.pl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+48-515-097717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03A8D410" w14:textId="635F4E9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  <w:lang w:eastAsia="hi-IN" w:bidi="hi-IN"/>
        </w:rPr>
      </w:pPr>
      <w:r w:rsidRPr="007614E1">
        <w:rPr>
          <w:rFonts w:ascii="Times New Roman" w:eastAsia="Calibri" w:hAnsi="Times New Roman" w:cs="Arial"/>
        </w:rPr>
        <w:t xml:space="preserve">Strony upoważniają wskazane wyżej osoby do dokonywania w ich imieniu bieżących ustaleń w ramach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</w:t>
      </w:r>
      <w:r w:rsidR="0002037F">
        <w:rPr>
          <w:rFonts w:ascii="Times New Roman" w:eastAsia="Calibri" w:hAnsi="Times New Roman" w:cs="Arial"/>
        </w:rPr>
        <w:t xml:space="preserve"> (bez prawa zaciągania zobowiązań)</w:t>
      </w:r>
      <w:r w:rsidRPr="007614E1">
        <w:rPr>
          <w:rFonts w:ascii="Times New Roman" w:eastAsia="Calibri" w:hAnsi="Times New Roman" w:cs="Arial"/>
        </w:rPr>
        <w:t xml:space="preserve">, które nie stanowią jej zmiany oraz do dokonywania odbiorów poszczególnych etapów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 (§4 ust. 1), w tym podpisywania protokołów odbioru. Wskazane wyżej osoby upoważnione są także do dokonywania odbiorów poszczególnych elementów składających się na dany etap.  </w:t>
      </w:r>
    </w:p>
    <w:p w14:paraId="7EDC14D1" w14:textId="77777777" w:rsidR="00920B9E" w:rsidRDefault="00920B9E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11687069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7</w:t>
      </w:r>
    </w:p>
    <w:p w14:paraId="6EAD1700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WARUNKI PŁATNOŚCI</w:t>
      </w:r>
    </w:p>
    <w:p w14:paraId="0158574F" w14:textId="77777777" w:rsidR="007614E1" w:rsidRPr="007614E1" w:rsidRDefault="007614E1" w:rsidP="007614E1">
      <w:pPr>
        <w:widowControl w:val="0"/>
        <w:numPr>
          <w:ilvl w:val="1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mowa w § 3 ust. 1 zostanie zapłacone </w:t>
      </w:r>
      <w:r w:rsidR="002D1B5E">
        <w:rPr>
          <w:rFonts w:ascii="Times New Roman" w:eastAsia="Calibri" w:hAnsi="Times New Roman" w:cs="Arial"/>
        </w:rPr>
        <w:t xml:space="preserve">Wykonawcy przez Zamawiającego </w:t>
      </w:r>
      <w:r w:rsidRPr="007614E1">
        <w:rPr>
          <w:rFonts w:ascii="Times New Roman" w:eastAsia="Calibri" w:hAnsi="Times New Roman" w:cs="Arial"/>
        </w:rPr>
        <w:t>w następujący sposób:</w:t>
      </w:r>
    </w:p>
    <w:p w14:paraId="351A325D" w14:textId="75B64A98" w:rsidR="00920B9E" w:rsidRPr="00920B9E" w:rsidRDefault="00920B9E" w:rsidP="00920B9E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920B9E">
        <w:rPr>
          <w:rFonts w:ascii="Times New Roman" w:eastAsia="Calibri" w:hAnsi="Times New Roman" w:cs="Arial"/>
        </w:rPr>
        <w:t xml:space="preserve">po podpisaniu </w:t>
      </w:r>
      <w:r w:rsidR="00F86422">
        <w:rPr>
          <w:rFonts w:ascii="Times New Roman" w:eastAsia="Calibri" w:hAnsi="Times New Roman" w:cs="Arial"/>
        </w:rPr>
        <w:t>Umow</w:t>
      </w:r>
      <w:r w:rsidR="00F86422" w:rsidRPr="00920B9E">
        <w:rPr>
          <w:rFonts w:ascii="Times New Roman" w:eastAsia="Calibri" w:hAnsi="Times New Roman" w:cs="Arial"/>
        </w:rPr>
        <w:t xml:space="preserve">y </w:t>
      </w:r>
      <w:r w:rsidR="00162A44">
        <w:rPr>
          <w:rFonts w:ascii="Times New Roman" w:eastAsia="Calibri" w:hAnsi="Times New Roman" w:cs="Arial"/>
        </w:rPr>
        <w:t>–</w:t>
      </w:r>
      <w:r w:rsidR="002D1B5E">
        <w:rPr>
          <w:rFonts w:ascii="Times New Roman" w:eastAsia="Calibri" w:hAnsi="Times New Roman" w:cs="Arial"/>
        </w:rPr>
        <w:t xml:space="preserve"> </w:t>
      </w:r>
      <w:r w:rsidR="00162A44">
        <w:rPr>
          <w:rFonts w:ascii="Times New Roman" w:eastAsia="Calibri" w:hAnsi="Times New Roman" w:cs="Arial"/>
        </w:rPr>
        <w:t xml:space="preserve">płatność zaliczkowa na poczet wynagrodzenia Wykonawcy za Etap 1, </w:t>
      </w:r>
      <w:r w:rsidR="00162A44" w:rsidRPr="00920B9E">
        <w:rPr>
          <w:rFonts w:ascii="Times New Roman" w:eastAsia="Calibri" w:hAnsi="Times New Roman" w:cs="Arial"/>
        </w:rPr>
        <w:t xml:space="preserve">o którym mowa w </w:t>
      </w:r>
      <w:r w:rsidR="00162A44" w:rsidRPr="00920B9E">
        <w:rPr>
          <w:rFonts w:ascii="Times New Roman" w:eastAsia="Calibri" w:hAnsi="Times New Roman" w:cs="Arial"/>
          <w:bCs/>
        </w:rPr>
        <w:t>§ 3</w:t>
      </w:r>
      <w:r w:rsidR="00162A44">
        <w:rPr>
          <w:rFonts w:ascii="Times New Roman" w:eastAsia="Calibri" w:hAnsi="Times New Roman" w:cs="Arial"/>
          <w:b/>
          <w:bCs/>
        </w:rPr>
        <w:t xml:space="preserve"> </w:t>
      </w:r>
      <w:r w:rsidR="00162A44" w:rsidRPr="00920B9E">
        <w:rPr>
          <w:rFonts w:ascii="Times New Roman" w:eastAsia="Calibri" w:hAnsi="Times New Roman" w:cs="Arial"/>
        </w:rPr>
        <w:t>ust. 1 lit. a</w:t>
      </w:r>
      <w:r w:rsidR="00162A44">
        <w:rPr>
          <w:rFonts w:ascii="Times New Roman" w:eastAsia="Calibri" w:hAnsi="Times New Roman" w:cs="Arial"/>
        </w:rPr>
        <w:t>)</w:t>
      </w:r>
      <w:r w:rsidR="00162A44" w:rsidRPr="00920B9E">
        <w:rPr>
          <w:rFonts w:ascii="Times New Roman" w:eastAsia="Calibri" w:hAnsi="Times New Roman" w:cs="Arial"/>
        </w:rPr>
        <w:t xml:space="preserve"> </w:t>
      </w:r>
      <w:r w:rsidRPr="00920B9E">
        <w:rPr>
          <w:rFonts w:ascii="Times New Roman" w:eastAsia="Calibri" w:hAnsi="Times New Roman" w:cs="Arial"/>
        </w:rPr>
        <w:t xml:space="preserve">w wysokości </w:t>
      </w:r>
      <w:r w:rsidR="005A229C">
        <w:rPr>
          <w:rFonts w:ascii="Times New Roman" w:eastAsia="Calibri" w:hAnsi="Times New Roman" w:cs="Arial"/>
        </w:rPr>
        <w:t>3</w:t>
      </w:r>
      <w:r w:rsidRPr="00920B9E">
        <w:rPr>
          <w:rFonts w:ascii="Times New Roman" w:eastAsia="Calibri" w:hAnsi="Times New Roman" w:cs="Arial"/>
        </w:rPr>
        <w:t xml:space="preserve">0 % wynagrodzenia Wykonawcy za Etap 1, o którym mowa w </w:t>
      </w:r>
      <w:r w:rsidRPr="00920B9E">
        <w:rPr>
          <w:rFonts w:ascii="Times New Roman" w:eastAsia="Calibri" w:hAnsi="Times New Roman" w:cs="Arial"/>
          <w:bCs/>
        </w:rPr>
        <w:t>§ 3</w:t>
      </w:r>
      <w:r>
        <w:rPr>
          <w:rFonts w:ascii="Times New Roman" w:eastAsia="Calibri" w:hAnsi="Times New Roman" w:cs="Arial"/>
          <w:b/>
          <w:bCs/>
        </w:rPr>
        <w:t xml:space="preserve"> </w:t>
      </w:r>
      <w:r w:rsidRPr="00920B9E">
        <w:rPr>
          <w:rFonts w:ascii="Times New Roman" w:eastAsia="Calibri" w:hAnsi="Times New Roman" w:cs="Arial"/>
        </w:rPr>
        <w:t>ust. 1 lit. a), co stanowi ………….. netto (słownie: ……………………);</w:t>
      </w:r>
    </w:p>
    <w:p w14:paraId="490AEA42" w14:textId="1F55DC24" w:rsidR="00920B9E" w:rsidRPr="00920B9E" w:rsidRDefault="00920B9E" w:rsidP="00150A9C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920B9E">
        <w:rPr>
          <w:rFonts w:ascii="Times New Roman" w:eastAsia="Calibri" w:hAnsi="Times New Roman" w:cs="Arial"/>
        </w:rPr>
        <w:t xml:space="preserve">po realizacji </w:t>
      </w:r>
      <w:r w:rsidR="00150A9C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 xml:space="preserve">Umowy </w:t>
      </w:r>
      <w:r w:rsidR="00150A9C">
        <w:rPr>
          <w:rFonts w:ascii="Times New Roman" w:eastAsia="Calibri" w:hAnsi="Times New Roman" w:cs="Arial"/>
        </w:rPr>
        <w:t xml:space="preserve">w zakresie wskazanym w </w:t>
      </w:r>
      <w:r w:rsidR="00150A9C" w:rsidRPr="00150A9C">
        <w:rPr>
          <w:rFonts w:ascii="Times New Roman" w:eastAsia="Calibri" w:hAnsi="Times New Roman" w:cs="Arial"/>
        </w:rPr>
        <w:t>§</w:t>
      </w:r>
      <w:r w:rsidR="00150A9C">
        <w:rPr>
          <w:rFonts w:ascii="Times New Roman" w:eastAsia="Calibri" w:hAnsi="Times New Roman" w:cs="Arial"/>
        </w:rPr>
        <w:t xml:space="preserve"> 4 ust. 1 lit. a) pkt. 1-4 </w:t>
      </w:r>
      <w:r w:rsidRPr="00920B9E">
        <w:rPr>
          <w:rFonts w:ascii="Times New Roman" w:eastAsia="Calibri" w:hAnsi="Times New Roman" w:cs="Arial"/>
        </w:rPr>
        <w:t xml:space="preserve"> </w:t>
      </w:r>
      <w:r w:rsidR="002D1B5E">
        <w:rPr>
          <w:rFonts w:ascii="Times New Roman" w:eastAsia="Calibri" w:hAnsi="Times New Roman" w:cs="Arial"/>
        </w:rPr>
        <w:t xml:space="preserve">- </w:t>
      </w:r>
      <w:r w:rsidRPr="00920B9E">
        <w:rPr>
          <w:rFonts w:ascii="Times New Roman" w:eastAsia="Calibri" w:hAnsi="Times New Roman" w:cs="Arial"/>
        </w:rPr>
        <w:t xml:space="preserve">w wysokości </w:t>
      </w:r>
      <w:r w:rsidR="005A229C">
        <w:rPr>
          <w:rFonts w:ascii="Times New Roman" w:eastAsia="Calibri" w:hAnsi="Times New Roman" w:cs="Arial"/>
        </w:rPr>
        <w:t>2</w:t>
      </w:r>
      <w:r w:rsidR="005A229C" w:rsidRPr="00920B9E">
        <w:rPr>
          <w:rFonts w:ascii="Times New Roman" w:eastAsia="Calibri" w:hAnsi="Times New Roman" w:cs="Arial"/>
        </w:rPr>
        <w:t>0</w:t>
      </w:r>
      <w:r w:rsidRPr="00920B9E">
        <w:rPr>
          <w:rFonts w:ascii="Times New Roman" w:eastAsia="Calibri" w:hAnsi="Times New Roman" w:cs="Arial"/>
        </w:rPr>
        <w:t xml:space="preserve">% wynagrodzenia Wykonawcy za Etap 1, o którym mowa w </w:t>
      </w:r>
      <w:r w:rsidRPr="00920B9E">
        <w:rPr>
          <w:rFonts w:ascii="Times New Roman" w:eastAsia="Calibri" w:hAnsi="Times New Roman" w:cs="Arial"/>
          <w:bCs/>
        </w:rPr>
        <w:t>§ 3</w:t>
      </w:r>
      <w:r w:rsidR="00EA2B71">
        <w:rPr>
          <w:rFonts w:ascii="Times New Roman" w:eastAsia="Calibri" w:hAnsi="Times New Roman" w:cs="Arial"/>
          <w:bCs/>
        </w:rPr>
        <w:t xml:space="preserve"> </w:t>
      </w:r>
      <w:r w:rsidRPr="00920B9E">
        <w:rPr>
          <w:rFonts w:ascii="Times New Roman" w:eastAsia="Calibri" w:hAnsi="Times New Roman" w:cs="Arial"/>
        </w:rPr>
        <w:t xml:space="preserve">ust. 1 lit. a), co stanowi …………. netto (słownie: ……………………); </w:t>
      </w:r>
    </w:p>
    <w:p w14:paraId="42C9CE77" w14:textId="419C12F3" w:rsidR="00920B9E" w:rsidRPr="00920B9E" w:rsidRDefault="00920B9E" w:rsidP="00920B9E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920B9E">
        <w:rPr>
          <w:rFonts w:ascii="Times New Roman" w:eastAsia="Calibri" w:hAnsi="Times New Roman" w:cs="Arial"/>
        </w:rPr>
        <w:t xml:space="preserve">po realizacji </w:t>
      </w:r>
      <w:r w:rsidR="00150A9C" w:rsidRPr="00150A9C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150A9C">
        <w:rPr>
          <w:rFonts w:ascii="Times New Roman" w:eastAsia="Calibri" w:hAnsi="Times New Roman" w:cs="Arial"/>
        </w:rPr>
        <w:t xml:space="preserve">y </w:t>
      </w:r>
      <w:r w:rsidR="00150A9C" w:rsidRPr="00150A9C">
        <w:rPr>
          <w:rFonts w:ascii="Times New Roman" w:eastAsia="Calibri" w:hAnsi="Times New Roman" w:cs="Arial"/>
        </w:rPr>
        <w:t>w zakresie wskazanym w § 4 ust. 1 lit. a) pkt.</w:t>
      </w:r>
      <w:r w:rsidR="00150A9C">
        <w:rPr>
          <w:rFonts w:ascii="Times New Roman" w:eastAsia="Calibri" w:hAnsi="Times New Roman" w:cs="Arial"/>
        </w:rPr>
        <w:t xml:space="preserve"> 5 i 6 </w:t>
      </w:r>
      <w:r w:rsidR="002D1B5E">
        <w:rPr>
          <w:rFonts w:ascii="Times New Roman" w:eastAsia="Calibri" w:hAnsi="Times New Roman" w:cs="Arial"/>
        </w:rPr>
        <w:t xml:space="preserve">- </w:t>
      </w:r>
      <w:r w:rsidRPr="00920B9E">
        <w:rPr>
          <w:rFonts w:ascii="Times New Roman" w:eastAsia="Calibri" w:hAnsi="Times New Roman" w:cs="Arial"/>
        </w:rPr>
        <w:t xml:space="preserve">w wysokości 50% wynagrodzenia Wykonawcy za Etap 1, o którym mowa w </w:t>
      </w:r>
      <w:r w:rsidRPr="00920B9E">
        <w:rPr>
          <w:rFonts w:ascii="Times New Roman" w:eastAsia="Calibri" w:hAnsi="Times New Roman" w:cs="Arial"/>
          <w:bCs/>
        </w:rPr>
        <w:t>§ 3</w:t>
      </w:r>
      <w:r w:rsidR="00EA2B71">
        <w:rPr>
          <w:rFonts w:ascii="Times New Roman" w:eastAsia="Calibri" w:hAnsi="Times New Roman" w:cs="Arial"/>
          <w:bCs/>
        </w:rPr>
        <w:t xml:space="preserve"> </w:t>
      </w:r>
      <w:r w:rsidRPr="00920B9E">
        <w:rPr>
          <w:rFonts w:ascii="Times New Roman" w:eastAsia="Calibri" w:hAnsi="Times New Roman" w:cs="Arial"/>
        </w:rPr>
        <w:t xml:space="preserve">ust. 1 lit. a), co stanowi …………. netto (słownie: ……………………); </w:t>
      </w:r>
    </w:p>
    <w:p w14:paraId="53027D5A" w14:textId="1ABD2055" w:rsidR="00920B9E" w:rsidRPr="00D54369" w:rsidRDefault="00920B9E" w:rsidP="00D54369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920B9E">
        <w:rPr>
          <w:rFonts w:ascii="Times New Roman" w:eastAsia="Calibri" w:hAnsi="Times New Roman" w:cs="Arial"/>
        </w:rPr>
        <w:t>za realizację Etapu 2: Integracja stacji końcowej z optyką synchrotronu</w:t>
      </w:r>
      <w:r w:rsidR="00EA2B71">
        <w:rPr>
          <w:rFonts w:ascii="Times New Roman" w:eastAsia="Calibri" w:hAnsi="Times New Roman" w:cs="Arial"/>
        </w:rPr>
        <w:t xml:space="preserve"> NCPS SOLARIS</w:t>
      </w:r>
      <w:r w:rsidRPr="00920B9E">
        <w:rPr>
          <w:rFonts w:ascii="Times New Roman" w:eastAsia="Calibri" w:hAnsi="Times New Roman" w:cs="Arial"/>
        </w:rPr>
        <w:t xml:space="preserve"> w wysokości wskazanej w </w:t>
      </w:r>
      <w:r w:rsidRPr="00920B9E">
        <w:rPr>
          <w:rFonts w:ascii="Times New Roman" w:eastAsia="Calibri" w:hAnsi="Times New Roman" w:cs="Arial"/>
          <w:bCs/>
        </w:rPr>
        <w:t>§ 3</w:t>
      </w:r>
      <w:r w:rsidRPr="00920B9E">
        <w:rPr>
          <w:rFonts w:ascii="Times New Roman" w:eastAsia="Calibri" w:hAnsi="Times New Roman" w:cs="Arial"/>
        </w:rPr>
        <w:t xml:space="preserve"> </w:t>
      </w:r>
      <w:r w:rsidR="00EA2B71">
        <w:rPr>
          <w:rFonts w:ascii="Times New Roman" w:eastAsia="Calibri" w:hAnsi="Times New Roman" w:cs="Arial"/>
        </w:rPr>
        <w:t xml:space="preserve">ust. </w:t>
      </w:r>
      <w:r w:rsidRPr="00920B9E">
        <w:rPr>
          <w:rFonts w:ascii="Times New Roman" w:eastAsia="Calibri" w:hAnsi="Times New Roman" w:cs="Arial"/>
        </w:rPr>
        <w:t xml:space="preserve">1 lit. </w:t>
      </w:r>
      <w:r w:rsidR="00EA2B71">
        <w:rPr>
          <w:rFonts w:ascii="Times New Roman" w:eastAsia="Calibri" w:hAnsi="Times New Roman" w:cs="Arial"/>
        </w:rPr>
        <w:t>b</w:t>
      </w:r>
      <w:r w:rsidRPr="00920B9E">
        <w:rPr>
          <w:rFonts w:ascii="Times New Roman" w:eastAsia="Calibri" w:hAnsi="Times New Roman" w:cs="Arial"/>
        </w:rPr>
        <w:t>);</w:t>
      </w:r>
    </w:p>
    <w:p w14:paraId="2DB13403" w14:textId="4AA4F94F" w:rsidR="00161EEF" w:rsidRPr="009F0AB3" w:rsidRDefault="00256558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D51461">
        <w:rPr>
          <w:rFonts w:ascii="Times New Roman" w:eastAsia="Calibri" w:hAnsi="Times New Roman" w:cs="Times New Roman"/>
        </w:rPr>
        <w:t xml:space="preserve">Płatność w zakresie </w:t>
      </w:r>
      <w:r w:rsidRPr="00D51461">
        <w:rPr>
          <w:rFonts w:ascii="Times New Roman" w:eastAsia="Calibri" w:hAnsi="Times New Roman" w:cs="Times New Roman"/>
          <w:bCs/>
        </w:rPr>
        <w:t xml:space="preserve">§ 7 ust. 1 </w:t>
      </w:r>
      <w:r w:rsidR="009A495E">
        <w:rPr>
          <w:rFonts w:ascii="Times New Roman" w:eastAsia="Calibri" w:hAnsi="Times New Roman" w:cs="Times New Roman"/>
        </w:rPr>
        <w:t>pkt</w:t>
      </w:r>
      <w:r w:rsidR="009A495E" w:rsidRPr="00D51461">
        <w:rPr>
          <w:rFonts w:ascii="Times New Roman" w:eastAsia="Calibri" w:hAnsi="Times New Roman" w:cs="Times New Roman"/>
        </w:rPr>
        <w:t xml:space="preserve"> </w:t>
      </w:r>
      <w:r w:rsidRPr="00D51461">
        <w:rPr>
          <w:rFonts w:ascii="Times New Roman" w:eastAsia="Calibri" w:hAnsi="Times New Roman" w:cs="Times New Roman"/>
        </w:rPr>
        <w:t>1.1</w:t>
      </w:r>
      <w:r w:rsidR="00980E4E">
        <w:rPr>
          <w:rFonts w:ascii="Times New Roman" w:eastAsia="Calibri" w:hAnsi="Times New Roman" w:cs="Times New Roman"/>
        </w:rPr>
        <w:t xml:space="preserve"> Umowy</w:t>
      </w:r>
      <w:r w:rsidR="00980E4E">
        <w:rPr>
          <w:rFonts w:ascii="Times New Roman" w:eastAsia="Calibri" w:hAnsi="Times New Roman" w:cs="Times New Roman"/>
          <w:bCs/>
        </w:rPr>
        <w:t xml:space="preserve"> </w:t>
      </w:r>
      <w:r w:rsidRPr="00D51461">
        <w:rPr>
          <w:rFonts w:ascii="Times New Roman" w:eastAsia="Calibri" w:hAnsi="Times New Roman" w:cs="Times New Roman"/>
        </w:rPr>
        <w:t xml:space="preserve">nastąpi na podstawie faktury zaliczkowej, płatnej w terminie </w:t>
      </w:r>
      <w:r w:rsidR="005A229C">
        <w:rPr>
          <w:rFonts w:ascii="Times New Roman" w:eastAsia="Calibri" w:hAnsi="Times New Roman" w:cs="Times New Roman"/>
        </w:rPr>
        <w:t xml:space="preserve">14 </w:t>
      </w:r>
      <w:r w:rsidRPr="00D51461">
        <w:rPr>
          <w:rFonts w:ascii="Times New Roman" w:eastAsia="Calibri" w:hAnsi="Times New Roman" w:cs="Times New Roman"/>
        </w:rPr>
        <w:t xml:space="preserve"> </w:t>
      </w:r>
      <w:r w:rsidRPr="007B7F81">
        <w:rPr>
          <w:rFonts w:ascii="Times New Roman" w:eastAsia="Calibri" w:hAnsi="Times New Roman" w:cs="Times New Roman"/>
        </w:rPr>
        <w:t xml:space="preserve">dni od daty </w:t>
      </w:r>
      <w:r w:rsidR="0000077C" w:rsidRPr="007B7F81">
        <w:rPr>
          <w:rFonts w:ascii="Times New Roman" w:eastAsia="Calibri" w:hAnsi="Times New Roman" w:cs="Times New Roman"/>
        </w:rPr>
        <w:t xml:space="preserve">dostarczenia Zamawiającemu faktury zaliczkowej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wraz z 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przewidzianą w § </w:t>
      </w:r>
      <w:r w:rsidR="0041229C" w:rsidRPr="007B7F81">
        <w:rPr>
          <w:rFonts w:ascii="Times New Roman" w:eastAsia="Calibri" w:hAnsi="Times New Roman" w:cs="Times New Roman"/>
          <w:lang w:eastAsia="pl-PL"/>
        </w:rPr>
        <w:t>2</w:t>
      </w:r>
      <w:r w:rsidR="0041229C">
        <w:rPr>
          <w:rFonts w:ascii="Times New Roman" w:eastAsia="Calibri" w:hAnsi="Times New Roman" w:cs="Times New Roman"/>
          <w:lang w:eastAsia="pl-PL"/>
        </w:rPr>
        <w:t>1</w:t>
      </w:r>
      <w:r w:rsidR="0041229C" w:rsidRPr="007B7F81">
        <w:rPr>
          <w:rFonts w:ascii="Times New Roman" w:eastAsia="Calibri" w:hAnsi="Times New Roman" w:cs="Times New Roman"/>
          <w:lang w:eastAsia="pl-PL"/>
        </w:rPr>
        <w:t xml:space="preserve"> </w:t>
      </w:r>
      <w:r w:rsidR="00F86422" w:rsidRPr="007B7F81">
        <w:rPr>
          <w:rFonts w:ascii="Times New Roman" w:eastAsia="Calibri" w:hAnsi="Times New Roman" w:cs="Times New Roman"/>
          <w:lang w:eastAsia="pl-PL"/>
        </w:rPr>
        <w:t>Umow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y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nieodwołalną, </w:t>
      </w:r>
      <w:r w:rsidR="0000077C" w:rsidRPr="00703958">
        <w:rPr>
          <w:rFonts w:ascii="Times New Roman" w:eastAsia="Calibri" w:hAnsi="Times New Roman" w:cs="Times New Roman"/>
          <w:lang w:eastAsia="pl-PL"/>
        </w:rPr>
        <w:t>płatną na pierwsze żądanie i bezwarunkową gwarancją bankową na taką samą kwotę</w:t>
      </w:r>
      <w:r w:rsidR="00980E4E">
        <w:rPr>
          <w:rFonts w:ascii="Times New Roman" w:eastAsia="Calibri" w:hAnsi="Times New Roman" w:cs="Times New Roman"/>
          <w:lang w:eastAsia="pl-PL"/>
        </w:rPr>
        <w:t xml:space="preserve"> jak wysokość zaliczki</w:t>
      </w:r>
      <w:r w:rsidR="0000077C" w:rsidRPr="00703958">
        <w:rPr>
          <w:rFonts w:ascii="Times New Roman" w:eastAsia="Calibri" w:hAnsi="Times New Roman" w:cs="Times New Roman"/>
          <w:lang w:eastAsia="pl-PL"/>
        </w:rPr>
        <w:t xml:space="preserve">, ważną przez okres od dnia zaksięgowania płatności Zamawiającego na koncie Wykonawcy do </w:t>
      </w:r>
      <w:r w:rsidR="00161EEF" w:rsidRPr="00703958">
        <w:rPr>
          <w:rFonts w:ascii="Times New Roman" w:eastAsia="Calibri" w:hAnsi="Times New Roman" w:cs="Times New Roman"/>
          <w:lang w:eastAsia="pl-PL"/>
        </w:rPr>
        <w:t xml:space="preserve">90 </w:t>
      </w:r>
      <w:r w:rsidR="0000077C" w:rsidRPr="00703958">
        <w:rPr>
          <w:rFonts w:ascii="Times New Roman" w:eastAsia="Calibri" w:hAnsi="Times New Roman" w:cs="Times New Roman"/>
          <w:lang w:eastAsia="pl-PL"/>
        </w:rPr>
        <w:t>dni włącznie licząc od dnia,</w:t>
      </w:r>
      <w:r w:rsidR="00563A12" w:rsidRPr="00703958">
        <w:rPr>
          <w:rFonts w:ascii="Times New Roman" w:eastAsia="Calibri" w:hAnsi="Times New Roman" w:cs="Times New Roman"/>
          <w:lang w:eastAsia="pl-PL"/>
        </w:rPr>
        <w:t xml:space="preserve"> </w:t>
      </w:r>
      <w:r w:rsidR="0000077C" w:rsidRPr="00703958">
        <w:rPr>
          <w:rFonts w:ascii="Times New Roman" w:eastAsia="Calibri" w:hAnsi="Times New Roman" w:cs="Times New Roman"/>
          <w:lang w:eastAsia="pl-PL"/>
        </w:rPr>
        <w:t xml:space="preserve">w którym przypada termin dostawy zgodnie z § 4 ust. 1 </w:t>
      </w:r>
      <w:r w:rsidR="00B15DAE" w:rsidRPr="00703958">
        <w:rPr>
          <w:rFonts w:ascii="Times New Roman" w:eastAsia="Calibri" w:hAnsi="Times New Roman" w:cs="Times New Roman"/>
          <w:lang w:eastAsia="pl-PL"/>
        </w:rPr>
        <w:t>lit. a)</w:t>
      </w:r>
      <w:r w:rsidR="0000077C" w:rsidRPr="00703958">
        <w:rPr>
          <w:rFonts w:ascii="Times New Roman" w:eastAsia="Calibri" w:hAnsi="Times New Roman" w:cs="Times New Roman"/>
          <w:lang w:eastAsia="pl-PL"/>
        </w:rPr>
        <w:t xml:space="preserve"> </w:t>
      </w:r>
      <w:r w:rsidR="00F86422" w:rsidRPr="009F0AB3">
        <w:rPr>
          <w:rFonts w:ascii="Times New Roman" w:eastAsia="Calibri" w:hAnsi="Times New Roman" w:cs="Times New Roman"/>
          <w:lang w:eastAsia="pl-PL"/>
        </w:rPr>
        <w:t>Umow</w:t>
      </w:r>
      <w:r w:rsidR="0000077C" w:rsidRPr="009F0AB3">
        <w:rPr>
          <w:rFonts w:ascii="Times New Roman" w:eastAsia="Calibri" w:hAnsi="Times New Roman" w:cs="Times New Roman"/>
          <w:lang w:eastAsia="pl-PL"/>
        </w:rPr>
        <w:t>y.</w:t>
      </w:r>
      <w:r w:rsidR="00161EEF" w:rsidRPr="009F0AB3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41F6B73A" w14:textId="0D435BD2" w:rsidR="00161EEF" w:rsidRPr="00B15DAE" w:rsidRDefault="00161EEF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9F0AB3">
        <w:rPr>
          <w:rFonts w:ascii="Times New Roman" w:eastAsia="Calibri" w:hAnsi="Times New Roman" w:cs="Times New Roman"/>
          <w:lang w:eastAsia="pl-PL"/>
        </w:rPr>
        <w:t>Jako moment rozliczenia zaliczki</w:t>
      </w:r>
      <w:r>
        <w:rPr>
          <w:rFonts w:ascii="Times New Roman" w:eastAsia="Calibri" w:hAnsi="Times New Roman" w:cs="Times New Roman"/>
          <w:lang w:eastAsia="pl-PL"/>
        </w:rPr>
        <w:t xml:space="preserve"> będzie przyjmowany dzień złożenia przez Wykonawcę prawidłowych faktur z tytułu płatności (uwzględniających udzieloną zaliczkę) całego wynagrodzenia za Etap 1, </w:t>
      </w:r>
      <w:r w:rsidRPr="00920B9E">
        <w:rPr>
          <w:rFonts w:ascii="Times New Roman" w:eastAsia="Calibri" w:hAnsi="Times New Roman" w:cs="Arial"/>
        </w:rPr>
        <w:t xml:space="preserve">o którym mowa w </w:t>
      </w:r>
      <w:r w:rsidRPr="00920B9E">
        <w:rPr>
          <w:rFonts w:ascii="Times New Roman" w:eastAsia="Calibri" w:hAnsi="Times New Roman" w:cs="Arial"/>
          <w:bCs/>
        </w:rPr>
        <w:t>§ 3</w:t>
      </w:r>
      <w:r>
        <w:rPr>
          <w:rFonts w:ascii="Times New Roman" w:eastAsia="Calibri" w:hAnsi="Times New Roman" w:cs="Arial"/>
          <w:bCs/>
        </w:rPr>
        <w:t xml:space="preserve"> </w:t>
      </w:r>
      <w:r w:rsidRPr="00920B9E">
        <w:rPr>
          <w:rFonts w:ascii="Times New Roman" w:eastAsia="Calibri" w:hAnsi="Times New Roman" w:cs="Arial"/>
        </w:rPr>
        <w:t>ust. 1 lit. a)</w:t>
      </w:r>
      <w:r>
        <w:rPr>
          <w:rFonts w:ascii="Times New Roman" w:eastAsia="Calibri" w:hAnsi="Times New Roman" w:cs="Arial"/>
        </w:rPr>
        <w:t xml:space="preserve"> wraz z protokołami odbioru dotyczącymi </w:t>
      </w:r>
      <w:r>
        <w:rPr>
          <w:rFonts w:ascii="Times New Roman" w:eastAsia="Calibri" w:hAnsi="Times New Roman" w:cs="Arial"/>
        </w:rPr>
        <w:lastRenderedPageBreak/>
        <w:t xml:space="preserve">tego </w:t>
      </w:r>
      <w:r w:rsidR="007C772E">
        <w:rPr>
          <w:rFonts w:ascii="Times New Roman" w:eastAsia="Calibri" w:hAnsi="Times New Roman" w:cs="Arial"/>
        </w:rPr>
        <w:t>E</w:t>
      </w:r>
      <w:r>
        <w:rPr>
          <w:rFonts w:ascii="Times New Roman" w:eastAsia="Calibri" w:hAnsi="Times New Roman" w:cs="Arial"/>
        </w:rPr>
        <w:t>tapu podpisanymi bez zastrzeżeń przez Zamawiającego. W przypadku, gdyby Wykonawca nie rozliczył udzielonej zaliczki w terminie jw., Zamawiający uprawniony będzie do wezwania Wykonawcy do rozliczenia zaliczki lub jej zwrotu w terminie 7 dni od doręczenia wezwania Wykonawcy, a w przypadku braku rozliczenia zaliczki w tym terminie, Zamawiający uprawniony będzie do zaspokojenia roszczenia o jej zwrot z udzielonego zabezpieczenia zaliczki.</w:t>
      </w:r>
    </w:p>
    <w:p w14:paraId="7B02D8B0" w14:textId="16CDE163" w:rsidR="0000077C" w:rsidRPr="00703958" w:rsidRDefault="007F52D3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W przypadku odstąpienia od umowy przez którąkolwiek ze stron lub nieprawidłowego wykonania Umowy, Wykonawca na wezwanie Zamawiającego, w terminie 7 dni </w:t>
      </w:r>
      <w:r w:rsidRPr="00703958">
        <w:rPr>
          <w:rFonts w:ascii="Times New Roman" w:eastAsia="Calibri" w:hAnsi="Times New Roman" w:cs="Times New Roman"/>
          <w:lang w:eastAsia="pl-PL"/>
        </w:rPr>
        <w:t>od otrzymania wezwania, zwróci udzieloną zaliczkę.</w:t>
      </w:r>
      <w:r w:rsidR="00161EEF" w:rsidRPr="00703958">
        <w:rPr>
          <w:rFonts w:ascii="Times New Roman" w:eastAsia="Calibri" w:hAnsi="Times New Roman" w:cs="Times New Roman"/>
          <w:lang w:eastAsia="pl-PL"/>
        </w:rPr>
        <w:t xml:space="preserve">   </w:t>
      </w:r>
    </w:p>
    <w:p w14:paraId="68EBF53E" w14:textId="295474F4" w:rsidR="00256558" w:rsidRPr="00EA2B71" w:rsidRDefault="00EA2B71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703958">
        <w:rPr>
          <w:rFonts w:ascii="Times New Roman" w:eastAsia="Calibri" w:hAnsi="Times New Roman" w:cs="Times New Roman"/>
        </w:rPr>
        <w:t xml:space="preserve">Kolejne płatności, </w:t>
      </w:r>
      <w:r w:rsidR="00256558" w:rsidRPr="00703958">
        <w:rPr>
          <w:rFonts w:ascii="Times New Roman" w:eastAsia="Calibri" w:hAnsi="Times New Roman" w:cs="Times New Roman"/>
        </w:rPr>
        <w:t xml:space="preserve">o których mowa w </w:t>
      </w:r>
      <w:r w:rsidR="00256558" w:rsidRPr="00703958">
        <w:rPr>
          <w:rFonts w:ascii="Times New Roman" w:eastAsia="Calibri" w:hAnsi="Times New Roman" w:cs="Times New Roman"/>
          <w:bCs/>
        </w:rPr>
        <w:t xml:space="preserve">§ 7 ust. 1 </w:t>
      </w:r>
      <w:r w:rsidR="009A495E" w:rsidRPr="00703958">
        <w:rPr>
          <w:rFonts w:ascii="Times New Roman" w:eastAsia="Calibri" w:hAnsi="Times New Roman" w:cs="Times New Roman"/>
          <w:bCs/>
        </w:rPr>
        <w:t>pkt.</w:t>
      </w:r>
      <w:r w:rsidR="009A495E" w:rsidRPr="00703958">
        <w:rPr>
          <w:rFonts w:ascii="Times New Roman" w:eastAsia="Calibri" w:hAnsi="Times New Roman" w:cs="Times New Roman"/>
        </w:rPr>
        <w:t xml:space="preserve"> </w:t>
      </w:r>
      <w:r w:rsidR="00256558" w:rsidRPr="00703958">
        <w:rPr>
          <w:rFonts w:ascii="Times New Roman" w:eastAsia="Calibri" w:hAnsi="Times New Roman" w:cs="Times New Roman"/>
        </w:rPr>
        <w:t xml:space="preserve">1.2-1.4 </w:t>
      </w:r>
      <w:r w:rsidR="00F86422" w:rsidRPr="00703958">
        <w:rPr>
          <w:rFonts w:ascii="Times New Roman" w:eastAsia="Calibri" w:hAnsi="Times New Roman" w:cs="Times New Roman"/>
        </w:rPr>
        <w:t>Umow</w:t>
      </w:r>
      <w:r w:rsidR="00256558" w:rsidRPr="00703958">
        <w:rPr>
          <w:rFonts w:ascii="Times New Roman" w:eastAsia="Calibri" w:hAnsi="Times New Roman" w:cs="Times New Roman"/>
        </w:rPr>
        <w:t xml:space="preserve">y nastąpią w terminie do </w:t>
      </w:r>
      <w:r w:rsidR="005A229C" w:rsidRPr="00703958">
        <w:rPr>
          <w:rFonts w:ascii="Times New Roman" w:eastAsia="Calibri" w:hAnsi="Times New Roman" w:cs="Times New Roman"/>
        </w:rPr>
        <w:t xml:space="preserve">14 </w:t>
      </w:r>
      <w:r w:rsidR="00256558" w:rsidRPr="00703958">
        <w:rPr>
          <w:rFonts w:ascii="Times New Roman" w:eastAsia="Calibri" w:hAnsi="Times New Roman" w:cs="Times New Roman"/>
        </w:rPr>
        <w:t xml:space="preserve"> dni od dnia doręczenia Zamawiającemu prawidłowo wystawionej faktury i podpisania przez Zamawiającego stosownego protokołu odbioru</w:t>
      </w:r>
      <w:r w:rsidR="00A309AF" w:rsidRPr="00703958">
        <w:rPr>
          <w:rFonts w:ascii="Times New Roman" w:eastAsia="Calibri" w:hAnsi="Times New Roman" w:cs="Times New Roman"/>
        </w:rPr>
        <w:t xml:space="preserve"> za poszczególne etapy objęte daną płatnością</w:t>
      </w:r>
      <w:r w:rsidR="00256558" w:rsidRPr="00EA2B71">
        <w:rPr>
          <w:rFonts w:ascii="Times New Roman" w:eastAsia="Calibri" w:hAnsi="Times New Roman" w:cs="Times New Roman"/>
        </w:rPr>
        <w:t>, tj. bez uwag, z zastrzeżeniem postanowień §</w:t>
      </w:r>
      <w:r w:rsidR="00066948">
        <w:rPr>
          <w:rFonts w:ascii="Times New Roman" w:eastAsia="Calibri" w:hAnsi="Times New Roman" w:cs="Times New Roman"/>
        </w:rPr>
        <w:t xml:space="preserve"> </w:t>
      </w:r>
      <w:r w:rsidR="00256558" w:rsidRPr="00EA2B71">
        <w:rPr>
          <w:rFonts w:ascii="Times New Roman" w:eastAsia="Calibri" w:hAnsi="Times New Roman" w:cs="Times New Roman"/>
        </w:rPr>
        <w:t>5 ust. 6 lit. b). W wypadku, gdyby faktura VAT dostarczona została Zamawiającemu przed podpisaniem przez Strony protokołu odbioru bez uwag, termin zapłaty rozpoczyna bieg z datą podpisania takiego protokołu</w:t>
      </w:r>
      <w:r w:rsidR="007C772E">
        <w:rPr>
          <w:rFonts w:ascii="Times New Roman" w:eastAsia="Calibri" w:hAnsi="Times New Roman" w:cs="Times New Roman"/>
        </w:rPr>
        <w:t xml:space="preserve"> przez Zamawiającego</w:t>
      </w:r>
      <w:r w:rsidR="00256558" w:rsidRPr="00EA2B71">
        <w:rPr>
          <w:rFonts w:ascii="Times New Roman" w:eastAsia="Calibri" w:hAnsi="Times New Roman" w:cs="Times New Roman"/>
        </w:rPr>
        <w:t>.</w:t>
      </w:r>
    </w:p>
    <w:p w14:paraId="2326B745" w14:textId="23A53108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>Zamawiający ma prawo wstrzymać się z realizacją całości lub części zapłaty</w:t>
      </w:r>
      <w:r w:rsidR="00923F49">
        <w:rPr>
          <w:rFonts w:ascii="Times New Roman" w:eastAsia="Calibri" w:hAnsi="Times New Roman" w:cs="Arial"/>
          <w:color w:val="000000"/>
        </w:rPr>
        <w:t xml:space="preserve"> i żądać zwrotu zaliczki od Wykonawcy lub gwaranta</w:t>
      </w:r>
      <w:r w:rsidRPr="007614E1">
        <w:rPr>
          <w:rFonts w:ascii="Times New Roman" w:eastAsia="Calibri" w:hAnsi="Times New Roman" w:cs="Arial"/>
          <w:color w:val="000000"/>
        </w:rPr>
        <w:t xml:space="preserve">, w przypadku gdy dostarczony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F86422" w:rsidRPr="007614E1">
        <w:rPr>
          <w:rFonts w:ascii="Times New Roman" w:eastAsia="Calibri" w:hAnsi="Times New Roman" w:cs="Arial"/>
          <w:color w:val="000000"/>
        </w:rPr>
        <w:t>y</w:t>
      </w:r>
      <w:r w:rsidR="00923F49">
        <w:rPr>
          <w:rFonts w:ascii="Times New Roman" w:eastAsia="Calibri" w:hAnsi="Times New Roman" w:cs="Arial"/>
          <w:color w:val="000000"/>
        </w:rPr>
        <w:t xml:space="preserve"> (lub jego część)</w:t>
      </w:r>
      <w:r w:rsidR="00F86422" w:rsidRPr="007614E1">
        <w:rPr>
          <w:rFonts w:ascii="Times New Roman" w:eastAsia="Calibri" w:hAnsi="Times New Roman" w:cs="Arial"/>
          <w:color w:val="000000"/>
        </w:rPr>
        <w:t xml:space="preserve"> </w:t>
      </w:r>
      <w:r w:rsidRPr="007614E1">
        <w:rPr>
          <w:rFonts w:ascii="Times New Roman" w:eastAsia="Calibri" w:hAnsi="Times New Roman" w:cs="Arial"/>
          <w:color w:val="000000"/>
        </w:rPr>
        <w:t>nie spełnia wymaganych parametrów technicznych, został uszkodzony w transporcie lub też nie został dostarczony w terminie.</w:t>
      </w:r>
    </w:p>
    <w:p w14:paraId="1F51A012" w14:textId="75431514" w:rsidR="007614E1" w:rsidRPr="00FD2136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 przypadku wystawiania przez Wykonawcę ustrukturyzowanych faktur elektronicznych w rozumieniu art. 6 ust. 1 ustawy z dnia 9 listopada 2018 r. o elektronicznym fakturowaniu w zamówieniach publicznych, koncesjach na roboty budowlane lub usługi oraz partnerstwie publiczno-prywatnym za pośrednictwem Platformy Elektronicznego Fakturowania dostępnej pod adresem: </w:t>
      </w:r>
      <w:hyperlink r:id="rId8" w:history="1">
        <w:r w:rsidRPr="007614E1">
          <w:rPr>
            <w:rFonts w:ascii="Times New Roman" w:eastAsia="Calibri" w:hAnsi="Times New Roman" w:cs="Times New Roman"/>
            <w:color w:val="0000FF"/>
            <w:u w:val="single"/>
          </w:rPr>
          <w:t>https://efaktura.gov.pl/</w:t>
        </w:r>
      </w:hyperlink>
      <w:r w:rsidRPr="007614E1">
        <w:rPr>
          <w:rFonts w:ascii="Times New Roman" w:eastAsia="Calibri" w:hAnsi="Times New Roman" w:cs="Arial"/>
        </w:rPr>
        <w:t>, w polu „referencja”, Wykonawca wpisze następujący adres e-mail</w:t>
      </w:r>
      <w:r w:rsidR="007C772E">
        <w:rPr>
          <w:rFonts w:ascii="Times New Roman" w:eastAsia="Calibri" w:hAnsi="Times New Roman" w:cs="Arial"/>
        </w:rPr>
        <w:t xml:space="preserve"> Zamawiającego</w:t>
      </w:r>
      <w:r w:rsidRPr="007614E1">
        <w:rPr>
          <w:rFonts w:ascii="Times New Roman" w:eastAsia="Calibri" w:hAnsi="Times New Roman" w:cs="Arial"/>
        </w:rPr>
        <w:t xml:space="preserve">: </w:t>
      </w:r>
      <w:r w:rsidR="007C772E" w:rsidRPr="00FD2136">
        <w:rPr>
          <w:rFonts w:ascii="Times New Roman" w:eastAsia="Calibri" w:hAnsi="Times New Roman" w:cs="Times New Roman"/>
          <w:color w:val="0000FF"/>
          <w:u w:val="single"/>
        </w:rPr>
        <w:t>………………</w:t>
      </w:r>
      <w:r w:rsidRPr="00FD2136">
        <w:rPr>
          <w:rFonts w:ascii="Times New Roman" w:eastAsia="Calibri" w:hAnsi="Times New Roman" w:cs="Times New Roman"/>
          <w:color w:val="0000FF"/>
          <w:u w:val="single"/>
        </w:rPr>
        <w:t>.</w:t>
      </w:r>
      <w:r w:rsidRPr="00FD2136">
        <w:rPr>
          <w:rFonts w:ascii="Times New Roman" w:eastAsia="Calibri" w:hAnsi="Times New Roman" w:cs="Arial"/>
        </w:rPr>
        <w:t xml:space="preserve"> </w:t>
      </w:r>
      <w:r w:rsidR="007C772E" w:rsidRPr="00FD2136">
        <w:rPr>
          <w:rFonts w:ascii="Times New Roman" w:eastAsia="Calibri" w:hAnsi="Times New Roman" w:cs="Arial"/>
        </w:rPr>
        <w:t>.</w:t>
      </w:r>
    </w:p>
    <w:p w14:paraId="19768964" w14:textId="6681C9DF" w:rsid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lang w:val="x-none" w:eastAsia="x-none"/>
        </w:rPr>
        <w:t>Wynagrodzenie przysługujące Wykonawcy jest płatne przelewem z rachunku Zamawiającego, na rachunek bankowy Wykonawcy wskazany w fakturze</w:t>
      </w:r>
      <w:r w:rsidRPr="007614E1">
        <w:rPr>
          <w:rFonts w:ascii="Times New Roman" w:eastAsia="Calibri" w:hAnsi="Times New Roman" w:cs="Arial"/>
          <w:lang w:eastAsia="x-none"/>
        </w:rPr>
        <w:t>.</w:t>
      </w:r>
    </w:p>
    <w:p w14:paraId="202EA18A" w14:textId="77777777" w:rsidR="00256558" w:rsidRPr="00066948" w:rsidRDefault="00256558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066948">
        <w:rPr>
          <w:rFonts w:ascii="Times New Roman" w:eastAsia="Times New Roman" w:hAnsi="Times New Roman" w:cs="Times New Roman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381734D" w14:textId="4AA26A4F" w:rsidR="002D1B5E" w:rsidRPr="007614E1" w:rsidRDefault="002D1B5E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7" w:name="_Hlk160442256"/>
      <w:r w:rsidRPr="002D1B5E">
        <w:rPr>
          <w:rFonts w:ascii="Times New Roman" w:eastAsia="Calibri" w:hAnsi="Times New Roman" w:cs="Arial"/>
          <w:lang w:eastAsia="x-none"/>
        </w:rPr>
        <w:t xml:space="preserve">W związku z realizacją niniejszej </w:t>
      </w:r>
      <w:r w:rsidR="00F86422">
        <w:rPr>
          <w:rFonts w:ascii="Times New Roman" w:eastAsia="Calibri" w:hAnsi="Times New Roman" w:cs="Arial"/>
          <w:lang w:eastAsia="x-none"/>
        </w:rPr>
        <w:t>Umow</w:t>
      </w:r>
      <w:r w:rsidR="00F86422" w:rsidRPr="002D1B5E">
        <w:rPr>
          <w:rFonts w:ascii="Times New Roman" w:eastAsia="Calibri" w:hAnsi="Times New Roman" w:cs="Arial"/>
          <w:lang w:eastAsia="x-none"/>
        </w:rPr>
        <w:t xml:space="preserve">y </w:t>
      </w:r>
      <w:r w:rsidRPr="002D1B5E">
        <w:rPr>
          <w:rFonts w:ascii="Times New Roman" w:eastAsia="Calibri" w:hAnsi="Times New Roman" w:cs="Arial"/>
          <w:lang w:eastAsia="x-none"/>
        </w:rPr>
        <w:t>Zamawiający oświadcza, iż posiada status dużego przedsiębiorcy w rozumieniu przepisów ustawy z dnia 8.03.2013 r. o przeciwdziałaniu nadmiernym opóźnieniom w transakcjach handlowych (t.j.: Dz.U. 2023, poz. 1790 z późn. zm.).</w:t>
      </w:r>
    </w:p>
    <w:bookmarkEnd w:id="7"/>
    <w:p w14:paraId="4831571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7E712F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8</w:t>
      </w:r>
    </w:p>
    <w:p w14:paraId="66CEEF4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FAKTUROWANIE</w:t>
      </w:r>
    </w:p>
    <w:p w14:paraId="2BBF8D48" w14:textId="6607F38B" w:rsidR="007614E1" w:rsidRPr="00066948" w:rsidRDefault="007614E1" w:rsidP="007614E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jest podatnikiem </w:t>
      </w:r>
      <w:r w:rsidRPr="007614E1">
        <w:rPr>
          <w:rFonts w:ascii="Times New Roman" w:eastAsia="Calibri" w:hAnsi="Times New Roman" w:cs="Arial"/>
          <w:color w:val="000000"/>
        </w:rPr>
        <w:t xml:space="preserve">VAT i posiada NIP (Numer Identyfikacji </w:t>
      </w:r>
      <w:r w:rsidRPr="00066948">
        <w:rPr>
          <w:rFonts w:ascii="Times New Roman" w:eastAsia="Calibri" w:hAnsi="Times New Roman" w:cs="Times New Roman"/>
          <w:color w:val="000000"/>
        </w:rPr>
        <w:t xml:space="preserve">Podatkowej): PL </w:t>
      </w:r>
      <w:r w:rsidR="00256558" w:rsidRPr="00066948">
        <w:rPr>
          <w:rStyle w:val="hgkelc"/>
          <w:rFonts w:ascii="Times New Roman" w:hAnsi="Times New Roman" w:cs="Times New Roman"/>
          <w:b/>
          <w:bCs/>
        </w:rPr>
        <w:t>777-00-06-350</w:t>
      </w:r>
      <w:r w:rsidRPr="00066948">
        <w:rPr>
          <w:rFonts w:ascii="Times New Roman" w:eastAsia="Calibri" w:hAnsi="Times New Roman" w:cs="Times New Roman"/>
          <w:color w:val="000000"/>
        </w:rPr>
        <w:t>.</w:t>
      </w:r>
    </w:p>
    <w:p w14:paraId="6E9BC5FD" w14:textId="699372A6" w:rsid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Wykonawca </w:t>
      </w:r>
      <w:r w:rsidR="00256558">
        <w:rPr>
          <w:rFonts w:ascii="Times New Roman" w:eastAsia="Calibri" w:hAnsi="Times New Roman" w:cs="Arial"/>
          <w:color w:val="000000"/>
        </w:rPr>
        <w:t>jest/</w:t>
      </w:r>
      <w:r w:rsidRPr="007614E1">
        <w:rPr>
          <w:rFonts w:ascii="Times New Roman" w:eastAsia="Calibri" w:hAnsi="Times New Roman" w:cs="Arial"/>
          <w:iCs/>
        </w:rPr>
        <w:t>nie jest</w:t>
      </w:r>
      <w:r w:rsidR="00256558">
        <w:rPr>
          <w:rFonts w:ascii="Times New Roman" w:eastAsia="Calibri" w:hAnsi="Times New Roman" w:cs="Arial"/>
          <w:iCs/>
        </w:rPr>
        <w:t>*</w:t>
      </w:r>
      <w:r w:rsidR="00066948">
        <w:rPr>
          <w:rFonts w:ascii="Times New Roman" w:eastAsia="Calibri" w:hAnsi="Times New Roman" w:cs="Arial"/>
          <w:iCs/>
        </w:rPr>
        <w:t xml:space="preserve"> </w:t>
      </w:r>
      <w:r w:rsidR="00066948" w:rsidRPr="007614E1">
        <w:rPr>
          <w:rFonts w:ascii="Times New Roman" w:eastAsia="Calibri" w:hAnsi="Times New Roman" w:cs="Arial"/>
        </w:rPr>
        <w:t>(*w zależności od oferty)</w:t>
      </w:r>
      <w:r w:rsidRPr="007614E1">
        <w:rPr>
          <w:rFonts w:ascii="Times New Roman" w:eastAsia="Calibri" w:hAnsi="Times New Roman" w:cs="Arial"/>
        </w:rPr>
        <w:t xml:space="preserve"> podatnikiem VAT na terytorium Rzeczpospolitej Polskiej i posiada następujący numer </w:t>
      </w:r>
      <w:r w:rsidR="00066948">
        <w:rPr>
          <w:rFonts w:ascii="Times New Roman" w:eastAsia="Calibri" w:hAnsi="Times New Roman" w:cs="Arial"/>
        </w:rPr>
        <w:t xml:space="preserve">identyfikacji </w:t>
      </w:r>
      <w:r w:rsidRPr="007614E1">
        <w:rPr>
          <w:rFonts w:ascii="Times New Roman" w:eastAsia="Calibri" w:hAnsi="Times New Roman" w:cs="Arial"/>
        </w:rPr>
        <w:t>podatkow</w:t>
      </w:r>
      <w:r w:rsidR="00066948">
        <w:rPr>
          <w:rFonts w:ascii="Times New Roman" w:eastAsia="Calibri" w:hAnsi="Times New Roman" w:cs="Arial"/>
        </w:rPr>
        <w:t>ej</w:t>
      </w:r>
      <w:r w:rsidRPr="007614E1">
        <w:rPr>
          <w:rFonts w:ascii="Times New Roman" w:eastAsia="Calibri" w:hAnsi="Times New Roman" w:cs="Arial"/>
        </w:rPr>
        <w:t>: ………………………... .</w:t>
      </w:r>
    </w:p>
    <w:p w14:paraId="69077C02" w14:textId="0D46F39B" w:rsidR="007614E1" w:rsidRP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664621">
        <w:rPr>
          <w:rFonts w:ascii="Times New Roman" w:eastAsia="Calibri" w:hAnsi="Times New Roman" w:cs="Arial"/>
          <w:color w:val="000000"/>
        </w:rPr>
        <w:t>Na fakturze jako termin płatności należy wskazać:</w:t>
      </w:r>
      <w:r w:rsidR="00066948"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</w:t>
      </w:r>
      <w:r w:rsidR="005A229C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14 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dni zgodnie z § 7 ust</w:t>
      </w:r>
      <w:r w:rsidR="00066948">
        <w:rPr>
          <w:rFonts w:ascii="Times New Roman" w:eastAsia="Calibri" w:hAnsi="Times New Roman" w:cs="Arial"/>
          <w:b/>
          <w:bCs/>
          <w:i/>
          <w:iCs/>
          <w:color w:val="000000"/>
        </w:rPr>
        <w:t>.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2 </w:t>
      </w:r>
      <w:r w:rsidR="007C772E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i 5 </w:t>
      </w:r>
      <w:r w:rsidR="00F86422">
        <w:rPr>
          <w:rFonts w:ascii="Times New Roman" w:eastAsia="Calibri" w:hAnsi="Times New Roman" w:cs="Arial"/>
          <w:b/>
          <w:bCs/>
          <w:i/>
          <w:iCs/>
          <w:color w:val="000000"/>
        </w:rPr>
        <w:t>Umow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y</w:t>
      </w:r>
      <w:r w:rsidRPr="00664621">
        <w:rPr>
          <w:rFonts w:ascii="Times New Roman" w:eastAsia="Calibri" w:hAnsi="Times New Roman" w:cs="Arial"/>
          <w:color w:val="000000"/>
        </w:rPr>
        <w:t>.</w:t>
      </w:r>
    </w:p>
    <w:p w14:paraId="5F2D57BA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698B763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9</w:t>
      </w:r>
    </w:p>
    <w:p w14:paraId="2642777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GWARANCJA JAKOŚCI</w:t>
      </w:r>
    </w:p>
    <w:p w14:paraId="5EEEE501" w14:textId="0C19EFB2" w:rsidR="007614E1" w:rsidRPr="007614E1" w:rsidRDefault="007614E1" w:rsidP="007614E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zobowiązuje się dostarczyć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7A1D1F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bez wad i usterek.</w:t>
      </w:r>
    </w:p>
    <w:p w14:paraId="0DD4351A" w14:textId="1C27A206" w:rsidR="007614E1" w:rsidRPr="00B15DAE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zapewnia parametry i jakość wskazaną w specyfikacji technicznej dołączonej do oferty, a także w projekcie, </w:t>
      </w:r>
      <w:r w:rsidRPr="00DC505F">
        <w:rPr>
          <w:rFonts w:ascii="Times New Roman" w:eastAsia="Times New Roman" w:hAnsi="Times New Roman" w:cs="Times New Roman"/>
          <w:color w:val="000000"/>
          <w:lang w:eastAsia="pl-PL"/>
        </w:rPr>
        <w:t>o którym mowa w § 1 ust</w:t>
      </w:r>
      <w:r w:rsidRPr="00B15DAE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="00DC505F" w:rsidRPr="00B15DAE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B15DAE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1F2AB1A4" w14:textId="4294DF64" w:rsidR="004646B5" w:rsidRPr="004646B5" w:rsidRDefault="007614E1" w:rsidP="004646B5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zapewnia dostarczenie </w:t>
      </w:r>
      <w:r w:rsidR="007A1D1F">
        <w:rPr>
          <w:rFonts w:ascii="Times New Roman" w:eastAsia="Times New Roman" w:hAnsi="Times New Roman" w:cs="Times New Roman"/>
          <w:lang w:eastAsia="pl-PL"/>
        </w:rPr>
        <w:t>p</w:t>
      </w:r>
      <w:r w:rsidR="007A1D1F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A1D1F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objętego gwarancją jakości przez </w:t>
      </w:r>
      <w:r w:rsidRPr="00DC505F">
        <w:rPr>
          <w:rFonts w:ascii="Times New Roman" w:eastAsia="Times New Roman" w:hAnsi="Times New Roman" w:cs="Times New Roman"/>
          <w:lang w:eastAsia="pl-PL"/>
        </w:rPr>
        <w:t>okres 2</w:t>
      </w:r>
      <w:r w:rsidR="00201EBC">
        <w:rPr>
          <w:rFonts w:ascii="Times New Roman" w:eastAsia="Times New Roman" w:hAnsi="Times New Roman" w:cs="Times New Roman"/>
          <w:lang w:eastAsia="pl-PL"/>
        </w:rPr>
        <w:t xml:space="preserve">4 miesięcy na system SAXS z wyłączeniem </w:t>
      </w:r>
      <w:r w:rsidR="00B80EA9">
        <w:rPr>
          <w:rFonts w:ascii="Times New Roman" w:hAnsi="Times New Roman" w:cs="Times New Roman"/>
        </w:rPr>
        <w:t xml:space="preserve">detektorów, komputerów i </w:t>
      </w:r>
      <w:r w:rsidR="00B80EA9" w:rsidRPr="009E20D5">
        <w:rPr>
          <w:rFonts w:ascii="Times New Roman" w:hAnsi="Times New Roman" w:cs="Times New Roman"/>
        </w:rPr>
        <w:t>źród</w:t>
      </w:r>
      <w:r w:rsidR="00B80EA9">
        <w:rPr>
          <w:rFonts w:ascii="Times New Roman" w:hAnsi="Times New Roman" w:cs="Times New Roman"/>
        </w:rPr>
        <w:t>e</w:t>
      </w:r>
      <w:r w:rsidR="00B80EA9" w:rsidRPr="009E20D5">
        <w:rPr>
          <w:rFonts w:ascii="Times New Roman" w:hAnsi="Times New Roman" w:cs="Times New Roman"/>
        </w:rPr>
        <w:t>ł rentgenowski</w:t>
      </w:r>
      <w:r w:rsidR="00B80EA9">
        <w:rPr>
          <w:rFonts w:ascii="Times New Roman" w:hAnsi="Times New Roman" w:cs="Times New Roman"/>
        </w:rPr>
        <w:t>ch</w:t>
      </w:r>
      <w:r w:rsidR="00B80EA9" w:rsidRPr="009E20D5">
        <w:rPr>
          <w:rFonts w:ascii="Times New Roman" w:hAnsi="Times New Roman" w:cs="Times New Roman"/>
        </w:rPr>
        <w:t xml:space="preserve"> dostarczon</w:t>
      </w:r>
      <w:r w:rsidR="00B80EA9">
        <w:rPr>
          <w:rFonts w:ascii="Times New Roman" w:hAnsi="Times New Roman" w:cs="Times New Roman"/>
        </w:rPr>
        <w:t>ych</w:t>
      </w:r>
      <w:r w:rsidR="00B80EA9" w:rsidRPr="009E20D5">
        <w:rPr>
          <w:rFonts w:ascii="Times New Roman" w:hAnsi="Times New Roman" w:cs="Times New Roman"/>
        </w:rPr>
        <w:t xml:space="preserve"> z urządzeniem</w:t>
      </w:r>
      <w:r w:rsidR="00B80EA9">
        <w:rPr>
          <w:rFonts w:ascii="Times New Roman" w:hAnsi="Times New Roman" w:cs="Times New Roman"/>
        </w:rPr>
        <w:t>, na które gwarancja musi wynosić</w:t>
      </w:r>
      <w:r w:rsidR="00B80EA9" w:rsidRPr="009E20D5">
        <w:rPr>
          <w:rFonts w:ascii="Times New Roman" w:hAnsi="Times New Roman" w:cs="Times New Roman"/>
        </w:rPr>
        <w:t xml:space="preserve"> 36 miesięcy</w:t>
      </w:r>
      <w:r w:rsidR="00B80EA9">
        <w:rPr>
          <w:rFonts w:ascii="Times New Roman" w:hAnsi="Times New Roman" w:cs="Times New Roman"/>
        </w:rPr>
        <w:t xml:space="preserve">. Gwarancja liczona jest od momentu uruchomienia systemu ze źródłami stacjonarnymi (czyli od zakończenia I </w:t>
      </w:r>
      <w:r w:rsidR="007C772E">
        <w:rPr>
          <w:rFonts w:ascii="Times New Roman" w:hAnsi="Times New Roman" w:cs="Times New Roman"/>
        </w:rPr>
        <w:t>E</w:t>
      </w:r>
      <w:r w:rsidR="00B80EA9">
        <w:rPr>
          <w:rFonts w:ascii="Times New Roman" w:hAnsi="Times New Roman" w:cs="Times New Roman"/>
        </w:rPr>
        <w:t xml:space="preserve">tapu </w:t>
      </w:r>
      <w:r w:rsidR="00B80EA9" w:rsidRPr="007614E1">
        <w:rPr>
          <w:rFonts w:ascii="Times New Roman" w:eastAsia="Times New Roman" w:hAnsi="Times New Roman" w:cs="Times New Roman"/>
          <w:lang w:eastAsia="pl-PL"/>
        </w:rPr>
        <w:lastRenderedPageBreak/>
        <w:t>wskazanego w §</w:t>
      </w:r>
      <w:r w:rsidR="00B80EA9">
        <w:rPr>
          <w:rFonts w:ascii="Times New Roman" w:eastAsia="Times New Roman" w:hAnsi="Times New Roman" w:cs="Times New Roman"/>
          <w:lang w:eastAsia="pl-PL"/>
        </w:rPr>
        <w:t xml:space="preserve"> </w:t>
      </w:r>
      <w:r w:rsidR="00B80EA9" w:rsidRPr="007614E1">
        <w:rPr>
          <w:rFonts w:ascii="Times New Roman" w:eastAsia="Times New Roman" w:hAnsi="Times New Roman" w:cs="Times New Roman"/>
          <w:lang w:eastAsia="pl-PL"/>
        </w:rPr>
        <w:t>4 ust. 1</w:t>
      </w:r>
      <w:r w:rsidR="00B80EA9">
        <w:rPr>
          <w:rFonts w:ascii="Times New Roman" w:eastAsia="Times New Roman" w:hAnsi="Times New Roman" w:cs="Times New Roman"/>
          <w:lang w:eastAsia="pl-PL"/>
        </w:rPr>
        <w:t xml:space="preserve"> lit. a</w:t>
      </w:r>
      <w:r w:rsidR="00B80EA9">
        <w:rPr>
          <w:rFonts w:ascii="Times New Roman" w:hAnsi="Times New Roman" w:cs="Times New Roman"/>
        </w:rPr>
        <w:t>)</w:t>
      </w:r>
      <w:r w:rsidRPr="007614E1">
        <w:rPr>
          <w:rFonts w:ascii="Times New Roman" w:eastAsia="Times New Roman" w:hAnsi="Times New Roman" w:cs="Times New Roman"/>
          <w:lang w:eastAsia="pl-PL"/>
        </w:rPr>
        <w:t>, potwierdzonego stosownym protokołem odbioru.</w:t>
      </w:r>
      <w:r w:rsidR="004646B5">
        <w:rPr>
          <w:rFonts w:ascii="Times New Roman" w:eastAsia="Times New Roman" w:hAnsi="Times New Roman" w:cs="Times New Roman"/>
          <w:lang w:eastAsia="pl-PL"/>
        </w:rPr>
        <w:t xml:space="preserve"> Gwarancja udzielana jest na warunkach gwarancji przy sprzedaży wynikających z przepisów Kodeksu cywilnego, z zastrzeżeniem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4646B5">
        <w:rPr>
          <w:rFonts w:ascii="Times New Roman" w:eastAsia="Times New Roman" w:hAnsi="Times New Roman" w:cs="Times New Roman"/>
          <w:lang w:eastAsia="pl-PL"/>
        </w:rPr>
        <w:t>y lub opisu przedmiotu zamówienia. P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ostanowienia zawarte w 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kartach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gwarancyjn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ych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niezgodne z niniejszą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ą lub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ograniczające uprawnienia Zamawiającego wynikające z przepisów</w:t>
      </w:r>
      <w:r w:rsidR="007C772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Kodeksu cywilnego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 gwarancji przy sprzedaży są nieważne. W tym przypadku obowiązują odpowiednie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zapisy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y lub Kodeksu cywilnego o gwarancji przy sprzedaży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79DC1503" w14:textId="460B4DC9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może w każdym momencie zwrócić się do Wykonawcy o usunięcie wady lub usterki na podstawie gwarancji jakości.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 xml:space="preserve">Na potrzeby realizacji uprawnień z gwarancji,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zobowiązuje się dotrzymywać podstawowych warunków eksploatacji określonych przez Wykonawcę lub producenta elementów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zapisach kart gwarancyjnych i/lub instrukcjach eksploatacji dostarczonych przez Wykonawcę. Zamawiający powiadomi Wykonawcę bez zbędnej zwłoki w jednej lub kilku z następujących form: na piśmie, poprzez e-mail lub telefonicznie o wszelkich usterkach lub wadach w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y.</w:t>
      </w:r>
    </w:p>
    <w:p w14:paraId="0B1F1C2A" w14:textId="1A4E7EE9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przypadku stwierdzenia wad w dostarczonym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y, Wykonawca jest zobowiązany do niezwłocznej, bezpłatnej naprawy lub bezpłatnej wymiany wadliwego elementu bez żadnego ryzyka i kosztów dla Zamawiającego. Wszelkie naprawy powinny być dokonane najszybciej jak tylko możliwe, w terminie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>wskazanym przez Zamawiającego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  Zamawiający może ten termin w uzasadnionych przypadkach wydłużyć.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 razie wydłużenia tego terminu </w:t>
      </w:r>
      <w:r w:rsidR="00D3173E">
        <w:rPr>
          <w:rFonts w:ascii="Times New Roman" w:eastAsia="Times New Roman" w:hAnsi="Times New Roman" w:cs="Times New Roman"/>
          <w:lang w:eastAsia="pl-PL"/>
        </w:rPr>
        <w:t xml:space="preserve">przez Zamawiającego,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kara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na (§13 ust. 2 lit. c)</w:t>
      </w:r>
      <w:r w:rsidR="00D3173E">
        <w:rPr>
          <w:rFonts w:ascii="Times New Roman" w:eastAsia="Times New Roman" w:hAnsi="Times New Roman" w:cs="Times New Roman"/>
          <w:lang w:eastAsia="pl-PL"/>
        </w:rPr>
        <w:t>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należna będzie Zamawiającemu w wypadku przekroczenia przez Wykonawcę tego, wydłużonego terminu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. Naprawy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realizowane będą przez Wykonawcę, producenta lub autoryzowany serwis na koszt i ryzyko Wykonawcy.</w:t>
      </w:r>
    </w:p>
    <w:p w14:paraId="43882557" w14:textId="77777777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 przypadku, gdy jakikolwiek produkt był już naprawiany, Zamawiający zastrzega sobie prawo żądania od Wykonawcy jego nieodpłatnej wymiany na wolny od wad, jeżeli ulegnie on ponownej (drugiej) usterce.</w:t>
      </w:r>
    </w:p>
    <w:p w14:paraId="590D4947" w14:textId="421254EF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Okres gwarancji ulega przedłużeniu o czas, w którym Zamawiający nie mógł korzystać z 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wskutek jego wady (usterki).</w:t>
      </w:r>
    </w:p>
    <w:p w14:paraId="6DC11E5A" w14:textId="4FF36102" w:rsidR="007614E1" w:rsidRPr="007614E1" w:rsidRDefault="004646B5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Zamawiający może wykonywać uprawnienia z tytułu gwarancji niezależnie od uprawnień przysługujących z tytułu rękojmi. </w:t>
      </w:r>
      <w:r w:rsidR="007614E1" w:rsidRPr="007614E1">
        <w:rPr>
          <w:rFonts w:ascii="Times New Roman" w:eastAsia="Calibri" w:hAnsi="Times New Roman" w:cs="Times New Roman"/>
        </w:rPr>
        <w:t xml:space="preserve">Niezależnie od uprawnień wynikających z gwarancji jakości, opisanych w punktach powyższych, Zamawiający może w każdym momencie zwrócić się do Wykonawcy o usunięcie wady lub usterki na podstawie rękojmi, w rozumieniu art. 556 do art. 576 Kodeksu Cywilnego. Rękojmia obejmuje zarówno wady powstałe z przyczyn tkwiących w przedmiocie </w:t>
      </w:r>
      <w:r w:rsidR="00F86422">
        <w:rPr>
          <w:rFonts w:ascii="Times New Roman" w:eastAsia="Calibri" w:hAnsi="Times New Roman" w:cs="Times New Roman"/>
        </w:rPr>
        <w:t>Umow</w:t>
      </w:r>
      <w:r w:rsidR="007614E1" w:rsidRPr="007614E1">
        <w:rPr>
          <w:rFonts w:ascii="Times New Roman" w:eastAsia="Calibri" w:hAnsi="Times New Roman" w:cs="Times New Roman"/>
        </w:rPr>
        <w:t>y w chwili wydania go Zamawiającemu jak i wszelkie inne wady fizyczne</w:t>
      </w:r>
      <w:r w:rsidR="00D25EA1">
        <w:rPr>
          <w:rFonts w:ascii="Times New Roman" w:eastAsia="Calibri" w:hAnsi="Times New Roman" w:cs="Times New Roman"/>
        </w:rPr>
        <w:t xml:space="preserve"> </w:t>
      </w:r>
      <w:r w:rsidR="007614E1" w:rsidRPr="007614E1">
        <w:rPr>
          <w:rFonts w:ascii="Times New Roman" w:eastAsia="Calibri" w:hAnsi="Times New Roman" w:cs="Times New Roman"/>
        </w:rPr>
        <w:t>powstałe z przyczyn, za które odpowiedzialność ponosi producent lub Wykonawca, pod warunkiem, że wady te ujawni</w:t>
      </w:r>
      <w:r w:rsidR="00D25EA1">
        <w:rPr>
          <w:rFonts w:ascii="Times New Roman" w:eastAsia="Calibri" w:hAnsi="Times New Roman" w:cs="Times New Roman"/>
        </w:rPr>
        <w:t>ą</w:t>
      </w:r>
      <w:r w:rsidR="007614E1" w:rsidRPr="007614E1">
        <w:rPr>
          <w:rFonts w:ascii="Times New Roman" w:eastAsia="Calibri" w:hAnsi="Times New Roman" w:cs="Times New Roman"/>
        </w:rPr>
        <w:t xml:space="preserve"> się w ciągu terminu obowiązywania rękojmi. Rękojmia za wady obejmuje również wady prawne przedmiotu </w:t>
      </w:r>
      <w:r w:rsidR="00F86422">
        <w:rPr>
          <w:rFonts w:ascii="Times New Roman" w:eastAsia="Calibri" w:hAnsi="Times New Roman" w:cs="Times New Roman"/>
        </w:rPr>
        <w:t>Umow</w:t>
      </w:r>
      <w:r w:rsidR="00941C4C" w:rsidRPr="007614E1">
        <w:rPr>
          <w:rFonts w:ascii="Times New Roman" w:eastAsia="Calibri" w:hAnsi="Times New Roman" w:cs="Times New Roman"/>
        </w:rPr>
        <w:t>y</w:t>
      </w:r>
      <w:r w:rsidR="007614E1" w:rsidRPr="007614E1">
        <w:rPr>
          <w:rFonts w:ascii="Times New Roman" w:eastAsia="Calibri" w:hAnsi="Times New Roman" w:cs="Times New Roman"/>
        </w:rPr>
        <w:t>. Termin na naprawę, wskazany w ust. 5 zd. 2 stosuje się również do usuwania wad/dokonywania napraw na podstawie rękojmi za wady.</w:t>
      </w:r>
    </w:p>
    <w:p w14:paraId="24B662AD" w14:textId="3BD27FF0" w:rsidR="007614E1" w:rsidRPr="007614E1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W razie wykonywania przez Zamawiającego uprawnień z gwarancji, bieg terminu do wykonania uprawnień z tytułu rękojmi ulega zawieszeniu z dniem zawiadomienia Wykonawcy o wadzie (usterce). To samo dotyczy wypadku wykonywania przez Zamawiającego uprawnień z rękojmi </w:t>
      </w:r>
      <w:r w:rsidR="00D3173E">
        <w:rPr>
          <w:rFonts w:ascii="Times New Roman" w:eastAsia="Calibri" w:hAnsi="Times New Roman" w:cs="Times New Roman"/>
        </w:rPr>
        <w:t xml:space="preserve">tj. </w:t>
      </w:r>
      <w:r w:rsidRPr="007614E1">
        <w:rPr>
          <w:rFonts w:ascii="Times New Roman" w:eastAsia="Calibri" w:hAnsi="Times New Roman" w:cs="Times New Roman"/>
        </w:rPr>
        <w:t>bieg terminu do wykonania uprawnień z tytułu gwarancji ulega zawieszeniu z dniem zawiadomienia Wykonawcy o wadzie (usterce).</w:t>
      </w:r>
    </w:p>
    <w:p w14:paraId="03F4439E" w14:textId="02135C8F" w:rsidR="007614E1" w:rsidRPr="007614E1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Strony uzgadniają, że w każdym razie okres rękojmi wynosi </w:t>
      </w:r>
      <w:r w:rsidR="00B80EA9">
        <w:rPr>
          <w:rFonts w:ascii="Times New Roman" w:eastAsia="Calibri" w:hAnsi="Times New Roman" w:cs="Times New Roman"/>
          <w:bCs/>
        </w:rPr>
        <w:t>36</w:t>
      </w:r>
      <w:r w:rsidRPr="007614E1">
        <w:rPr>
          <w:rFonts w:ascii="Times New Roman" w:eastAsia="Calibri" w:hAnsi="Times New Roman" w:cs="Times New Roman"/>
          <w:bCs/>
        </w:rPr>
        <w:t xml:space="preserve"> miesi</w:t>
      </w:r>
      <w:r w:rsidR="00B80EA9">
        <w:rPr>
          <w:rFonts w:ascii="Times New Roman" w:eastAsia="Calibri" w:hAnsi="Times New Roman" w:cs="Times New Roman"/>
          <w:bCs/>
        </w:rPr>
        <w:t>ęcy</w:t>
      </w:r>
      <w:r w:rsidRPr="007614E1">
        <w:rPr>
          <w:rFonts w:ascii="Times New Roman" w:eastAsia="Calibri" w:hAnsi="Times New Roman" w:cs="Times New Roman"/>
          <w:b/>
        </w:rPr>
        <w:t xml:space="preserve"> </w:t>
      </w:r>
      <w:r w:rsidRPr="007614E1">
        <w:rPr>
          <w:rFonts w:ascii="Times New Roman" w:eastAsia="Calibri" w:hAnsi="Times New Roman" w:cs="Times New Roman"/>
          <w:color w:val="000000"/>
        </w:rPr>
        <w:t xml:space="preserve">od dnia </w:t>
      </w:r>
      <w:r w:rsidRPr="007614E1">
        <w:rPr>
          <w:rFonts w:ascii="Times New Roman" w:eastAsia="Calibri" w:hAnsi="Times New Roman" w:cs="Times New Roman"/>
        </w:rPr>
        <w:t>pozytywnego zakończenia testów SAT potwierdzonego stosownym protokołem odbioru</w:t>
      </w:r>
      <w:r w:rsidRPr="007614E1">
        <w:rPr>
          <w:rFonts w:ascii="Times New Roman" w:eastAsia="Calibri" w:hAnsi="Times New Roman" w:cs="Times New Roman"/>
          <w:color w:val="000000"/>
        </w:rPr>
        <w:t>.</w:t>
      </w:r>
      <w:r w:rsidRPr="007614E1">
        <w:rPr>
          <w:rFonts w:ascii="Times New Roman" w:eastAsia="Calibri" w:hAnsi="Times New Roman" w:cs="Times New Roman"/>
        </w:rPr>
        <w:t xml:space="preserve"> </w:t>
      </w:r>
    </w:p>
    <w:p w14:paraId="4CD2C3CA" w14:textId="2C051345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oświadcza i potwierdza, że rozumie, iż Zamawiający nie jest ekspertem w zakresie dostarczanego mu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, w związku z czym w wypadku wystąpienia wady (usterki) wszelkie koszty wyjaśniania przyczyny jej powstania, a zwłaszcza koszty odpowiednich ekspertyz obciążają Wykonawcę. Domniemywa się, że wada (usterka) powstała z przyczyn, za które Wykonawca lub producent ponosi odpowiedzialność.</w:t>
      </w:r>
    </w:p>
    <w:p w14:paraId="4CADE97C" w14:textId="5E54C13F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w ramach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y i wynagrodzenia w kwocie ujętej w  § 3 ust. 1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zapewnia w okresie gwarancji wsparcie techniczne (zdalne) w maksymalnym wymiarze 40 godzin zegarowych, a także aktualizacje oprogramowania, jeżeli jest dostarczone wraz z urządzeniem stanowiącym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46E3105D" w14:textId="77777777" w:rsidR="007614E1" w:rsidRPr="007614E1" w:rsidRDefault="007614E1" w:rsidP="007614E1">
      <w:pPr>
        <w:widowControl w:val="0"/>
        <w:suppressAutoHyphens/>
        <w:autoSpaceDE w:val="0"/>
        <w:spacing w:after="0" w:line="240" w:lineRule="auto"/>
        <w:ind w:left="357"/>
        <w:jc w:val="both"/>
        <w:rPr>
          <w:rFonts w:ascii="Times New Roman" w:eastAsia="Calibri" w:hAnsi="Times New Roman" w:cs="Arial"/>
        </w:rPr>
      </w:pPr>
    </w:p>
    <w:p w14:paraId="0FF7A33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lastRenderedPageBreak/>
        <w:t>§ 10</w:t>
      </w:r>
    </w:p>
    <w:p w14:paraId="2A3D503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ODPOWIEDZIALNOŚĆ WOBEC OSÓB TRZECICH</w:t>
      </w:r>
    </w:p>
    <w:p w14:paraId="0D3C3D82" w14:textId="74867BCE" w:rsidR="007614E1" w:rsidRPr="007614E1" w:rsidRDefault="007614E1" w:rsidP="007614E1">
      <w:pPr>
        <w:widowControl w:val="0"/>
        <w:suppressAutoHyphens/>
        <w:autoSpaceDE w:val="0"/>
        <w:spacing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ponosi pełną odpowiedzialność za rekompensatę wszelkich szkód osobowych oraz materialnych, które mogą powstać w stosunku do osób trzecich spowodowanych przez Wykonawcę w związku i przy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y.</w:t>
      </w:r>
    </w:p>
    <w:p w14:paraId="5B1055A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11</w:t>
      </w:r>
    </w:p>
    <w:p w14:paraId="1CB3C98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KORESPONDENCJA</w:t>
      </w:r>
    </w:p>
    <w:p w14:paraId="38482228" w14:textId="38D81201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Wszelka korespondencja pomiędzy Stronami będzie prowadzona w formie pisemnej lub w postaci elektronicznej </w:t>
      </w:r>
      <w:r w:rsidR="00114607">
        <w:rPr>
          <w:rFonts w:ascii="Times New Roman" w:eastAsia="Calibri" w:hAnsi="Times New Roman" w:cs="Arial"/>
        </w:rPr>
        <w:t xml:space="preserve">lub dokumentowej </w:t>
      </w:r>
      <w:r w:rsidRPr="007614E1">
        <w:rPr>
          <w:rFonts w:ascii="Times New Roman" w:eastAsia="Calibri" w:hAnsi="Times New Roman" w:cs="Arial"/>
        </w:rPr>
        <w:t xml:space="preserve">za pośrednictwem poczty e-mail przez osoby wskazane w § 6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oraz osoby uprawnione do reprezentowania Stron (zgodnie ze statutem instytucji, rejestrem firm lub innym dokumentem takim jak np. pełnomocnictwo). Postanowienia niniejszego ust. 1 nie uchybiają zapisom §</w:t>
      </w:r>
      <w:r w:rsidR="00114607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18 ust. 1 – zmiany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muszą być dokonywane pod rygorem nieważności w formie pisemnej lub elektronicznej.</w:t>
      </w:r>
    </w:p>
    <w:p w14:paraId="42531CA4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Wszelkie doręczenia poczty winny być dokonywane na poniższe adresy Stron:</w:t>
      </w:r>
    </w:p>
    <w:p w14:paraId="097E9DB1" w14:textId="5451339C" w:rsidR="007614E1" w:rsidRPr="00EB30F6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 w:rsidRPr="00114607">
        <w:rPr>
          <w:rFonts w:ascii="Times New Roman" w:eastAsia="Calibri" w:hAnsi="Times New Roman" w:cs="Arial"/>
          <w:color w:val="000000"/>
        </w:rPr>
        <w:t xml:space="preserve">dla Zamawiającego: </w:t>
      </w:r>
      <w:r w:rsidRPr="00114607">
        <w:rPr>
          <w:rFonts w:ascii="Times New Roman" w:hAnsi="Times New Roman" w:cs="Times New Roman"/>
          <w:bCs/>
        </w:rPr>
        <w:t>Uniwersytet im. Adama Mickiewicza w Poznaniu, ul. H. Wieniawskiego 1, 61-712 Poznań</w:t>
      </w:r>
    </w:p>
    <w:p w14:paraId="5974482C" w14:textId="570FA5E4" w:rsidR="007614E1" w:rsidRPr="007614E1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>
        <w:rPr>
          <w:rFonts w:ascii="Times New Roman" w:eastAsia="Calibri" w:hAnsi="Times New Roman" w:cs="Arial"/>
          <w:color w:val="000000"/>
        </w:rPr>
        <w:t>dla Wykonawcy</w:t>
      </w:r>
      <w:bookmarkStart w:id="8" w:name="_GoBack"/>
      <w:bookmarkEnd w:id="8"/>
      <w:r w:rsidRPr="00FD2136">
        <w:rPr>
          <w:rFonts w:ascii="Times New Roman" w:eastAsia="Calibri" w:hAnsi="Times New Roman" w:cs="Arial"/>
          <w:color w:val="000000"/>
        </w:rPr>
        <w:t xml:space="preserve">: </w:t>
      </w:r>
      <w:r w:rsidR="007614E1" w:rsidRPr="00FD2136">
        <w:rPr>
          <w:rFonts w:ascii="Times New Roman" w:eastAsia="Calibri" w:hAnsi="Times New Roman" w:cs="Arial"/>
          <w:color w:val="000000"/>
        </w:rPr>
        <w:t>..............................................</w:t>
      </w:r>
    </w:p>
    <w:p w14:paraId="5D0194A7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Strony zobowiązują się do każdorazowego powiadamiania się listem poleconym o zmianie adresu korespondencyjnego wskazanego w ust. 2 w ciągu 7 dni od zaistnienia tej zmiany, pod rygorem uznania za skutecznie doręczoną korespondencję wysłaną pod dotychczas znany adres.</w:t>
      </w:r>
    </w:p>
    <w:p w14:paraId="20B0AE40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3519901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12</w:t>
      </w:r>
    </w:p>
    <w:p w14:paraId="30B976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PRZENIESIENIE PRAW I OBOWIAZKÓW</w:t>
      </w:r>
    </w:p>
    <w:p w14:paraId="560CBC7F" w14:textId="16B24037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Prawa i zobowiązania </w:t>
      </w:r>
      <w:r w:rsidR="00114607">
        <w:rPr>
          <w:rFonts w:ascii="Times New Roman" w:eastAsia="Calibri" w:hAnsi="Times New Roman" w:cs="Arial"/>
        </w:rPr>
        <w:t>Wykonawcy</w:t>
      </w:r>
      <w:r w:rsidR="00114607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wynikające z przedmiotowej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nie mogą zostać przeniesione lub w inny sposób przekazane przez </w:t>
      </w:r>
      <w:r w:rsidR="00114607">
        <w:rPr>
          <w:rFonts w:ascii="Times New Roman" w:eastAsia="Calibri" w:hAnsi="Times New Roman" w:cs="Arial"/>
        </w:rPr>
        <w:t>Wykonawcę</w:t>
      </w:r>
      <w:r w:rsidRPr="007614E1">
        <w:rPr>
          <w:rFonts w:ascii="Times New Roman" w:eastAsia="Calibri" w:hAnsi="Times New Roman" w:cs="Arial"/>
        </w:rPr>
        <w:t xml:space="preserve"> na rzecz osób trzecich bez uprzedniej pisemnej, pod rygorem nieważności, zgody </w:t>
      </w:r>
      <w:r w:rsidR="00114607">
        <w:rPr>
          <w:rFonts w:ascii="Times New Roman" w:eastAsia="Calibri" w:hAnsi="Times New Roman" w:cs="Arial"/>
        </w:rPr>
        <w:t>Zamawiającego</w:t>
      </w:r>
      <w:r w:rsidRPr="007614E1">
        <w:rPr>
          <w:rFonts w:ascii="Times New Roman" w:eastAsia="Calibri" w:hAnsi="Times New Roman" w:cs="Arial"/>
        </w:rPr>
        <w:t xml:space="preserve">. W szczególności Wykonawcy nie przysługuje prawo przenoszenia wierzytelności i zobowiązań wynikających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na podmioty trzecie bez uprzedniej pisemnej pod rygorem nieważności zgody Zamawiającego.</w:t>
      </w:r>
    </w:p>
    <w:p w14:paraId="41A848CD" w14:textId="4F56410A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 uzyskania pisemnej zgody Zamawiającego na przeniesienie praw i obowiązków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także w przypadku zmiany formy prawnej Wykonawcy.</w:t>
      </w:r>
    </w:p>
    <w:p w14:paraId="6FFDB331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2D04D0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13</w:t>
      </w:r>
    </w:p>
    <w:p w14:paraId="3C279A26" w14:textId="3F1109B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KARY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NE</w:t>
      </w:r>
    </w:p>
    <w:p w14:paraId="56517BD8" w14:textId="750912D5" w:rsidR="007614E1" w:rsidRPr="007614E1" w:rsidRDefault="002E280E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zastrzega sobie prawo do naliczania i dochodzenia kar umownych za niezgodne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br/>
        <w:t xml:space="preserve">z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ą lub nienależyte wykonanie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y, przy czym łączne kary </w:t>
      </w:r>
      <w:r w:rsidR="007B4922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ne z wszystkich tytułów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lang w:eastAsia="pl-PL"/>
        </w:rPr>
        <w:t xml:space="preserve">ie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nie mogą przekroczyć 40% </w:t>
      </w:r>
      <w:r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wynagrodzenia </w:t>
      </w:r>
      <w:r w:rsidR="00D25EA1">
        <w:rPr>
          <w:rFonts w:ascii="Times New Roman" w:eastAsia="Times New Roman" w:hAnsi="Times New Roman" w:cs="Times New Roman"/>
          <w:lang w:eastAsia="pl-PL"/>
        </w:rPr>
        <w:t>netto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ustalonego w §3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F08F7B8" w14:textId="389D2831" w:rsidR="007614E1" w:rsidRPr="00703958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</w:t>
      </w:r>
      <w:r w:rsidRPr="00703958">
        <w:rPr>
          <w:rFonts w:ascii="Times New Roman" w:eastAsia="Times New Roman" w:hAnsi="Times New Roman" w:cs="Times New Roman"/>
          <w:lang w:eastAsia="pl-PL"/>
        </w:rPr>
        <w:t xml:space="preserve">zapłaci Zamawiającemu karę </w:t>
      </w:r>
      <w:r w:rsidR="00D25EA1">
        <w:rPr>
          <w:rFonts w:ascii="Times New Roman" w:eastAsia="Times New Roman" w:hAnsi="Times New Roman" w:cs="Times New Roman"/>
          <w:lang w:eastAsia="pl-PL"/>
        </w:rPr>
        <w:t>u</w:t>
      </w:r>
      <w:r w:rsidR="00F86422" w:rsidRPr="00703958">
        <w:rPr>
          <w:rFonts w:ascii="Times New Roman" w:eastAsia="Times New Roman" w:hAnsi="Times New Roman" w:cs="Times New Roman"/>
          <w:lang w:eastAsia="pl-PL"/>
        </w:rPr>
        <w:t>mow</w:t>
      </w:r>
      <w:r w:rsidRPr="00703958">
        <w:rPr>
          <w:rFonts w:ascii="Times New Roman" w:eastAsia="Times New Roman" w:hAnsi="Times New Roman" w:cs="Times New Roman"/>
          <w:lang w:eastAsia="pl-PL"/>
        </w:rPr>
        <w:t>ną w następujących przypadkach:</w:t>
      </w:r>
    </w:p>
    <w:p w14:paraId="6614170C" w14:textId="6E6E8027" w:rsidR="007614E1" w:rsidRPr="007614E1" w:rsidRDefault="002E280E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bookmarkStart w:id="9" w:name="_Ref4570761"/>
      <w:r w:rsidRPr="00703958">
        <w:rPr>
          <w:rFonts w:ascii="Times New Roman" w:eastAsia="Calibri" w:hAnsi="Times New Roman" w:cs="Arial"/>
        </w:rPr>
        <w:t>z</w:t>
      </w:r>
      <w:r w:rsidR="007614E1" w:rsidRPr="00703958">
        <w:rPr>
          <w:rFonts w:ascii="Times New Roman" w:eastAsia="Calibri" w:hAnsi="Times New Roman" w:cs="Arial"/>
        </w:rPr>
        <w:t xml:space="preserve">włoki w </w:t>
      </w:r>
      <w:r w:rsidR="00A309AF" w:rsidRPr="00703958">
        <w:rPr>
          <w:rFonts w:ascii="Times New Roman" w:eastAsia="Calibri" w:hAnsi="Times New Roman" w:cs="Arial"/>
        </w:rPr>
        <w:t xml:space="preserve">wykonaniu </w:t>
      </w:r>
      <w:r w:rsidR="00941C4C" w:rsidRPr="00703958">
        <w:rPr>
          <w:rFonts w:ascii="Times New Roman" w:eastAsia="Calibri" w:hAnsi="Times New Roman" w:cs="Arial"/>
        </w:rPr>
        <w:t xml:space="preserve">przedmiotu </w:t>
      </w:r>
      <w:r w:rsidR="00F86422" w:rsidRPr="00703958">
        <w:rPr>
          <w:rFonts w:ascii="Times New Roman" w:eastAsia="Calibri" w:hAnsi="Times New Roman" w:cs="Arial"/>
        </w:rPr>
        <w:t>Umow</w:t>
      </w:r>
      <w:r w:rsidR="00941C4C" w:rsidRPr="00703958">
        <w:rPr>
          <w:rFonts w:ascii="Times New Roman" w:eastAsia="Calibri" w:hAnsi="Times New Roman" w:cs="Arial"/>
        </w:rPr>
        <w:t>y</w:t>
      </w:r>
      <w:r w:rsidR="007614E1" w:rsidRPr="00703958">
        <w:rPr>
          <w:rFonts w:ascii="Times New Roman" w:eastAsia="Calibri" w:hAnsi="Times New Roman" w:cs="Arial"/>
        </w:rPr>
        <w:t>, w stosunku do termin</w:t>
      </w:r>
      <w:r w:rsidRPr="00703958">
        <w:rPr>
          <w:rFonts w:ascii="Times New Roman" w:eastAsia="Calibri" w:hAnsi="Times New Roman" w:cs="Arial"/>
        </w:rPr>
        <w:t>ów</w:t>
      </w:r>
      <w:r w:rsidR="007614E1" w:rsidRPr="00703958">
        <w:rPr>
          <w:rFonts w:ascii="Times New Roman" w:eastAsia="Calibri" w:hAnsi="Times New Roman" w:cs="Arial"/>
        </w:rPr>
        <w:t>, o który</w:t>
      </w:r>
      <w:r w:rsidRPr="00703958">
        <w:rPr>
          <w:rFonts w:ascii="Times New Roman" w:eastAsia="Calibri" w:hAnsi="Times New Roman" w:cs="Arial"/>
        </w:rPr>
        <w:t>ch</w:t>
      </w:r>
      <w:r w:rsidR="007614E1" w:rsidRPr="00703958">
        <w:rPr>
          <w:rFonts w:ascii="Times New Roman" w:eastAsia="Calibri" w:hAnsi="Times New Roman" w:cs="Arial"/>
        </w:rPr>
        <w:t xml:space="preserve"> mowa w § 4 ust. 1</w:t>
      </w:r>
      <w:r w:rsidRPr="009F0AB3">
        <w:rPr>
          <w:rFonts w:ascii="Times New Roman" w:eastAsia="Calibri" w:hAnsi="Times New Roman" w:cs="Arial"/>
        </w:rPr>
        <w:t xml:space="preserve"> - w w</w:t>
      </w:r>
      <w:r w:rsidR="007614E1" w:rsidRPr="009F0AB3">
        <w:rPr>
          <w:rFonts w:ascii="Times New Roman" w:eastAsia="Calibri" w:hAnsi="Times New Roman" w:cs="Arial"/>
        </w:rPr>
        <w:t>ysokoś</w:t>
      </w:r>
      <w:r w:rsidRPr="009F0AB3">
        <w:rPr>
          <w:rFonts w:ascii="Times New Roman" w:eastAsia="Calibri" w:hAnsi="Times New Roman" w:cs="Arial"/>
        </w:rPr>
        <w:t>ci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0,04% wartości </w:t>
      </w:r>
      <w:bookmarkStart w:id="10" w:name="_Hlk49946223"/>
      <w:r w:rsidR="007614E1" w:rsidRPr="007614E1">
        <w:rPr>
          <w:rFonts w:ascii="Times New Roman" w:eastAsia="Calibri" w:hAnsi="Times New Roman" w:cs="Arial"/>
        </w:rPr>
        <w:t xml:space="preserve">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bookmarkEnd w:id="10"/>
      <w:r w:rsidR="007614E1" w:rsidRPr="007614E1">
        <w:rPr>
          <w:rFonts w:ascii="Times New Roman" w:eastAsia="Calibri" w:hAnsi="Times New Roman" w:cs="Arial"/>
        </w:rPr>
        <w:t xml:space="preserve"> za każdy dzień zwłoki.</w:t>
      </w:r>
      <w:bookmarkEnd w:id="9"/>
      <w:r w:rsidR="007614E1" w:rsidRPr="007614E1">
        <w:rPr>
          <w:rFonts w:ascii="Times New Roman" w:eastAsia="Calibri" w:hAnsi="Times New Roman" w:cs="Arial"/>
        </w:rPr>
        <w:t xml:space="preserve"> </w:t>
      </w:r>
    </w:p>
    <w:p w14:paraId="2BC512F5" w14:textId="7474BA13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>włoki w usunięciu wad lub usterek stwierdzonych przy odbiorze lub w ramach testów SAT w stosunku do terminu wyznaczonego przez Zamawiającego zgodnie z §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5 ust. 2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 xml:space="preserve">y, w wysokości 0,04%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4275148D" w14:textId="5CC0B2A1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 xml:space="preserve">włoki </w:t>
      </w:r>
      <w:r>
        <w:rPr>
          <w:rFonts w:ascii="Times New Roman" w:eastAsia="Calibri" w:hAnsi="Times New Roman" w:cs="Arial"/>
        </w:rPr>
        <w:t xml:space="preserve">względem terminu ustalonego zgodnie z  § 9 ust. 5 </w:t>
      </w:r>
      <w:r w:rsidR="00F86422">
        <w:rPr>
          <w:rFonts w:ascii="Times New Roman" w:eastAsia="Calibri" w:hAnsi="Times New Roman" w:cs="Arial"/>
        </w:rPr>
        <w:t>Umow</w:t>
      </w:r>
      <w:r>
        <w:rPr>
          <w:rFonts w:ascii="Times New Roman" w:eastAsia="Calibri" w:hAnsi="Times New Roman" w:cs="Arial"/>
        </w:rPr>
        <w:t xml:space="preserve">y </w:t>
      </w:r>
      <w:r w:rsidR="007614E1" w:rsidRPr="007614E1">
        <w:rPr>
          <w:rFonts w:ascii="Times New Roman" w:eastAsia="Calibri" w:hAnsi="Times New Roman" w:cs="Arial"/>
        </w:rPr>
        <w:t xml:space="preserve">w usunięciu wad lub usterek stwierdzonych w okresie gwarancji jakości lub rękojmi, w wysokości 0,01% wartości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20A22D02" w14:textId="29EBC5C3" w:rsidR="007614E1" w:rsidRPr="007614E1" w:rsidRDefault="007614E1" w:rsidP="007614E1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Zamawiający jest uprawniony żądać od Wykonawcy w przypadku naruszenia postanowień wskazanych w §</w:t>
      </w:r>
      <w:r w:rsidR="001700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1</w:t>
      </w:r>
      <w:r w:rsidR="00170034">
        <w:rPr>
          <w:rFonts w:ascii="Times New Roman" w:eastAsia="Times New Roman" w:hAnsi="Times New Roman" w:cs="Times New Roman"/>
          <w:lang w:eastAsia="pl-PL"/>
        </w:rPr>
        <w:t>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(Poufność)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>nej w wysokości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10 000 PLN</w:t>
      </w:r>
      <w:r w:rsidRPr="007614E1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za każdy przypadek naruszenia.</w:t>
      </w:r>
    </w:p>
    <w:p w14:paraId="08A559A8" w14:textId="2BE3F051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1" w:name="_Hlk102558457"/>
      <w:r w:rsidRPr="00170034">
        <w:rPr>
          <w:rFonts w:ascii="Times New Roman" w:eastAsia="Times New Roman" w:hAnsi="Times New Roman" w:cs="Times New Roman"/>
          <w:lang w:eastAsia="pl-PL"/>
        </w:rPr>
        <w:lastRenderedPageBreak/>
        <w:t xml:space="preserve">Zamawiający uprawniony jest żądać od Wykonawcy zapłaty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nej 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170034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przez Wykonawcę lub Zamawiającego z przyczyn leżących po stronie Wykonawcy, w wysokości 5% </w:t>
      </w:r>
      <w:r w:rsidR="00170034" w:rsidRPr="00EB30F6"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wynagrodzenia netto ustalonego w § 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y. Dotyczy to również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 w części.</w:t>
      </w:r>
      <w:bookmarkEnd w:id="11"/>
    </w:p>
    <w:p w14:paraId="2DB1AE5C" w14:textId="76A6DDF5" w:rsidR="00256558" w:rsidRPr="00EB30F6" w:rsidRDefault="00256558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ustalają, że w razie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Zamawiający ma prawo potrącenia ich w pierwszej kolejności z należności Wykonawcy wynikających z </w:t>
      </w:r>
      <w:r w:rsidR="00EB30F6">
        <w:rPr>
          <w:rFonts w:ascii="Times New Roman" w:eastAsia="Times New Roman" w:hAnsi="Times New Roman" w:cs="Times New Roman"/>
          <w:lang w:eastAsia="pl-PL"/>
        </w:rPr>
        <w:t>wystawionych przez Wykonawcę faktur VAT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, chyba że obowiązujące przepisy stanowią inaczej. </w:t>
      </w:r>
    </w:p>
    <w:p w14:paraId="59F5760B" w14:textId="2F028AD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ne zastrzeżone powyżej naliczane są od siebie niezależnie (kumulatywnie), chyba że wyraźnie postanowiono inaczej.</w:t>
      </w:r>
    </w:p>
    <w:p w14:paraId="38BE7AD5" w14:textId="1B43F9F3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Roszczenie o zapłatę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 staje się wymagalne z dniem zaistnienia określonych  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ie podstaw do ich naliczenia.</w:t>
      </w:r>
    </w:p>
    <w:p w14:paraId="7E7B1A5D" w14:textId="68B1F155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Jeśli Wykonawca stwierdzi, że dostawa nie będzie możliwa (lub jest to prawdopodobne) w ustalonym terminie, Wykonawca jest zobowiązany niezwłocznie powiadomić o tym Zamawiającego. </w:t>
      </w:r>
      <w:r w:rsidR="000D2967">
        <w:rPr>
          <w:rFonts w:ascii="Times New Roman" w:eastAsia="Times New Roman" w:hAnsi="Times New Roman" w:cs="Times New Roman"/>
          <w:lang w:eastAsia="pl-PL"/>
        </w:rPr>
        <w:t xml:space="preserve">Zamawiający może wówczas wyrazić zgodę na </w:t>
      </w:r>
      <w:r w:rsidRPr="00EB30F6">
        <w:rPr>
          <w:rFonts w:ascii="Times New Roman" w:eastAsia="Times New Roman" w:hAnsi="Times New Roman" w:cs="Times New Roman"/>
          <w:lang w:eastAsia="pl-PL"/>
        </w:rPr>
        <w:t>uzgodni</w:t>
      </w:r>
      <w:r w:rsidR="000D2967">
        <w:rPr>
          <w:rFonts w:ascii="Times New Roman" w:eastAsia="Times New Roman" w:hAnsi="Times New Roman" w:cs="Times New Roman"/>
          <w:lang w:eastAsia="pl-PL"/>
        </w:rPr>
        <w:t>enie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now</w:t>
      </w:r>
      <w:r w:rsidR="000D2967">
        <w:rPr>
          <w:rFonts w:ascii="Times New Roman" w:eastAsia="Times New Roman" w:hAnsi="Times New Roman" w:cs="Times New Roman"/>
          <w:lang w:eastAsia="pl-PL"/>
        </w:rPr>
        <w:t>ego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termin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dostawy, przy czym Zamawiający nie traci swoich uprawnień do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nych.</w:t>
      </w:r>
    </w:p>
    <w:p w14:paraId="53AF4B95" w14:textId="58B2851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Zapłata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nych nie zwalnia Wykonawcy od obowiązku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y.</w:t>
      </w:r>
    </w:p>
    <w:p w14:paraId="4325867D" w14:textId="0C3AD86F" w:rsidR="00256558" w:rsidRPr="00170034" w:rsidRDefault="00256558" w:rsidP="00256558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zastrzegają sobie prawo dochodzenia odszkodowania przenoszącego wysokość zastrzeżonych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na zasadach ogólnych. </w:t>
      </w:r>
    </w:p>
    <w:p w14:paraId="640F89C7" w14:textId="77777777" w:rsidR="00256558" w:rsidRPr="007614E1" w:rsidRDefault="00256558" w:rsidP="00170034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06F37F41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665983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14</w:t>
      </w:r>
    </w:p>
    <w:p w14:paraId="428D20EA" w14:textId="5DB11DA6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b/>
          <w:bCs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Y</w:t>
      </w:r>
    </w:p>
    <w:p w14:paraId="3B348DEB" w14:textId="79FD78D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przypadków wymienionych w ustawie z dnia 23 kwietnia 1964 r. – Kodeks Cywilny, </w:t>
      </w:r>
      <w:r w:rsidR="00256558">
        <w:rPr>
          <w:rFonts w:ascii="Times New Roman" w:eastAsia="Times New Roman" w:hAnsi="Times New Roman" w:cs="Times New Roman"/>
          <w:lang w:eastAsia="pl-PL"/>
        </w:rPr>
        <w:t>Zamawiającemu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przysługuje prawo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ciągu </w:t>
      </w:r>
      <w:r w:rsidR="00256558">
        <w:rPr>
          <w:rFonts w:ascii="Times New Roman" w:eastAsia="Times New Roman" w:hAnsi="Times New Roman" w:cs="Times New Roman"/>
          <w:lang w:eastAsia="pl-PL"/>
        </w:rPr>
        <w:t>60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dni od chwili powzięcia wiadomości o zaistnieniu jednej z niżej wymienionych okoliczności:</w:t>
      </w:r>
    </w:p>
    <w:p w14:paraId="6A355333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dowiedzenia się, że Wykonawca wskutek swojej niewypłacalności nie wykonuje zobowiązań pieniężnych przez okres co najmniej 3 miesięcy,</w:t>
      </w:r>
    </w:p>
    <w:p w14:paraId="1AC5BBC6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zostanie podjęta likwidacja Wykonawcy,</w:t>
      </w:r>
    </w:p>
    <w:p w14:paraId="2EC15227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 wydany nakaz zajęcia majątku Wykonawcy,</w:t>
      </w:r>
    </w:p>
    <w:p w14:paraId="497976FD" w14:textId="7E81C04D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bookmarkStart w:id="12" w:name="_Hlk161226990"/>
      <w:r w:rsidRPr="007614E1">
        <w:rPr>
          <w:rFonts w:ascii="Times New Roman" w:eastAsia="Times New Roman" w:hAnsi="Times New Roman" w:cs="Times New Roman"/>
          <w:lang w:eastAsia="pl-PL"/>
        </w:rPr>
        <w:t>Wykonawca pozostaje w zwłoce z opracowaniem i dostawą końcowego projektu</w:t>
      </w:r>
      <w:r w:rsidR="00F844FC">
        <w:rPr>
          <w:rFonts w:ascii="Times New Roman" w:eastAsia="Times New Roman" w:hAnsi="Times New Roman" w:cs="Times New Roman"/>
          <w:lang w:eastAsia="pl-PL"/>
        </w:rPr>
        <w:t xml:space="preserve"> instalacji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941C4C">
        <w:rPr>
          <w:rFonts w:ascii="Times New Roman" w:eastAsia="Times New Roman" w:hAnsi="Times New Roman" w:cs="Times New Roman"/>
          <w:lang w:eastAsia="pl-PL"/>
        </w:rPr>
        <w:t>p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>o ponad 30 dni w stosunku do terminu określonego § 4 ust. 1</w:t>
      </w:r>
      <w:r w:rsidR="00703958">
        <w:rPr>
          <w:rFonts w:ascii="Times New Roman" w:eastAsia="Times New Roman" w:hAnsi="Times New Roman" w:cs="Times New Roman"/>
          <w:lang w:eastAsia="pl-PL"/>
        </w:rPr>
        <w:t xml:space="preserve"> lit. a) pkt 3</w:t>
      </w:r>
      <w:r w:rsidRPr="007614E1">
        <w:rPr>
          <w:rFonts w:ascii="Times New Roman" w:eastAsia="Times New Roman" w:hAnsi="Times New Roman" w:cs="Times New Roman"/>
          <w:lang w:eastAsia="pl-PL"/>
        </w:rPr>
        <w:t>;</w:t>
      </w:r>
    </w:p>
    <w:bookmarkEnd w:id="12"/>
    <w:p w14:paraId="53D69310" w14:textId="16D09D8F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pozostaje w zwłoce o ponad 5 tygodni w stosunku do terminu określonego </w:t>
      </w:r>
      <w:r w:rsidR="000D2967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§ 4 ust. 1 </w:t>
      </w:r>
      <w:r w:rsidR="00703958">
        <w:rPr>
          <w:rFonts w:ascii="Times New Roman" w:eastAsia="Times New Roman" w:hAnsi="Times New Roman" w:cs="Times New Roman"/>
          <w:lang w:eastAsia="pl-PL"/>
        </w:rPr>
        <w:t xml:space="preserve">lit. a) pkt 5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z dostawą </w:t>
      </w:r>
      <w:r w:rsidR="00941C4C">
        <w:rPr>
          <w:rFonts w:ascii="Times New Roman" w:eastAsia="Times New Roman" w:hAnsi="Times New Roman" w:cs="Times New Roman"/>
          <w:lang w:eastAsia="pl-PL"/>
        </w:rPr>
        <w:t>p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0D2967">
        <w:rPr>
          <w:rFonts w:ascii="Times New Roman" w:eastAsia="Times New Roman" w:hAnsi="Times New Roman" w:cs="Times New Roman"/>
          <w:lang w:eastAsia="pl-PL"/>
        </w:rPr>
        <w:t xml:space="preserve">pozostaje w zwłoce </w:t>
      </w:r>
      <w:r w:rsidR="000D2967" w:rsidRPr="007614E1">
        <w:rPr>
          <w:rFonts w:ascii="Times New Roman" w:eastAsia="Times New Roman" w:hAnsi="Times New Roman" w:cs="Times New Roman"/>
          <w:lang w:eastAsia="pl-PL"/>
        </w:rPr>
        <w:t>o ponad 6 tygodni w stosunku do terminu wyznaczonego przez Zamawiającego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z usunięciem wad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>stwierdzonych przy odbiorze lub w ramach testów SAT,</w:t>
      </w:r>
    </w:p>
    <w:p w14:paraId="69D4ADC4" w14:textId="47EC60BE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pozostaje w zwłoce o ponad 6 tygodni w stosunku do terminu określonego § 4 ust. 1 </w:t>
      </w:r>
      <w:r w:rsidR="00703958">
        <w:rPr>
          <w:rFonts w:ascii="Times New Roman" w:eastAsia="Times New Roman" w:hAnsi="Times New Roman" w:cs="Times New Roman"/>
          <w:lang w:eastAsia="pl-PL"/>
        </w:rPr>
        <w:t>lit. a) pkt 6 lub w § 4 ust. 1 lit. b)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1F1B3A0E" w14:textId="30A01D00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zrealizował i przedstawił Zamawiającemu lub dostarczył mu sprzęt nieodpowiadający warunkom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i w dodatkowym, wyznaczonym przez Zamawiającego terminie nie krótszym niż 14 dni, nie wykonał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zgodnie z jej zapisami,</w:t>
      </w:r>
    </w:p>
    <w:p w14:paraId="728EFC9B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wystąpienia u Wykonawcy dużych trudności finansowych, w szczególności wystąpienie zajęć komorniczych lub innych zajęć uprawnionych organów o łącznej wartości przekraczającej 200 000,00 PLN (słownie: dwieście tysięcy złotych) lub równowartości tej kwoty w walucie kraju, w którym siedzibę ma Wykonawca.</w:t>
      </w:r>
    </w:p>
    <w:p w14:paraId="727DB81F" w14:textId="0985517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Zamawiający może odstąpić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y:</w:t>
      </w:r>
    </w:p>
    <w:p w14:paraId="5C0D7A2A" w14:textId="71BA0A94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terminie 30 dni od dnia powzięcia wiadomości o zaistnieniu istotnej zmiany okoliczności powodującej, że wykonanie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leży w interesie publicznym, czego nie można było przewidzieć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lub dalsze wykonywanie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może zagrozić podstawowemu interesowi bezpieczeństwa państwa lub bezpieczeństwu publicznemu (art. 456 ust. 1 pkt 1 </w:t>
      </w:r>
      <w:r w:rsidR="004D019B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>),</w:t>
      </w:r>
    </w:p>
    <w:p w14:paraId="0C1495AC" w14:textId="3BD1996F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gdy dokonano zmiany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 naruszeniem art. 454 i art. 455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CBE96FE" w14:textId="0A097761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podlegał wykluczeniu na podstawie art. 108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6B347E6" w14:textId="77777777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Trybunał Sprawiedliwości Unii Europejskiej stwierdził, w ramach procedury przewidzianej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art. 258 Traktatu o funkcjonowaniu Unii Europejskiej, że Rzeczpospolita Polska uchybiła zobowiązaniom, które ciążą na niej na mocy Traktatów, </w:t>
      </w:r>
      <w:bookmarkStart w:id="13" w:name="_Hlk65068545"/>
      <w:r w:rsidRPr="007614E1">
        <w:rPr>
          <w:rFonts w:ascii="Times New Roman" w:eastAsia="Times New Roman" w:hAnsi="Times New Roman" w:cs="Times New Roman"/>
          <w:lang w:eastAsia="pl-PL"/>
        </w:rPr>
        <w:t>dyrektywy</w:t>
      </w:r>
      <w:bookmarkEnd w:id="13"/>
      <w:r w:rsidRPr="007614E1">
        <w:rPr>
          <w:rFonts w:ascii="Times New Roman" w:eastAsia="Times New Roman" w:hAnsi="Times New Roman" w:cs="Times New Roman"/>
          <w:lang w:eastAsia="pl-PL"/>
        </w:rPr>
        <w:t xml:space="preserve"> 2014/24/UE, dyrektywy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2014/25/UE i dyrektywy 2009/81/WE, z uwagi na to, że zamawiający udzielił zamówienia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naruszeniem prawa Unii Europejskiej.</w:t>
      </w:r>
    </w:p>
    <w:p w14:paraId="26D9E9D2" w14:textId="1D0D3B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Wykonawcy nie przysługuje odszkodowanie za odstąpienie Zamawiającego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przyczyn leżących po stronie Wykonawcy.</w:t>
      </w:r>
    </w:p>
    <w:p w14:paraId="10EBD7A9" w14:textId="246EE854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powinno nastąpić w formie pisemnej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lub elektronicznej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pod rygorem nieważności takiego oświadczenia. </w:t>
      </w:r>
    </w:p>
    <w:p w14:paraId="42BD34FA" w14:textId="05F162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Strony zachowują prawo </w:t>
      </w:r>
      <w:r w:rsidR="00EB30F6">
        <w:rPr>
          <w:rFonts w:ascii="Times New Roman" w:eastAsia="Times New Roman" w:hAnsi="Times New Roman" w:cs="Times New Roman"/>
          <w:lang w:eastAsia="pl-PL"/>
        </w:rPr>
        <w:t>naliczania i dochodzenia</w:t>
      </w:r>
      <w:r w:rsidR="00EB30F6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nych i dochodzenia odszkodowania te kary przenoszącego.</w:t>
      </w:r>
    </w:p>
    <w:p w14:paraId="6FA638B4" w14:textId="0F18746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o którym mowa w ust. 2 Wykonawca może żądać wynagrodzenia jedynie za część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wykonaną do daty odstąpienia, bez prawa dochodzenia odszkodowania z tego tytułu. </w:t>
      </w:r>
    </w:p>
    <w:p w14:paraId="0E2600AA" w14:textId="7287214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prawa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Zamawiający zastrzega sobie prawo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w przypadkach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ie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 zakresie wskazanej przez niego części, w tym w części jeszcze nie wykonanej, zatrzymując prawo własności lub inne prawa do pozostałej części </w:t>
      </w:r>
      <w:r w:rsidR="00941C4C">
        <w:rPr>
          <w:rFonts w:ascii="Times New Roman" w:eastAsia="Times New Roman" w:hAnsi="Times New Roman" w:cs="Times New Roman"/>
          <w:lang w:eastAsia="pl-PL"/>
        </w:rPr>
        <w:t>p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W zakresie, w którym Zamawiający nie skorzystał z prawa do odstąpienia, wszystkie zapisy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w szczególności dotyczące płatności oraz gwarancji, pozostają w mocy. </w:t>
      </w:r>
    </w:p>
    <w:p w14:paraId="62F435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DC2B99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15</w:t>
      </w:r>
    </w:p>
    <w:p w14:paraId="4256EE6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SIŁA WYŻSZA</w:t>
      </w:r>
    </w:p>
    <w:p w14:paraId="1C050518" w14:textId="557AA4E3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niemożliwości realizacji zobowiązań wynikających z przedmiotowej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 związku z okolicznościami, na które Strony nie mają wpływu lub których nie można było przewidzieć (siła wyższa), Strony są zwolnione z wszelkich wzajemnych zobowiązań,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tym z odpowiedzialności za poniesione szkody. Strony są także uprawnione do zmiany terminów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 takich przypadkach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Przez okoliczności siły wyższej Strony rozumieją zdarzenie w szczególności takie jak: działania wojenne (w tym działania wojenne prowadzone na terytorium Ukrainy), stan wyjątkowy, powódź, pożar ogłoszone stany epidemii lub stany zagrożenia epidemicznego, czy też zasadnicza zmiana sytuacji społeczno – gospodarczej. </w:t>
      </w:r>
    </w:p>
    <w:p w14:paraId="07A1201F" w14:textId="5D148350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Postanowienia, o których mowa w ust. 1, stosuje się odpowiednio w przypadku, jeśli realizacja zobowiązań wynikających z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jest możliwa na skutek siły wyższej, która dotknęła podwykonawców Wykonawcy. </w:t>
      </w:r>
    </w:p>
    <w:p w14:paraId="54EA84DE" w14:textId="77777777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Każda ze Stron jest zobowiązana do niezwłocznego powiadomienia drugiej Strony o zaistnieniu okoliczności, o których mowa w ust. 1.</w:t>
      </w:r>
    </w:p>
    <w:p w14:paraId="43F8157C" w14:textId="76FE6EA6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Zamawiający może żądać od Wykonawcy stosownego udokumentowania okoliczności związanych z wystąpieniem siły wyższej, polegającego zwłaszcza na wskazaniu w jaki sposób wpłynęła ona na możliwość zrealizowania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 lub podwykonawcę Wykonawcy.</w:t>
      </w:r>
    </w:p>
    <w:p w14:paraId="1F5D11E9" w14:textId="77777777" w:rsidR="007614E1" w:rsidRPr="007614E1" w:rsidRDefault="007614E1" w:rsidP="007614E1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84E5A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16</w:t>
      </w:r>
    </w:p>
    <w:p w14:paraId="156AC82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WŁASNOŚĆ INTELEKTUALNA</w:t>
      </w:r>
    </w:p>
    <w:p w14:paraId="3C8D5882" w14:textId="7DB53D35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oświadcza, że zgodnie z jego najlepszą wiedzą wykonanie jego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nie narusza praw własności intelektualnej osób trzecich.</w:t>
      </w:r>
    </w:p>
    <w:p w14:paraId="158952FD" w14:textId="2CFA14B0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jest odpowiedzialny i zobowiązuje się naprawić wszystkie szkody wynikające z wszelkich naruszeń praw autorskich, praw patentowych lub innych praw własności intelektualnej, które mogą wynikać z wykonania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a które nie wynikają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wyłącznej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winy Zamawiającego.</w:t>
      </w:r>
    </w:p>
    <w:p w14:paraId="50416CA1" w14:textId="6268990F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nie ponosi odpowiedzialności za naruszenie patentów lub praw autorskich wynikających z niezatwierdzonych przez Wykonawcę zmian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83562C">
        <w:rPr>
          <w:rFonts w:ascii="Times New Roman" w:eastAsia="Times New Roman" w:hAnsi="Times New Roman" w:cs="Times New Roman"/>
          <w:lang w:eastAsia="pl-PL"/>
        </w:rPr>
        <w:t xml:space="preserve"> przez Zamawiającego</w:t>
      </w:r>
      <w:r w:rsidRPr="007614E1">
        <w:rPr>
          <w:rFonts w:ascii="Times New Roman" w:eastAsia="Times New Roman" w:hAnsi="Times New Roman" w:cs="Times New Roman"/>
          <w:lang w:eastAsia="pl-PL"/>
        </w:rPr>
        <w:t>.</w:t>
      </w:r>
    </w:p>
    <w:p w14:paraId="78F14995" w14:textId="0A1AD85D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4" w:name="_Hlk112308710"/>
      <w:r w:rsidRPr="007614E1">
        <w:rPr>
          <w:rFonts w:ascii="Times New Roman" w:eastAsia="Times New Roman" w:hAnsi="Times New Roman" w:cs="Times New Roman"/>
          <w:lang w:eastAsia="pl-PL"/>
        </w:rPr>
        <w:t>Wykonawca, w ramach wynagrodzenia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 wskazanego w § 3 ust. 1 Umowy</w:t>
      </w:r>
      <w:r w:rsidRPr="007614E1">
        <w:rPr>
          <w:rFonts w:ascii="Times New Roman" w:eastAsia="Times New Roman" w:hAnsi="Times New Roman" w:cs="Times New Roman"/>
          <w:lang w:eastAsia="pl-PL"/>
        </w:rPr>
        <w:t>, z dniem przyjęcia przez Zamawiającego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 utworów dostarczonych w ramach realizacji </w:t>
      </w:r>
      <w:r w:rsidR="00F86422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y a zwłaszcza projektu (§1 ust. </w:t>
      </w:r>
      <w:r w:rsidR="009B69F5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3 pkt 3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.1), w tym dokumentacji konstrukcyjnej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(dalej </w:t>
      </w:r>
      <w:r w:rsidRPr="007614E1">
        <w:rPr>
          <w:rFonts w:ascii="Times New Roman" w:eastAsia="Times New Roman" w:hAnsi="Times New Roman" w:cs="Times New Roman"/>
          <w:b/>
          <w:lang w:eastAsia="pl-PL"/>
        </w:rPr>
        <w:t>„Utwory”)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7614E1">
        <w:rPr>
          <w:rFonts w:ascii="Times New Roman" w:eastAsia="Times New Roman" w:hAnsi="Times New Roman" w:cs="Times New Roman"/>
          <w:bCs/>
          <w:lang w:eastAsia="pl-PL"/>
        </w:rPr>
        <w:t xml:space="preserve">choćby Utwory stanowiły informację poufną, </w:t>
      </w:r>
      <w:r w:rsidRPr="007614E1">
        <w:rPr>
          <w:rFonts w:ascii="Times New Roman" w:eastAsia="Times New Roman" w:hAnsi="Times New Roman" w:cs="Times New Roman"/>
          <w:lang w:eastAsia="pl-PL"/>
        </w:rPr>
        <w:t>udziela Zamawiającemu niewyłącznej licencji do Utworów wraz z zapewnieniem korzystania z nich na wskazanych poniżej polach eksploatacji:</w:t>
      </w:r>
    </w:p>
    <w:bookmarkEnd w:id="14"/>
    <w:p w14:paraId="5BA0C4F3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utrwalania i zwielokrotniania Utworu - wytwarzanie określoną techniką egzemplarzy utworu, w tym techniką drukarską, reprograficzną, zapisu magnetycznego oraz techniką </w:t>
      </w:r>
      <w:r w:rsidRPr="007614E1">
        <w:rPr>
          <w:rFonts w:ascii="Times New Roman" w:eastAsia="Times New Roman" w:hAnsi="Times New Roman" w:cs="Times New Roman"/>
        </w:rPr>
        <w:lastRenderedPageBreak/>
        <w:t>cyfrową;</w:t>
      </w:r>
    </w:p>
    <w:p w14:paraId="41B086CD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obrotu oryginałem albo egzemplarzami, na których Utwór utrwalono - wprowadzanie do obrotu, użyczenie lub najem oryginału albo egzemplarzy; </w:t>
      </w:r>
    </w:p>
    <w:p w14:paraId="2C304F39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rozpowszechniania utworu w sposób inny niż określony w lit. b - publiczne, wystawienie, wyświetlenie, a także publiczne udostępnianie Utworu w taki sposób, aby każdy mógł mieć do niego dostęp w miejscu i w czasie przez siebie wybranym. </w:t>
      </w:r>
    </w:p>
    <w:p w14:paraId="545C14FF" w14:textId="7F341A8D" w:rsidR="007614E1" w:rsidRP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Licencja udzielana jest na terytorium całego świata, na czas nieoznaczony, przy czym jej wypowiedzenie przez Wykonawcę możliwe jest wyłącznie po upływie lat </w:t>
      </w:r>
      <w:r w:rsidR="005C55EF">
        <w:rPr>
          <w:rFonts w:ascii="Times New Roman" w:eastAsia="Times New Roman" w:hAnsi="Times New Roman" w:cs="Times New Roman"/>
          <w:lang w:eastAsia="pl-PL"/>
        </w:rPr>
        <w:t>20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 tylko z ważnych powodów. Jeśli ważnym powodem byłoby naruszanie warunków licencji przez Zamawiającego, Wykonawca zobowiązany jest uprzednio wezwać Zamawiającego do zaprzestania naruszeń, wyznaczając mu w tym celu odpowiedni termin. Okres wypowiedzenia wynosi lat 5. Udzielona licencja 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upoważnia </w:t>
      </w:r>
      <w:r w:rsidRPr="007614E1">
        <w:rPr>
          <w:rFonts w:ascii="Times New Roman" w:eastAsia="Times New Roman" w:hAnsi="Times New Roman" w:cs="Times New Roman"/>
          <w:lang w:eastAsia="pl-PL"/>
        </w:rPr>
        <w:t>do udzielania sublicencji.</w:t>
      </w:r>
    </w:p>
    <w:p w14:paraId="6B9E6BED" w14:textId="77777777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Strony uzgadniają, że Zamawiający w ramach otrzymanej licencji będzie mógł wykorzystywać Utwory  na polach eksploatacji wskazanych w ust. 4, w tym w ramach dokonywania napraw urządzeń, ich ulepszeń, modyfikacji itp., samodzielnie lub przez osoby trzecie. Dla realizacji zadań określonych w niniejszym ust. 6 Zamawiający będzie mógł też wykorzystywać Utwory we wszelkich procedurach zakupowych, w tym w ramach przeprowadzania zamówień publicznych.</w:t>
      </w:r>
    </w:p>
    <w:p w14:paraId="379F5584" w14:textId="44C2DC0E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Jeżeli Wykonawca dostarczy Zamawiającemu oprogramowanie komputerowe dla potrzeb prawidłowego funkcjonowania dostarczonego urządzenia to Wykonawca – w ramach otrzymanego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– udzieli bądź przekaże Zamawiającemu licencję do tego oprogramowania, która będzie:</w:t>
      </w:r>
    </w:p>
    <w:p w14:paraId="76A06A8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val="en-GB" w:eastAsia="pl-PL"/>
        </w:rPr>
      </w:pPr>
      <w:r w:rsidRPr="007614E1">
        <w:rPr>
          <w:rFonts w:ascii="Times New Roman" w:eastAsia="Times New Roman" w:hAnsi="Times New Roman" w:cs="Times New Roman"/>
          <w:lang w:val="en-GB" w:eastAsia="pl-PL"/>
        </w:rPr>
        <w:t>licencją typu „open source”, bądź</w:t>
      </w:r>
    </w:p>
    <w:p w14:paraId="0323215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licencją innego typu (własnościową) udzielaną przez producenta oprogramowania.</w:t>
      </w:r>
    </w:p>
    <w:p w14:paraId="75C218D5" w14:textId="0280D437" w:rsidR="007614E1" w:rsidRPr="007614E1" w:rsidRDefault="007614E1" w:rsidP="007614E1">
      <w:pPr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obu wypadkach Zamawiający będzie mógł jednak korzystać z oprogramowania przez czas nieoznaczony, na polach eksploatacji i warunkach określonych w przekazanej licencji . Zamawiający będzie również w ramach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otrzymywał aktualizacje oprogramowania przez czas określony przez jego producenta.</w:t>
      </w:r>
    </w:p>
    <w:p w14:paraId="323F9F9D" w14:textId="1B305343" w:rsidR="007614E1" w:rsidRP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wyraża niniejszym Zamawiającemu zgodę na możliwość fotografowania/nagrywania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 w tym zwłaszcza urządzeń i wykorzystywania zdjęć/filmów do promocji Zamawiającego</w:t>
      </w:r>
      <w:r w:rsidR="00256558">
        <w:rPr>
          <w:rFonts w:ascii="Times New Roman" w:eastAsia="Times New Roman" w:hAnsi="Times New Roman" w:cs="Times New Roman"/>
          <w:lang w:eastAsia="pl-PL"/>
        </w:rPr>
        <w:t xml:space="preserve"> oraz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NCPS SOLARIS w prasie, radiu i telewizji oraz w Internecie, zwłaszcza na stronie www Zamawiającego i NCPS SOLARIS oraz w mediach społecznościowych Zamawiającego i NCPS SOLARIS.</w:t>
      </w:r>
      <w:bookmarkStart w:id="15" w:name="mip43329590"/>
      <w:bookmarkStart w:id="16" w:name="mip43329591"/>
      <w:bookmarkStart w:id="17" w:name="mip43329671"/>
      <w:bookmarkStart w:id="18" w:name="mip43329672"/>
      <w:bookmarkEnd w:id="15"/>
      <w:bookmarkEnd w:id="16"/>
      <w:bookmarkEnd w:id="17"/>
      <w:bookmarkEnd w:id="18"/>
    </w:p>
    <w:p w14:paraId="4DDB1A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17</w:t>
      </w:r>
    </w:p>
    <w:p w14:paraId="699D69D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POUFNOŚĆ</w:t>
      </w:r>
    </w:p>
    <w:p w14:paraId="56F1A11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powierzenia Informacji Poufnych przez Stronę Ujawniającą, Strona Otrzymująca zobowiązana jest do zachowania ich w poufności oraz zapewnienia ich ochrony w stopniu co najmniej równym poziomowi ochrony, na jakim chroni własne Informacje Poufne, nie mniejszym jednak niż uzasadniony w danych okolicznościach. Za „Informacje poufne” Strony Ujawniającej, Strony uznają informacje techniczne, technologiczne, organizacyjne lub inne informacje posiadające wartość gospodarczą, co, do których Strona Ujawniająca podjęła niezbędne działania w celu zachowania ich poufności i przekazała je z zastrzeżeniem poufności. </w:t>
      </w:r>
    </w:p>
    <w:p w14:paraId="0EBDB63E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9" w:name="_Hlk39657645"/>
      <w:r w:rsidRPr="007614E1">
        <w:rPr>
          <w:rFonts w:ascii="Times New Roman" w:eastAsia="Times New Roman" w:hAnsi="Times New Roman" w:cs="Times New Roman"/>
          <w:lang w:eastAsia="pl-PL"/>
        </w:rPr>
        <w:t xml:space="preserve">Strona Otrzymująca </w:t>
      </w:r>
      <w:bookmarkEnd w:id="19"/>
      <w:r w:rsidRPr="007614E1">
        <w:rPr>
          <w:rFonts w:ascii="Times New Roman" w:eastAsia="Times New Roman" w:hAnsi="Times New Roman" w:cs="Times New Roman"/>
          <w:lang w:eastAsia="pl-PL"/>
        </w:rPr>
        <w:t>zobowiązuje się w szczególności, że:</w:t>
      </w:r>
    </w:p>
    <w:p w14:paraId="1F05158F" w14:textId="7961FB23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ujawni żadnych Informacji Poufnych osobom trzecim, poza swoimi pracownikami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i współpracownikami,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chyba że takie ujawnienie Informacji Poufnych jest niezbędne do jego realizacji, a wspomniane podmioty zgodziły się przestrzegać warunków zachowania poufności przynajmniej w takim zakresie, jak określony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ie. Strona Otrzymująca pozostaje jednak odpowiedzialna za wszelkie naruszenia dokonane przez te podmioty;</w:t>
      </w:r>
    </w:p>
    <w:p w14:paraId="2118C8CC" w14:textId="3EEC6321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sporządzać żadnych kopii Informacji Poufnych, otrzymanych od Strony Ujawniającej, z wyjątkiem kopii niezbędnych dla jej pracowników, i współpracowników,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Wszelkie wykonane kopie będą określone jako należące do Strony Ujawniającej i oznaczone napisem: „poufne”, „zastrzeżone” lub innym podobnej treści;</w:t>
      </w:r>
    </w:p>
    <w:p w14:paraId="4EDBF647" w14:textId="0DA3B4BF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wykorzystywała ujawnionych Informacji Poufnych dla celów innych niż służące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y;</w:t>
      </w:r>
    </w:p>
    <w:p w14:paraId="6783D629" w14:textId="6CCB8067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po zakończeniu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Strona Otrzymująca zobowiązana będzie do niezwłocznego zwrotu wszystkich dokumentów i informacji zawierających Informacje Poufne, nie pozostawiając żadnych ich kopii. Realizacja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zwalnia Strony Otrzymującej z obowiązku zachowania w poufności powierzonych jej Informacji Poufnych na zasadach określonych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ie przez okres 5 lat licząc od dnia rozwiązania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47BBD0F7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Strona Otrzymująca nie ponosi odpowiedzialności za ujawnienie jakichkolwiek Informacji Poufnych, które:</w:t>
      </w:r>
    </w:p>
    <w:p w14:paraId="0B4C670E" w14:textId="5609E0DC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zostały podane do publicznej wiadomości w sposób nie stanowiący naruszenia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0D1A36F7" w14:textId="5404320F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są jej znane z innych źródeł, bez obowiązku zachowania ich w tajemnicy oraz bez naruszenia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41BB6205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niezależnie opracowane przez pracowników Strony Otrzymującej,</w:t>
      </w:r>
    </w:p>
    <w:p w14:paraId="4CAC2DD0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ujawnione do publicznej wiadomości na podstawie pisemnej pod rygorem nieważności zgody Strony Ujawniającej.</w:t>
      </w:r>
    </w:p>
    <w:p w14:paraId="04664FCB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 Strona Otrzymująca zobowiązana jest niezwłocznie powiadomić w formie pisemnej Stronę Ujawniającą, o każdym stwierdzonym przypadku:</w:t>
      </w:r>
    </w:p>
    <w:p w14:paraId="640FE04E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naruszenia zobowiązania do zachowania w tajemnicy Informacji Poufnych;</w:t>
      </w:r>
    </w:p>
    <w:p w14:paraId="501D0E11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podejrzenia o możliwości ujawnienia, przekazania lub nieuprawnionego wykorzystania Informacji Poufnych;</w:t>
      </w:r>
    </w:p>
    <w:p w14:paraId="05B17414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zagubienia, kradzieży lub nieuprawnionego zniszczenia nośników, dokumentów lub innych materiałów zawierających Informacje Poufne.</w:t>
      </w:r>
    </w:p>
    <w:p w14:paraId="03BEC4D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 każde żądanie Strony Ujawniającej, Strona Otrzymująca zobowiązana jest zwrócić lub zniszczyć i przedstawić dowód takiego zniszczenia wszelkie materiały, informacje i dokumenty stanowiące Informacje Poufne niezwłocznie, nie później jednak niż w terminie 7 (siedmiu) dni kalendarzowych od daty zgłoszenia żądania.</w:t>
      </w:r>
    </w:p>
    <w:p w14:paraId="4892079B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Obowiązek zachowania poufności określony w niniejszym paragrafie nie ma zastosowania, jeżeli obowiązek ujawnienia Informacji Poufnych przez Stronę Otrzymującą wynika z przepisów prawa powszechnie obowiązującego. W przypadku, o którym mowa w zdaniu poprzednim, Strona Otrzymująca jest zobowiązany do ujawnienia Informacji Poufnych i niezwłocznego  poinformowania  Strony Ujawniającej o zaistniałym zdarzeniu.</w:t>
      </w:r>
    </w:p>
    <w:p w14:paraId="253A9230" w14:textId="77777777" w:rsidR="007614E1" w:rsidRPr="007614E1" w:rsidRDefault="007614E1" w:rsidP="007614E1">
      <w:pPr>
        <w:tabs>
          <w:tab w:val="left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06FC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§18 </w:t>
      </w:r>
    </w:p>
    <w:p w14:paraId="4E1F00A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Calibri" w:hAnsi="Times New Roman" w:cs="Times New Roman"/>
          <w:b/>
          <w:bCs/>
        </w:rPr>
        <w:t>ZMIANY I UZUPEŁNIENIA</w:t>
      </w:r>
    </w:p>
    <w:p w14:paraId="1667D444" w14:textId="39AE4373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i uzupełnienia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mogą być dokonywane wyłącznie w formie pisemnej lub elektronicznej pod rygorem nieważności i muszą zostać podpisane przez upoważnionych przedstawicieli zarówno Zamawiającego, jak i Wykonawcy.</w:t>
      </w:r>
    </w:p>
    <w:p w14:paraId="2846FBE3" w14:textId="4C3D4F57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Strony dopuszczają możliwość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przy jednoczesnym braku zmiany wysokości wynagrodzenia Wykonawcy, poprzez podpisanie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  <w:r w:rsidRPr="007614E1">
        <w:rPr>
          <w:rFonts w:ascii="Times New Roman" w:eastAsia="Calibri" w:hAnsi="Times New Roman" w:cs="Times New Roman"/>
        </w:rPr>
        <w:br/>
        <w:t>w następujących przypadkach:</w:t>
      </w:r>
    </w:p>
    <w:p w14:paraId="4639FC5F" w14:textId="67199518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o których mowa w § 4 ust. 1 poprzez ich wydłużenie ze względu na przyczyny spowodowane przez siłę wyższą, o której mowa w § 15.</w:t>
      </w:r>
    </w:p>
    <w:p w14:paraId="3993983C" w14:textId="57B0DB20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Zamawiającego, </w:t>
      </w:r>
      <w:r w:rsidRPr="007614E1">
        <w:rPr>
          <w:rFonts w:ascii="Times New Roman" w:eastAsia="Calibri" w:hAnsi="Times New Roman" w:cs="Times New Roman"/>
        </w:rPr>
        <w:br/>
        <w:t xml:space="preserve">w szczególności w przypadku wprowadzenia na wniosek Zamawiającego zmian </w:t>
      </w:r>
      <w:r w:rsidRPr="007614E1">
        <w:rPr>
          <w:rFonts w:ascii="Times New Roman" w:eastAsia="Calibri" w:hAnsi="Times New Roman" w:cs="Times New Roman"/>
        </w:rPr>
        <w:br/>
        <w:t xml:space="preserve">w parametrach technicznych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wymagających zmiany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tym zakresie wymaga zgody obu Stron.  </w:t>
      </w:r>
    </w:p>
    <w:p w14:paraId="6E4419D3" w14:textId="44F4EA09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 dotyczące braku przygotowania miejsca realizacji dostawy i instalacji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</w:p>
    <w:p w14:paraId="459FA04C" w14:textId="4B1033D2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opóźnienia po stronie podwykonawców w realizacji ich zobowiązań wobec Wykonawcy.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tym zakresie dokonywana jest na wniosek Wykonawcy i wymaga akceptacji Zamawiającego. Zamawiający może odmówić akceptacji</w:t>
      </w:r>
      <w:r w:rsidR="005C55EF">
        <w:rPr>
          <w:rFonts w:ascii="Times New Roman" w:eastAsia="Calibri" w:hAnsi="Times New Roman" w:cs="Times New Roman"/>
        </w:rPr>
        <w:t xml:space="preserve"> bez podawania przyczyny, w szczególności</w:t>
      </w:r>
      <w:r w:rsidRPr="007614E1">
        <w:rPr>
          <w:rFonts w:ascii="Times New Roman" w:eastAsia="Calibri" w:hAnsi="Times New Roman" w:cs="Times New Roman"/>
        </w:rPr>
        <w:t xml:space="preserve"> w przypadku, gdy zmiana terminu narazi go na </w:t>
      </w:r>
      <w:r w:rsidRPr="007614E1">
        <w:rPr>
          <w:rFonts w:ascii="Times New Roman" w:eastAsia="Calibri" w:hAnsi="Times New Roman" w:cs="Times New Roman"/>
        </w:rPr>
        <w:lastRenderedPageBreak/>
        <w:t xml:space="preserve">niedogodności związane z użytkowaniem synchrotronu, lub naraża na straty związane np. z ryzykiem utraty finansowania budowy linii eksperymentalnej </w:t>
      </w:r>
      <w:r w:rsidR="00177887">
        <w:rPr>
          <w:rFonts w:ascii="Times New Roman" w:eastAsia="Calibri" w:hAnsi="Times New Roman" w:cs="Times New Roman"/>
        </w:rPr>
        <w:t>SMAUG</w:t>
      </w:r>
      <w:r w:rsidRPr="007614E1">
        <w:rPr>
          <w:rFonts w:ascii="Times New Roman" w:eastAsia="Calibri" w:hAnsi="Times New Roman" w:cs="Times New Roman"/>
        </w:rPr>
        <w:t xml:space="preserve">, </w:t>
      </w:r>
    </w:p>
    <w:p w14:paraId="17D56C23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Wydłużenia terminu rękojmi lub gwarancji, w sytuacji przedłużenia jej przez Wykonawcę,</w:t>
      </w:r>
    </w:p>
    <w:p w14:paraId="71A23D19" w14:textId="100E2ED6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Poprawy, jakości lub innych parametrów charakterystycznych dla danego elementu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zmiany technologii na równoważną lub lepszą, podniesienia wydajności urządzeń oraz bezpieczeństwa, w sytuacji wycofania z rynku przez producenta lub zakończenia produkcji zaoferowanego przez Wykonawcę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</w:t>
      </w:r>
    </w:p>
    <w:p w14:paraId="780EE5BC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Aktualizacji rozwiązań z uwagi na postęp technologiczny lub zmiany obowiązujących przepisów,</w:t>
      </w:r>
    </w:p>
    <w:p w14:paraId="6E904EA9" w14:textId="3175DF60" w:rsid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Zmiany podwykonawcy ze względów losowych lub innych korzystnych dla Zamawiającego, w przypadku zadeklarowania przez Wykonawcę realizacji zamówienia przy pomocy podwykonawców,</w:t>
      </w:r>
    </w:p>
    <w:p w14:paraId="120722A5" w14:textId="0DB9D581" w:rsidR="00C113B1" w:rsidRPr="0006083A" w:rsidRDefault="00C113B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06083A">
        <w:rPr>
          <w:rFonts w:ascii="Times New Roman" w:eastAsia="Calibri" w:hAnsi="Times New Roman" w:cs="Times New Roman"/>
        </w:rPr>
        <w:t>Zaistnienia innych przypadków opisanych w Umowie lub dokumentacji zamówienia</w:t>
      </w:r>
    </w:p>
    <w:p w14:paraId="3126A2DB" w14:textId="770A8DC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Niezależnie od postanowień ust. 1 oraz 2, Strony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mogą dokonywać nieistotnych zmian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niestanowiących istotnej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rozumieniu art. 454 ust. 2 </w:t>
      </w:r>
      <w:r w:rsidR="00F978C8">
        <w:rPr>
          <w:rFonts w:ascii="Times New Roman" w:eastAsia="Calibri" w:hAnsi="Times New Roman" w:cs="Times New Roman"/>
        </w:rPr>
        <w:t>p.z.p</w:t>
      </w:r>
      <w:r w:rsidRPr="007614E1">
        <w:rPr>
          <w:rFonts w:ascii="Times New Roman" w:eastAsia="Calibri" w:hAnsi="Times New Roman" w:cs="Times New Roman"/>
        </w:rPr>
        <w:t>.</w:t>
      </w:r>
      <w:r w:rsidR="00F978C8">
        <w:rPr>
          <w:rFonts w:ascii="Times New Roman" w:eastAsia="Calibri" w:hAnsi="Times New Roman" w:cs="Times New Roman"/>
        </w:rPr>
        <w:t>.</w:t>
      </w:r>
    </w:p>
    <w:p w14:paraId="32426FF8" w14:textId="04D05BB5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 niedotyczące postanowień </w:t>
      </w:r>
      <w:r w:rsidR="000D2967">
        <w:rPr>
          <w:rFonts w:ascii="Times New Roman" w:eastAsia="Calibri" w:hAnsi="Times New Roman" w:cs="Times New Roman"/>
        </w:rPr>
        <w:t>u</w:t>
      </w:r>
      <w:r w:rsidR="00F86422">
        <w:rPr>
          <w:rFonts w:ascii="Times New Roman" w:eastAsia="Calibri" w:hAnsi="Times New Roman" w:cs="Times New Roman"/>
        </w:rPr>
        <w:t>mow</w:t>
      </w:r>
      <w:r w:rsidRPr="007614E1">
        <w:rPr>
          <w:rFonts w:ascii="Times New Roman" w:eastAsia="Calibri" w:hAnsi="Times New Roman" w:cs="Times New Roman"/>
        </w:rPr>
        <w:t>nych w szczególności, gdy z przyczyn organizacyjnych </w:t>
      </w:r>
      <w:r w:rsidR="00387C32">
        <w:rPr>
          <w:rFonts w:ascii="Times New Roman" w:eastAsia="Calibri" w:hAnsi="Times New Roman" w:cs="Times New Roman"/>
        </w:rPr>
        <w:t>skutkują</w:t>
      </w:r>
      <w:r w:rsidR="00387C32" w:rsidRPr="007614E1">
        <w:rPr>
          <w:rFonts w:ascii="Times New Roman" w:eastAsia="Calibri" w:hAnsi="Times New Roman" w:cs="Times New Roman"/>
        </w:rPr>
        <w:t xml:space="preserve"> </w:t>
      </w:r>
      <w:r w:rsidRPr="007614E1">
        <w:rPr>
          <w:rFonts w:ascii="Times New Roman" w:eastAsia="Calibri" w:hAnsi="Times New Roman" w:cs="Times New Roman"/>
        </w:rPr>
        <w:t xml:space="preserve">koniecznością zmiany danych teleadresowych określonych w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ie (np. zmianie ulegnie  numer konta bankowego jednej ze Stron), nie wymagają zawarcia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dlatego nastąpią poprzez przekazanie pisemnego oświadczenia Strony, której te zmiany dotyczą, drugiej Stronie.</w:t>
      </w:r>
    </w:p>
    <w:p w14:paraId="39CE50B7" w14:textId="0B33745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Strona występująca o zmianę postanowień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zobowiązana jest do udokumentowania zaistnienia okoliczności, o których mowa w ust. 2.</w:t>
      </w:r>
    </w:p>
    <w:p w14:paraId="3AFB4B3B" w14:textId="151AE700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Ponadto</w:t>
      </w:r>
      <w:r w:rsidRPr="007614E1">
        <w:rPr>
          <w:rFonts w:ascii="Times New Roman" w:eastAsia="Times New Roman" w:hAnsi="Times New Roman" w:cs="Times New Roman"/>
        </w:rPr>
        <w:t xml:space="preserve"> Strony dopuszczają możliwość zmiany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 xml:space="preserve">y, poprzez podpisanie aneksu do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>y, w   następujących przypadkach:</w:t>
      </w:r>
    </w:p>
    <w:p w14:paraId="5581EC9A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stawki podatku od towarów i usług oraz podatku akcyzowego,</w:t>
      </w:r>
    </w:p>
    <w:p w14:paraId="745EA570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wysokości minimalnego wynagrodzenia za pracę albo wysokości minimalnej stawki godzinowej, ustalonych na podstawie przepisów ustawy z dnia 10 października 2002 r. o minimalnym wynagrodzeniu za pracę,</w:t>
      </w:r>
    </w:p>
    <w:p w14:paraId="6DFD9D31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zasad podlegania ubezpieczeniom społecznym lub ubezpieczeniu zdrowotnemu lub wysokości stawki składki na ubezpieczenia społeczne lub zdrowotne</w:t>
      </w:r>
    </w:p>
    <w:p w14:paraId="35844308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zasad gromadzenia i wysokości wpłat do pracowniczych planów kapitałowych, o których mowa w ustawie z dnia 04 października 2018 r. o pracowniczych planach kapitałowych (t.j. Dz. U. 2023, poz. 46 ze zm.).</w:t>
      </w:r>
    </w:p>
    <w:p w14:paraId="2E0C68D8" w14:textId="441CA239" w:rsidR="007614E1" w:rsidRPr="007614E1" w:rsidRDefault="007614E1" w:rsidP="007614E1">
      <w:pPr>
        <w:widowControl w:val="0"/>
        <w:numPr>
          <w:ilvl w:val="0"/>
          <w:numId w:val="7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na zasadach określonych w ust</w:t>
      </w:r>
      <w:r w:rsidRPr="007614E1">
        <w:rPr>
          <w:rFonts w:ascii="Times New Roman" w:eastAsia="Times New Roman" w:hAnsi="Times New Roman" w:cs="Times New Roman"/>
          <w:lang w:eastAsia="pl-PL"/>
        </w:rPr>
        <w:t>ępach poniższych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, jeżeli zmiany te będą miały wpływ na koszty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 przez Wykonawcę.</w:t>
      </w:r>
    </w:p>
    <w:p w14:paraId="2D1EDF44" w14:textId="55F7653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Zmiana wysokości wynagrodzenia w przypadkach, o których mowa w ust. 6 lit. a) – d) powyżej, będzie odnosić się jedynie do części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zrealizowanej zgodnie z terminami ustalonymi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ą i obejmować wyłącznie część wynagrodzenia należnego Wykonawcy, w odniesieniu, do której nastąpiła zmiana wysokości kosztów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Wykonawcę, w związku z wejściem w życie przepisów, o których mowa w ust. 6 lit. a)– d).</w:t>
      </w:r>
    </w:p>
    <w:p w14:paraId="14680168" w14:textId="77777777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a), wartość netto wynagrodzenia Wykonawcy nie zmieni się, a określona w aneksie wartość brutto wynagrodzenia zostanie wyliczona na podstawie nowych przepisów.</w:t>
      </w:r>
    </w:p>
    <w:p w14:paraId="750AB41E" w14:textId="7378FDC0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b), wynagrodzenie Wykonawcy ulegnie zmianie o wartość wzrostu całkowitego kosztu Wykonawcy, wynikającą ze zwiększenia wynagrodzeń osób bezpośrednio wykonujących zamówienie do wysokości zmienionego minimalnego wynagrodzenia albo wysokości minimalnej stawki godzinowej. Wynagrodzenie Wykonawcy wzrośnie tylko o tę część wynagrodzenia pracowników, któr</w:t>
      </w:r>
      <w:r w:rsidR="007A2B65">
        <w:rPr>
          <w:rFonts w:ascii="Times New Roman" w:eastAsia="Times New Roman" w:hAnsi="Times New Roman" w:cs="Times New Roman"/>
          <w:lang w:eastAsia="pl-PL"/>
        </w:rPr>
        <w:t>a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odpowiada zakresowi, w jakim wykonują oni prace bezpośrednio związane z realizacją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36ACCBB9" w14:textId="14C6F10D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zamówienia na rzecz Zamawiającego. Wynagrodzenie Wykonawcy wzrośnie tylko o tę część wynagrodzenia pracowników, który odpowiada zakresowi, w jakim wykonują oni prace bezpośrednio związane z realizacją 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1E10568B" w14:textId="45215546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W przypadku zmiany, o której mowa w ust. 6 lit. d), wynagrodzenie Wykonawcy ulegnie zmianie o kwotę odpowiadającą zmianie kosztu Wykonawcy ponoszonego w związku z 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 realizacją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73D4E045" w14:textId="2AD140E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W celu dokonania zmian o których mowa w ust. </w:t>
      </w:r>
      <w:r w:rsidRPr="007614E1">
        <w:rPr>
          <w:rFonts w:ascii="Times New Roman" w:eastAsia="Times New Roman" w:hAnsi="Times New Roman" w:cs="Times New Roman"/>
          <w:lang w:eastAsia="pl-PL"/>
        </w:rPr>
        <w:t>6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lit. a) –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d)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powyżej,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y.</w:t>
      </w:r>
    </w:p>
    <w:p w14:paraId="48ACA5BC" w14:textId="38B2B5DB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zmian, o których mowa w ust. 6 lit. b), c) lub d), jeżeli z wnioskiem występuje Wykonawca, jest on zobowiązany dołączyć do wniosku dokumenty, z których będzie wynikać, w jakim zakresie zmiany te mają wpływ na koszty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6D57ED51" w14:textId="77777777" w:rsidR="007A2B65" w:rsidRPr="007A2B65" w:rsidRDefault="00442CC9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bookmarkStart w:id="20" w:name="_Hlk160531937"/>
      <w:r>
        <w:rPr>
          <w:rFonts w:ascii="Times New Roman" w:eastAsia="Tahoma" w:hAnsi="Times New Roman" w:cs="Times New Roman"/>
          <w:bCs/>
          <w:lang w:val="pl" w:eastAsia="pl-PL"/>
        </w:rPr>
        <w:t xml:space="preserve">Zmiany wynagrodzenia Wykonawcy w przypadku zmiany ceny materiałów lub kosztów związanych z realizacją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 xml:space="preserve">y następować mogą na zasadach opisanych w § </w:t>
      </w:r>
      <w:r w:rsidR="009B69F5">
        <w:rPr>
          <w:rFonts w:ascii="Times New Roman" w:eastAsia="Tahoma" w:hAnsi="Times New Roman" w:cs="Times New Roman"/>
          <w:bCs/>
          <w:lang w:val="pl" w:eastAsia="pl-PL"/>
        </w:rPr>
        <w:t xml:space="preserve">19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>y.</w:t>
      </w:r>
    </w:p>
    <w:p w14:paraId="396FC7EB" w14:textId="03ABB553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dopuszcza się zastąpienie dotychczasowego Wykonawcy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przez inny podmiot spełniający warunki udziału w postępowaniu oraz niepodlegający wykluczeniu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z postępowania na mocy art. 108 ust. 1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i art. 109 ust. 1 </w:t>
      </w:r>
      <w:r w:rsidR="00F978C8">
        <w:rPr>
          <w:rFonts w:ascii="Times New Roman" w:eastAsia="Times New Roman" w:hAnsi="Times New Roman" w:cs="Times New Roman"/>
          <w:lang w:eastAsia="pl-PL"/>
        </w:rPr>
        <w:t xml:space="preserve">p.z.p. </w:t>
      </w:r>
      <w:r w:rsidRPr="007614E1">
        <w:rPr>
          <w:rFonts w:ascii="Times New Roman" w:eastAsia="Times New Roman" w:hAnsi="Times New Roman" w:cs="Times New Roman"/>
          <w:lang w:eastAsia="pl-PL"/>
        </w:rPr>
        <w:t>w zakresie wskazanym w dokumentach postępowania przez Zamawiającego, w razie gdy nastąpiło połączenie, podział, przekształcenie, upadłość, restrukturyzacja, nabycie dotychczasowego Wykonawcy lub nabycie jego przedsiębiorstwa przez ww. podmiot.</w:t>
      </w:r>
    </w:p>
    <w:bookmarkEnd w:id="20"/>
    <w:p w14:paraId="10556641" w14:textId="77777777" w:rsidR="007614E1" w:rsidRPr="007614E1" w:rsidRDefault="007614E1" w:rsidP="007614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2F07B3E" w14:textId="77777777" w:rsid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EB4BC83" w14:textId="30D96669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514B83">
        <w:rPr>
          <w:rFonts w:ascii="Times New Roman" w:eastAsia="Times New Roman" w:hAnsi="Times New Roman" w:cs="Times New Roman"/>
          <w:b/>
          <w:lang w:eastAsia="pl-PL"/>
        </w:rPr>
        <w:t>19</w:t>
      </w:r>
      <w:r w:rsidRPr="00150A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6B0AFE6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>ZMIANA WYNAGRODZENIA</w:t>
      </w:r>
    </w:p>
    <w:p w14:paraId="2359013E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917693" w14:textId="4478B9F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1.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 uwagi na fakt, że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(w rozumieniu art. 439 ust. 4 p.z.p.), na zasadach opisanych w ust. 2 poniżej.</w:t>
      </w:r>
    </w:p>
    <w:p w14:paraId="6F7EB114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2.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6A5C37A3" w14:textId="6682F12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a)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p.z.p.)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6ECF4D4A" w14:textId="51FCD9E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b)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</w:t>
      </w:r>
      <w:r w:rsidR="00442CC9">
        <w:rPr>
          <w:rFonts w:ascii="Times New Roman" w:eastAsia="Times New Roman" w:hAnsi="Times New Roman" w:cs="Times New Roman"/>
          <w:lang w:eastAsia="pl-PL"/>
        </w:rPr>
        <w:t>2023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r, poz. </w:t>
      </w:r>
      <w:r w:rsidR="00442CC9">
        <w:rPr>
          <w:rFonts w:ascii="Times New Roman" w:eastAsia="Times New Roman" w:hAnsi="Times New Roman" w:cs="Times New Roman"/>
          <w:lang w:eastAsia="pl-PL"/>
        </w:rPr>
        <w:t>1251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z późn. zm.), jednak nie więcej jak o 5 % w całym okresie trwania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względem </w:t>
      </w:r>
      <w:r w:rsidR="00ED65FB">
        <w:rPr>
          <w:rFonts w:ascii="Times New Roman" w:eastAsia="Times New Roman" w:hAnsi="Times New Roman" w:cs="Times New Roman"/>
          <w:lang w:eastAsia="pl-PL"/>
        </w:rPr>
        <w:t>pierwotnego</w:t>
      </w:r>
      <w:r w:rsidR="00ED65FB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wynagrodzenia wskazanego w § 3 ust. 1, </w:t>
      </w:r>
    </w:p>
    <w:p w14:paraId="21D5115C" w14:textId="6C416DF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c)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lub przepisów prawa,</w:t>
      </w:r>
    </w:p>
    <w:p w14:paraId="0607CB78" w14:textId="25250CF4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d)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pierwsza waloryzacja </w:t>
      </w:r>
      <w:r w:rsidR="00442CC9">
        <w:rPr>
          <w:rFonts w:ascii="Times New Roman" w:eastAsia="Times New Roman" w:hAnsi="Times New Roman" w:cs="Times New Roman"/>
          <w:lang w:eastAsia="pl-PL"/>
        </w:rPr>
        <w:t xml:space="preserve">może </w:t>
      </w:r>
      <w:r w:rsidRPr="00150A9C">
        <w:rPr>
          <w:rFonts w:ascii="Times New Roman" w:eastAsia="Times New Roman" w:hAnsi="Times New Roman" w:cs="Times New Roman"/>
          <w:lang w:eastAsia="pl-PL"/>
        </w:rPr>
        <w:t>nastąpi</w:t>
      </w:r>
      <w:r w:rsidR="00442CC9">
        <w:rPr>
          <w:rFonts w:ascii="Times New Roman" w:eastAsia="Times New Roman" w:hAnsi="Times New Roman" w:cs="Times New Roman"/>
          <w:lang w:eastAsia="pl-PL"/>
        </w:rPr>
        <w:t>ć nie wcześniej niż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po 12 (dwunastu) miesiącach od dnia podpisania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i będzie uwzględniać ostatni ogłoszony przez Prezesa Głównego Urzędu Statystycznego Wskaźnik, z zastrzeżeniem art. 439 ust. 3 p.z.p.</w:t>
      </w:r>
    </w:p>
    <w:p w14:paraId="7415744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lastRenderedPageBreak/>
        <w:t>e)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761B0F7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f)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72D9803" w14:textId="196EAD4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g)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waloryzacja wynagrodzenia zgodnie z niniejszym ustępem stanowi zmianę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y,</w:t>
      </w:r>
    </w:p>
    <w:p w14:paraId="7B2D52B9" w14:textId="1CEEE578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h)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Wykonawca, którego wynagrodzenie zostało zmienione zgodnie z niniejszym ustępem, zobowiązany jest do zmiany wynagrodzenia przysługującego podwykonawcy, z którym zawarł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ę, w zakresie odpowiadającym zmianom cen materiałów lub kosztów dotyczących zobowiązania podwykonawcy, jeżeli łącznie spełnione są następujące warunki: przedmiotem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są roboty budowlane, dostawy lub usługi, okres obowiązywania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przekracza 6 miesięcy,</w:t>
      </w:r>
    </w:p>
    <w:p w14:paraId="14CB86C9" w14:textId="5EC5E43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i)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Zamawiający może naliczyć Wykonawcy, którego wynagrodzenie zostało zmienione zgodnie z  ust. 2 niniejszego paragrafu, karę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50A9C">
        <w:rPr>
          <w:rFonts w:ascii="Times New Roman" w:eastAsia="Times New Roman" w:hAnsi="Times New Roman" w:cs="Times New Roman"/>
          <w:lang w:eastAsia="pl-PL"/>
        </w:rPr>
        <w:t>ną za brak zapłaty lub nieterminowej zapłaty wynagrodzenia należnego podwykonawcom z tytułu zmiany wysokości wynagrodzenia, o której mowa w  pkt. h) w wysokości 500,00 zł (pięćset) za każdy stwierdzony przypadek,</w:t>
      </w:r>
    </w:p>
    <w:p w14:paraId="5EFE7EFF" w14:textId="795E0FD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j)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warunki wprowadzenia zmiany do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y: </w:t>
      </w:r>
    </w:p>
    <w:p w14:paraId="645ADC65" w14:textId="28924AB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występująca o zmianę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zobowiązana jest do udokumentowania zaistnienia okoliczności, o których mowa powyżej; </w:t>
      </w:r>
    </w:p>
    <w:p w14:paraId="0CC5EDC7" w14:textId="0F498E3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wniosek o zmianę postanowień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musi być wyrażony na piśmie; </w:t>
      </w:r>
    </w:p>
    <w:p w14:paraId="203FB207" w14:textId="13E1F39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złożony wniosek przez stronę inicjującą zmianę musi zawierać: opis propozycji zmiany; uzasadnienie zmiany; opis wpływu zmiany na warunki realizacji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y.</w:t>
      </w:r>
    </w:p>
    <w:p w14:paraId="469D7C00" w14:textId="77777777" w:rsidR="00150A9C" w:rsidRPr="00150A9C" w:rsidRDefault="00150A9C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2AAF474" w14:textId="77777777" w:rsidR="00150A9C" w:rsidRPr="00150A9C" w:rsidRDefault="00150A9C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370C190" w14:textId="522D599F" w:rsidR="00D54369" w:rsidRPr="00150A9C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14B83" w:rsidRPr="00D54369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514B83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67BE665C" w14:textId="1FAA82DD" w:rsid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POSTANOWIENIA DOTYCZACE PODWYKONAWCÓW</w:t>
      </w:r>
      <w:r w:rsidR="00850AC8">
        <w:rPr>
          <w:rFonts w:ascii="Times New Roman" w:eastAsia="Times New Roman" w:hAnsi="Times New Roman" w:cs="Times New Roman"/>
          <w:b/>
          <w:bCs/>
          <w:lang w:eastAsia="pl-PL"/>
        </w:rPr>
        <w:t xml:space="preserve"> (jeżeli dotyczy)</w:t>
      </w:r>
    </w:p>
    <w:p w14:paraId="0E69C858" w14:textId="77777777" w:rsidR="00D54369" w:rsidRP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B37812F" w14:textId="77777777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 xml:space="preserve">Postanowienia dotyczące podwykonawców: </w:t>
      </w:r>
      <w:r w:rsidRPr="00D54369">
        <w:rPr>
          <w:rFonts w:ascii="Times New Roman" w:eastAsia="Times New Roman" w:hAnsi="Times New Roman" w:cs="Times New Roman"/>
          <w:i/>
          <w:lang w:eastAsia="pl-PL"/>
        </w:rPr>
        <w:t>(jeżeli dotyczy)</w:t>
      </w:r>
    </w:p>
    <w:p w14:paraId="6B6397CD" w14:textId="03AEBB90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1.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, a  podmiot ten będzie brał udział w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na zasadzie podwykonawstwa, zgodnie ze złożonym zobowiązaniem do udostępnienia swoich zasobów stanowiącym załącznik nr …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y. </w:t>
      </w:r>
    </w:p>
    <w:p w14:paraId="66C3885C" w14:textId="530FA8C8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2.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zmiany podwykonawcy, o którym mowa w ust. 1 w trakcie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y, Wykonawca udowodni Zamawiającemu, że realizując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ę będzie dysponował niezbędnymi zasobami nowego podmiotu, w szczególności przedstawi zobowiązanie tego podmiotu do oddania mu do dyspozycji niezbędnych zasobów na potrzeby realizacji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oraz wykaże, że nowy podmiot spełnia warunki udziału w postepowaniu, o których mowa w art. 124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 w stopniu nie mniejszym niż podwykonawca, z którego usług zrezygnowano. </w:t>
      </w:r>
    </w:p>
    <w:p w14:paraId="7653190B" w14:textId="7328A99C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3.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F978C8">
        <w:rPr>
          <w:rFonts w:ascii="Times New Roman" w:eastAsia="Times New Roman" w:hAnsi="Times New Roman" w:cs="Times New Roman"/>
          <w:lang w:eastAsia="pl-PL"/>
        </w:rPr>
        <w:t xml:space="preserve">p.z.p. </w:t>
      </w:r>
      <w:r w:rsidRPr="00D54369">
        <w:rPr>
          <w:rFonts w:ascii="Times New Roman" w:eastAsia="Times New Roman" w:hAnsi="Times New Roman" w:cs="Times New Roman"/>
          <w:lang w:eastAsia="pl-PL"/>
        </w:rPr>
        <w:t>w stopniu nie mniejszym niż podwykonawca, z którego usług zrezygnowano.</w:t>
      </w:r>
    </w:p>
    <w:p w14:paraId="6CF4C337" w14:textId="77777777" w:rsidR="00D54369" w:rsidRDefault="00D54369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592734" w14:textId="30A6DDDB" w:rsidR="00563A12" w:rsidRPr="00755DF6" w:rsidRDefault="00563A12" w:rsidP="00563A12">
      <w:pPr>
        <w:spacing w:after="17" w:line="256" w:lineRule="auto"/>
        <w:ind w:left="497" w:right="414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§ 2</w:t>
      </w:r>
      <w:r w:rsidR="00514B83">
        <w:rPr>
          <w:rFonts w:ascii="Times New Roman" w:hAnsi="Times New Roman" w:cs="Times New Roman"/>
          <w:b/>
        </w:rPr>
        <w:t>1</w:t>
      </w:r>
      <w:r w:rsidRPr="00755DF6">
        <w:rPr>
          <w:rFonts w:ascii="Times New Roman" w:hAnsi="Times New Roman" w:cs="Times New Roman"/>
          <w:b/>
        </w:rPr>
        <w:t xml:space="preserve"> </w:t>
      </w:r>
    </w:p>
    <w:p w14:paraId="7241C59D" w14:textId="295A3043" w:rsidR="00563A12" w:rsidRPr="00755DF6" w:rsidRDefault="00563A12" w:rsidP="00563A12">
      <w:pPr>
        <w:spacing w:after="63" w:line="256" w:lineRule="auto"/>
        <w:ind w:left="497" w:right="417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GWARANCJA BANKOWA DOTYCZĄCA UDZIELONEJ ZALICZKI</w:t>
      </w:r>
    </w:p>
    <w:p w14:paraId="4D7DFEC2" w14:textId="4457BBD5" w:rsidR="00755DF6" w:rsidRDefault="00563A12" w:rsidP="00755DF6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Nieodwołalna, płatna na pierwsze żądanie i bezwarunkowa gwarancja bankowa, o której mowa w §</w:t>
      </w:r>
      <w:r w:rsidR="00D21030" w:rsidRP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7 ust. </w:t>
      </w:r>
      <w:r w:rsidR="00E7423F">
        <w:rPr>
          <w:rFonts w:ascii="Times New Roman" w:hAnsi="Times New Roman" w:cs="Times New Roman"/>
        </w:rPr>
        <w:t>2</w:t>
      </w:r>
      <w:r w:rsidR="00E947F8">
        <w:rPr>
          <w:rFonts w:ascii="Times New Roman" w:hAnsi="Times New Roman" w:cs="Times New Roman"/>
        </w:rPr>
        <w:t xml:space="preserve"> Umowy</w:t>
      </w:r>
      <w:r w:rsidRPr="00755DF6">
        <w:rPr>
          <w:rFonts w:ascii="Times New Roman" w:hAnsi="Times New Roman" w:cs="Times New Roman"/>
        </w:rPr>
        <w:t>, stanowi zabezpieczenie udzielonej Wykonawcy zaliczki</w:t>
      </w:r>
      <w:r w:rsidR="00E947F8">
        <w:rPr>
          <w:rFonts w:ascii="Times New Roman" w:hAnsi="Times New Roman" w:cs="Times New Roman"/>
        </w:rPr>
        <w:t xml:space="preserve"> przewidzianej w § 7 ust. 1 pkt 1.1. Umowy</w:t>
      </w:r>
      <w:r w:rsidRPr="00755DF6">
        <w:rPr>
          <w:rFonts w:ascii="Times New Roman" w:hAnsi="Times New Roman" w:cs="Times New Roman"/>
        </w:rPr>
        <w:t>, zgodnie z art. 442 ust. 3 pkt 2) p.z</w:t>
      </w:r>
      <w:r w:rsidR="00A606F5" w:rsidRPr="00755DF6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 xml:space="preserve">p.. Gwarancja ta stanowi zabezpieczenie zwrotu </w:t>
      </w:r>
      <w:r w:rsidR="00E7423F">
        <w:rPr>
          <w:rFonts w:ascii="Times New Roman" w:hAnsi="Times New Roman" w:cs="Times New Roman"/>
        </w:rPr>
        <w:t xml:space="preserve">na rzecz Zamawiającego </w:t>
      </w:r>
      <w:r w:rsidRPr="00755DF6">
        <w:rPr>
          <w:rFonts w:ascii="Times New Roman" w:hAnsi="Times New Roman" w:cs="Times New Roman"/>
        </w:rPr>
        <w:t>zaliczki</w:t>
      </w:r>
      <w:r w:rsidR="00E7423F">
        <w:rPr>
          <w:rFonts w:ascii="Times New Roman" w:hAnsi="Times New Roman" w:cs="Times New Roman"/>
        </w:rPr>
        <w:t xml:space="preserve"> opisanej w § 7 ust. 1 pkt 1.1</w:t>
      </w:r>
      <w:r w:rsidR="00D6645B">
        <w:rPr>
          <w:rFonts w:ascii="Times New Roman" w:hAnsi="Times New Roman" w:cs="Times New Roman"/>
        </w:rPr>
        <w:t>.</w:t>
      </w:r>
      <w:r w:rsidR="00E7423F">
        <w:rPr>
          <w:rFonts w:ascii="Times New Roman" w:hAnsi="Times New Roman" w:cs="Times New Roman"/>
        </w:rPr>
        <w:t xml:space="preserve"> Umowy</w:t>
      </w:r>
      <w:r w:rsidRPr="00755DF6">
        <w:rPr>
          <w:rFonts w:ascii="Times New Roman" w:hAnsi="Times New Roman" w:cs="Times New Roman"/>
        </w:rPr>
        <w:t xml:space="preserve"> na wypadek nieprawidłowego wykonania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 xml:space="preserve">y </w:t>
      </w:r>
      <w:r w:rsidR="00E947F8">
        <w:rPr>
          <w:rFonts w:ascii="Times New Roman" w:hAnsi="Times New Roman" w:cs="Times New Roman"/>
        </w:rPr>
        <w:t xml:space="preserve">przez Wykonawcę </w:t>
      </w:r>
      <w:r w:rsidRPr="00755DF6">
        <w:rPr>
          <w:rFonts w:ascii="Times New Roman" w:hAnsi="Times New Roman" w:cs="Times New Roman"/>
        </w:rPr>
        <w:t xml:space="preserve">lub odstąpienia od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 przez Zamawiającego lub Wykonawcę</w:t>
      </w:r>
      <w:r w:rsidR="00161EEF">
        <w:rPr>
          <w:rFonts w:ascii="Times New Roman" w:hAnsi="Times New Roman" w:cs="Times New Roman"/>
        </w:rPr>
        <w:t xml:space="preserve"> lub nierozliczenia zaliczki zgodnie z § 7 ust. 3 Umowy</w:t>
      </w:r>
      <w:r w:rsidR="00E7423F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i </w:t>
      </w:r>
      <w:r w:rsidRPr="00755DF6">
        <w:rPr>
          <w:rFonts w:ascii="Times New Roman" w:hAnsi="Times New Roman" w:cs="Times New Roman"/>
        </w:rPr>
        <w:lastRenderedPageBreak/>
        <w:t>obowiązywać będzie przez okres od dnia zaksięgowania płatności Zamawiającego</w:t>
      </w:r>
      <w:r w:rsidR="00E947F8">
        <w:rPr>
          <w:rFonts w:ascii="Times New Roman" w:hAnsi="Times New Roman" w:cs="Times New Roman"/>
        </w:rPr>
        <w:t xml:space="preserve"> z tyt. zaliczki</w:t>
      </w:r>
      <w:r w:rsidRPr="00755DF6">
        <w:rPr>
          <w:rFonts w:ascii="Times New Roman" w:hAnsi="Times New Roman" w:cs="Times New Roman"/>
        </w:rPr>
        <w:t xml:space="preserve"> na koncie Wykonawcy do </w:t>
      </w:r>
      <w:r w:rsidR="009B69F5" w:rsidRPr="0006083A">
        <w:rPr>
          <w:rFonts w:ascii="Times New Roman" w:hAnsi="Times New Roman" w:cs="Times New Roman"/>
        </w:rPr>
        <w:t>90</w:t>
      </w:r>
      <w:r w:rsidR="009B69F5" w:rsidRP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dni od dnia </w:t>
      </w:r>
      <w:r w:rsidR="00A513D4">
        <w:rPr>
          <w:rFonts w:ascii="Times New Roman" w:hAnsi="Times New Roman" w:cs="Times New Roman"/>
        </w:rPr>
        <w:t xml:space="preserve">protokolarnego odbioru </w:t>
      </w:r>
      <w:r w:rsidRPr="00755DF6">
        <w:rPr>
          <w:rFonts w:ascii="Times New Roman" w:hAnsi="Times New Roman" w:cs="Times New Roman"/>
        </w:rPr>
        <w:t xml:space="preserve"> </w:t>
      </w:r>
      <w:r w:rsidR="00A513D4">
        <w:rPr>
          <w:rFonts w:ascii="Times New Roman" w:hAnsi="Times New Roman" w:cs="Times New Roman"/>
        </w:rPr>
        <w:t>etapu wskazanego</w:t>
      </w:r>
      <w:r w:rsidRPr="00755DF6">
        <w:rPr>
          <w:rFonts w:ascii="Times New Roman" w:hAnsi="Times New Roman" w:cs="Times New Roman"/>
        </w:rPr>
        <w:t xml:space="preserve"> </w:t>
      </w:r>
      <w:r w:rsidR="00A513D4">
        <w:rPr>
          <w:rFonts w:ascii="Times New Roman" w:hAnsi="Times New Roman" w:cs="Times New Roman"/>
        </w:rPr>
        <w:t>w</w:t>
      </w:r>
      <w:r w:rsidRPr="00755DF6">
        <w:rPr>
          <w:rFonts w:ascii="Times New Roman" w:hAnsi="Times New Roman" w:cs="Times New Roman"/>
        </w:rPr>
        <w:t xml:space="preserve"> § 4 ust. 1 </w:t>
      </w:r>
      <w:r w:rsidR="00A7739A" w:rsidRPr="00755DF6">
        <w:rPr>
          <w:rFonts w:ascii="Times New Roman" w:hAnsi="Times New Roman" w:cs="Times New Roman"/>
        </w:rPr>
        <w:t xml:space="preserve">lit. a) </w:t>
      </w:r>
      <w:r w:rsidRPr="00755DF6">
        <w:rPr>
          <w:rFonts w:ascii="Times New Roman" w:hAnsi="Times New Roman" w:cs="Times New Roman"/>
        </w:rPr>
        <w:t>pkt</w:t>
      </w:r>
      <w:r w:rsidR="00A7739A" w:rsidRPr="00755DF6">
        <w:rPr>
          <w:rFonts w:ascii="Times New Roman" w:hAnsi="Times New Roman" w:cs="Times New Roman"/>
        </w:rPr>
        <w:t xml:space="preserve"> 6</w:t>
      </w:r>
      <w:r w:rsidR="00E947F8">
        <w:rPr>
          <w:rFonts w:ascii="Times New Roman" w:hAnsi="Times New Roman" w:cs="Times New Roman"/>
        </w:rPr>
        <w:t xml:space="preserve"> Umowy</w:t>
      </w:r>
      <w:r w:rsidRPr="00755DF6">
        <w:rPr>
          <w:rFonts w:ascii="Times New Roman" w:hAnsi="Times New Roman" w:cs="Times New Roman"/>
        </w:rPr>
        <w:t xml:space="preserve">. </w:t>
      </w:r>
    </w:p>
    <w:p w14:paraId="12052C04" w14:textId="352BBAB8" w:rsidR="00755DF6" w:rsidRPr="00941C4C" w:rsidRDefault="00563A12" w:rsidP="00941C4C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941C4C">
        <w:rPr>
          <w:rFonts w:ascii="Times New Roman" w:hAnsi="Times New Roman" w:cs="Times New Roman"/>
        </w:rPr>
        <w:t xml:space="preserve">Wszelkie zmiany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 lub dokumentów stanowiących integralną część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y, w szczególności załączników, dokonane po dniu udzielenia ww. gwarancji, nie zwalniają Gwaranta z odpowiedzialności wobec Zamawiającego z tytułu udzielonych gwarancji. </w:t>
      </w:r>
    </w:p>
    <w:p w14:paraId="5B934B2E" w14:textId="77777777" w:rsidR="00755DF6" w:rsidRDefault="00563A12" w:rsidP="00755DF6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Ważność ww. gwarancji nie może być uzależniona od dokonania przez Wykonawcę terminowej płatności składki lub raty składki. </w:t>
      </w:r>
    </w:p>
    <w:p w14:paraId="2EF7FA72" w14:textId="3A7B1989" w:rsidR="00563A12" w:rsidRPr="008E7410" w:rsidRDefault="00563A12" w:rsidP="008E7410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Odpowiedzialność Gwaranta wobec Beneficjenta określona w ww. </w:t>
      </w:r>
      <w:r w:rsidR="00755DF6" w:rsidRPr="008E7410">
        <w:rPr>
          <w:rFonts w:ascii="Times New Roman" w:hAnsi="Times New Roman" w:cs="Times New Roman"/>
        </w:rPr>
        <w:t>gwarancji</w:t>
      </w:r>
      <w:r w:rsidRPr="008E7410">
        <w:rPr>
          <w:rFonts w:ascii="Times New Roman" w:hAnsi="Times New Roman" w:cs="Times New Roman"/>
        </w:rPr>
        <w:t xml:space="preserve"> nie może podlegać </w:t>
      </w:r>
      <w:r w:rsidR="00755DF6">
        <w:rPr>
          <w:rFonts w:ascii="Times New Roman" w:hAnsi="Times New Roman" w:cs="Times New Roman"/>
        </w:rPr>
        <w:t xml:space="preserve">jakimkolwiek </w:t>
      </w:r>
      <w:r w:rsidRPr="008E7410">
        <w:rPr>
          <w:rFonts w:ascii="Times New Roman" w:hAnsi="Times New Roman" w:cs="Times New Roman"/>
        </w:rPr>
        <w:t>ograniczeni</w:t>
      </w:r>
      <w:r w:rsidR="00755DF6">
        <w:rPr>
          <w:rFonts w:ascii="Times New Roman" w:hAnsi="Times New Roman" w:cs="Times New Roman"/>
        </w:rPr>
        <w:t xml:space="preserve">om względem warunków wynikających z niniejszej </w:t>
      </w:r>
      <w:r w:rsidR="00F86422">
        <w:rPr>
          <w:rFonts w:ascii="Times New Roman" w:hAnsi="Times New Roman" w:cs="Times New Roman"/>
        </w:rPr>
        <w:t>Umow</w:t>
      </w:r>
      <w:r w:rsidR="00755DF6">
        <w:rPr>
          <w:rFonts w:ascii="Times New Roman" w:hAnsi="Times New Roman" w:cs="Times New Roman"/>
        </w:rPr>
        <w:t>y – w szczególności</w:t>
      </w:r>
      <w:r w:rsidRPr="008E7410">
        <w:rPr>
          <w:rFonts w:ascii="Times New Roman" w:hAnsi="Times New Roman" w:cs="Times New Roman"/>
        </w:rPr>
        <w:t xml:space="preserve"> na podstawie stosowanych przez Gwaranta dokumentów takich jak np. ogólne warunki gwarancji ubezpieczeniowych lub bankowych, regulaminy, instrukcje, czy </w:t>
      </w:r>
      <w:r w:rsidR="00F86422">
        <w:rPr>
          <w:rFonts w:ascii="Times New Roman" w:hAnsi="Times New Roman" w:cs="Times New Roman"/>
        </w:rPr>
        <w:t>Umow</w:t>
      </w:r>
      <w:r w:rsidRPr="008E7410">
        <w:rPr>
          <w:rFonts w:ascii="Times New Roman" w:hAnsi="Times New Roman" w:cs="Times New Roman"/>
        </w:rPr>
        <w:t xml:space="preserve">y o zlecenie udzielenia gwarancji zawarte między Wykonawcą a Gwarantem. </w:t>
      </w:r>
    </w:p>
    <w:p w14:paraId="7A4FA0F5" w14:textId="2918F61B" w:rsidR="00563A12" w:rsidRPr="00755DF6" w:rsidRDefault="00563A12" w:rsidP="00563A12">
      <w:pPr>
        <w:numPr>
          <w:ilvl w:val="0"/>
          <w:numId w:val="41"/>
        </w:numPr>
        <w:spacing w:after="8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sytuacji przedłużenia terminu wykonania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y, Wykonawca zobowiązany będzie na 14 dni przed upływem terminu zabezpieczenia dostarczyć aneks do listu gwarancyjnego</w:t>
      </w:r>
      <w:r w:rsidR="00DF3E83">
        <w:rPr>
          <w:rFonts w:ascii="Times New Roman" w:hAnsi="Times New Roman" w:cs="Times New Roman"/>
        </w:rPr>
        <w:t xml:space="preserve"> </w:t>
      </w:r>
      <w:r w:rsidR="00DF3E83" w:rsidRPr="00755DF6">
        <w:rPr>
          <w:rFonts w:ascii="Times New Roman" w:hAnsi="Times New Roman" w:cs="Times New Roman"/>
        </w:rPr>
        <w:t>(gwarancji bankowej</w:t>
      </w:r>
      <w:r w:rsidR="00DF3E83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 xml:space="preserve">wystawionego przez Gwaranta przedłużający termin obowiązywania gwarancji lub nowe zabezpieczenie obejmujące przedłużony termin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 xml:space="preserve">y, odpowiadające zakresowi </w:t>
      </w:r>
      <w:r w:rsidRPr="00755DF6">
        <w:rPr>
          <w:rFonts w:ascii="Times New Roman" w:eastAsia="Calibri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i postanowieniom pierwotnego zabezpieczenia, pod rygorem wykonania przez Zamawiającego uprawnień wynikających z zabezpieczenia. Koszt przedłużenia gwarancji i ewentualnych aneksów obciąża Wykonawcę. </w:t>
      </w:r>
    </w:p>
    <w:p w14:paraId="5BDEC406" w14:textId="7748E0F9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przypadku ujawnienia przy dostawie wad Przedmiotu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 skutkujących koniecznością jego odesłania do naprawy, Wykonawca pod rygorem skorzystania przez Zamawiającego z prawa zwrotu zaliczki przez Gwaranta, zobowiązany jest niezwłocznie dostarczyć aneks do listu gwarancyjnego (gwarancji bankowej</w:t>
      </w:r>
      <w:r w:rsidR="00755DF6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>wystawionego przez Gwaranta, przedłużający termin obowiązywania gwarancji bankowej lub nowe zabezpieczenie obejmujące wyznaczony zgodnie z §</w:t>
      </w:r>
      <w:r w:rsid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5 ust. 2 termin naprawy oraz dodatkowe 30 dni ponad ten, wyznaczony termin. Koszt przedłużenia gwarancji i ewentualnych aneksów obciąża Wykonawcę. Aneks do listu gwarancyjnego lub dostarczenie nowego zabezpieczenia nie jest konieczne, jeśli wyznaczony zgodnie z §5 ust. 2 termin naprawy nie przekracza pierwotnego okresu obowiązywania zabezpieczenia zgodnie z §7 ust. </w:t>
      </w:r>
      <w:r w:rsidR="009B69F5">
        <w:rPr>
          <w:rFonts w:ascii="Times New Roman" w:hAnsi="Times New Roman" w:cs="Times New Roman"/>
        </w:rPr>
        <w:t>2</w:t>
      </w:r>
      <w:r w:rsidRPr="00755DF6">
        <w:rPr>
          <w:rFonts w:ascii="Times New Roman" w:hAnsi="Times New Roman" w:cs="Times New Roman"/>
        </w:rPr>
        <w:t xml:space="preserve">. </w:t>
      </w:r>
    </w:p>
    <w:p w14:paraId="2A0E3122" w14:textId="77777777" w:rsidR="00755DF6" w:rsidRDefault="00563A12" w:rsidP="00563A12">
      <w:pPr>
        <w:numPr>
          <w:ilvl w:val="0"/>
          <w:numId w:val="41"/>
        </w:numPr>
        <w:spacing w:after="31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Gwarant powinien dokonać zapłaty na rzecz Zamawiającego z tytułu udzielonej gwarancji w terminie do 5 dni roboczych od dnia doręczenia Gwarantowi pisemnego żądania zapłaty sumy gwarancyjnej, w terminie ważności gwarancji, zawierającego tylko i wyłącznie: </w:t>
      </w:r>
    </w:p>
    <w:p w14:paraId="0C12FF1D" w14:textId="30759627" w:rsidR="00563A12" w:rsidRPr="00755DF6" w:rsidRDefault="00563A12" w:rsidP="008E7410">
      <w:pPr>
        <w:spacing w:after="31" w:line="249" w:lineRule="auto"/>
        <w:ind w:left="424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a)</w:t>
      </w:r>
      <w:r w:rsidRPr="00755DF6">
        <w:rPr>
          <w:rFonts w:ascii="Times New Roman" w:eastAsia="Arial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Oznaczenie kwoty roszczenia; </w:t>
      </w:r>
    </w:p>
    <w:p w14:paraId="4FD1A259" w14:textId="77777777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Numer rachunku bankowego, na który ma zostać dokonana przez Gwaranta wypłata kwoty roszczenia; </w:t>
      </w:r>
    </w:p>
    <w:p w14:paraId="384E0D9E" w14:textId="58D330A6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Podpis osoby umocowanej do reprezentowania Zamawiającego</w:t>
      </w:r>
      <w:r w:rsidR="003C6F96">
        <w:rPr>
          <w:rFonts w:ascii="Times New Roman" w:hAnsi="Times New Roman" w:cs="Times New Roman"/>
        </w:rPr>
        <w:t xml:space="preserve"> (przy czym niedopuszczalne jest wymaganie przez Gwaranta aby podpisy zostały potwierdzone przez notariusza, bank lub jakikolwiek inny podmiot trzeci)</w:t>
      </w:r>
      <w:r w:rsidRPr="00755DF6">
        <w:rPr>
          <w:rFonts w:ascii="Times New Roman" w:hAnsi="Times New Roman" w:cs="Times New Roman"/>
        </w:rPr>
        <w:t xml:space="preserve">; </w:t>
      </w:r>
    </w:p>
    <w:p w14:paraId="256D45B6" w14:textId="37421FA0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Oświadczenie</w:t>
      </w:r>
      <w:r w:rsidR="00755DF6">
        <w:rPr>
          <w:rFonts w:ascii="Times New Roman" w:hAnsi="Times New Roman" w:cs="Times New Roman"/>
        </w:rPr>
        <w:t xml:space="preserve"> Zamawiającego</w:t>
      </w:r>
      <w:r w:rsidRPr="00755DF6">
        <w:rPr>
          <w:rFonts w:ascii="Times New Roman" w:hAnsi="Times New Roman" w:cs="Times New Roman"/>
        </w:rPr>
        <w:t xml:space="preserve">, że Wykonawca nie wykonał lub nienależycie wykonał zobowiązanie wynikające z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</w:t>
      </w:r>
      <w:r w:rsidR="00DF3E83">
        <w:rPr>
          <w:rFonts w:ascii="Times New Roman" w:hAnsi="Times New Roman" w:cs="Times New Roman"/>
        </w:rPr>
        <w:t xml:space="preserve"> lub doszło do spełnienia innych warunków realizacji gwarancji opisanych w Umowie</w:t>
      </w:r>
      <w:r w:rsidRPr="00755DF6">
        <w:rPr>
          <w:rFonts w:ascii="Times New Roman" w:hAnsi="Times New Roman" w:cs="Times New Roman"/>
        </w:rPr>
        <w:t xml:space="preserve">. </w:t>
      </w:r>
    </w:p>
    <w:p w14:paraId="6C180C64" w14:textId="36C7D695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Żądanie zapłaty kwoty roszczenia z tytułu gwarancji zostanie przekazane przez Zamawiającego </w:t>
      </w:r>
      <w:r w:rsidR="00DF3E83">
        <w:rPr>
          <w:rFonts w:ascii="Times New Roman" w:hAnsi="Times New Roman" w:cs="Times New Roman"/>
        </w:rPr>
        <w:t xml:space="preserve">wedle wyboru Zamawiającego </w:t>
      </w:r>
      <w:r w:rsidRPr="00755DF6">
        <w:rPr>
          <w:rFonts w:ascii="Times New Roman" w:hAnsi="Times New Roman" w:cs="Times New Roman"/>
        </w:rPr>
        <w:t xml:space="preserve">na adres Gwaranta </w:t>
      </w:r>
      <w:r w:rsidR="00DF3E83">
        <w:rPr>
          <w:rFonts w:ascii="Times New Roman" w:hAnsi="Times New Roman" w:cs="Times New Roman"/>
        </w:rPr>
        <w:t xml:space="preserve">przesyłką pocztową lub </w:t>
      </w:r>
      <w:r w:rsidRPr="00755DF6">
        <w:rPr>
          <w:rFonts w:ascii="Times New Roman" w:hAnsi="Times New Roman" w:cs="Times New Roman"/>
        </w:rPr>
        <w:t xml:space="preserve">pocztą kurierską lub kluczowym komunikatem SWIFT za pośrednictwem banku prowadzącego rachunek bankowy Zamawiającego najpóźniej w ostatnim dniu terminu ważności gwarancji do godz. 23.59.  Jeżeli koniec terminu do złożenia żądania zapłaty gwarancji przypada na sobotę, dzień ustawowo wolny od pracy lub inny dzień, w którym Gwarant nie prowadzi działalności operacyjnej, wówczas termin ten ulega wydłużeniu do najbliższego dnia, w którym Gwarant prowadzi działalność operacyjną. </w:t>
      </w:r>
    </w:p>
    <w:p w14:paraId="71A037C9" w14:textId="52DA0410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Warunkiem zapłaty Zamawiającemu kwoty roszczenia z tytułu udzielonej gwarancji nie może być</w:t>
      </w:r>
      <w:r w:rsidR="00DF3E83">
        <w:rPr>
          <w:rFonts w:ascii="Times New Roman" w:hAnsi="Times New Roman" w:cs="Times New Roman"/>
        </w:rPr>
        <w:t xml:space="preserve"> w szczególności</w:t>
      </w:r>
      <w:r w:rsidRPr="00755DF6">
        <w:rPr>
          <w:rFonts w:ascii="Times New Roman" w:hAnsi="Times New Roman" w:cs="Times New Roman"/>
        </w:rPr>
        <w:t xml:space="preserve">: </w:t>
      </w:r>
    </w:p>
    <w:p w14:paraId="65617540" w14:textId="403A7C74" w:rsidR="00563A12" w:rsidRPr="0008377D" w:rsidRDefault="00563A12" w:rsidP="0008377D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lastRenderedPageBreak/>
        <w:t xml:space="preserve">Potwierdzenie </w:t>
      </w:r>
      <w:r w:rsidRPr="00755DF6">
        <w:rPr>
          <w:rFonts w:ascii="Times New Roman" w:hAnsi="Times New Roman" w:cs="Times New Roman"/>
        </w:rPr>
        <w:tab/>
        <w:t xml:space="preserve">dokumentów </w:t>
      </w:r>
      <w:r w:rsidRPr="00755DF6">
        <w:rPr>
          <w:rFonts w:ascii="Times New Roman" w:hAnsi="Times New Roman" w:cs="Times New Roman"/>
        </w:rPr>
        <w:tab/>
        <w:t xml:space="preserve">lub </w:t>
      </w:r>
      <w:r w:rsidRPr="00755DF6">
        <w:rPr>
          <w:rFonts w:ascii="Times New Roman" w:hAnsi="Times New Roman" w:cs="Times New Roman"/>
        </w:rPr>
        <w:tab/>
        <w:t xml:space="preserve">dowodów </w:t>
      </w:r>
      <w:r w:rsidRPr="00755DF6">
        <w:rPr>
          <w:rFonts w:ascii="Times New Roman" w:hAnsi="Times New Roman" w:cs="Times New Roman"/>
        </w:rPr>
        <w:tab/>
        <w:t>potwierdzających</w:t>
      </w:r>
      <w:r w:rsidR="0008377D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oświadczenie </w:t>
      </w:r>
      <w:r w:rsidRPr="0008377D">
        <w:rPr>
          <w:rFonts w:ascii="Times New Roman" w:hAnsi="Times New Roman" w:cs="Times New Roman"/>
        </w:rPr>
        <w:t xml:space="preserve">Zamawiającego wskazane w  ust. 7 lit. d) powyżej; </w:t>
      </w:r>
    </w:p>
    <w:p w14:paraId="66DC014C" w14:textId="77777777" w:rsidR="00563A12" w:rsidRPr="00755DF6" w:rsidRDefault="00563A12" w:rsidP="00563A12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Przedstawienie dowodu uprzedniego wezwania Wykonawcy do zapłaty roszczenia Zamawiającego oraz oświadczenie, że mimo wezwania Wykonawca nie zaspokoił roszczenia Zamawiającego w zakresie wskazanym w ust. 7 lit. d); </w:t>
      </w:r>
    </w:p>
    <w:p w14:paraId="212AB3C7" w14:textId="77777777" w:rsidR="00563A12" w:rsidRPr="00755DF6" w:rsidRDefault="00563A12" w:rsidP="00563A12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Bezsporność żądanej należności; </w:t>
      </w:r>
    </w:p>
    <w:p w14:paraId="7E3F93BC" w14:textId="1F273362" w:rsidR="00563A12" w:rsidRDefault="00563A12" w:rsidP="00563A12">
      <w:pPr>
        <w:numPr>
          <w:ilvl w:val="1"/>
          <w:numId w:val="42"/>
        </w:numPr>
        <w:spacing w:after="157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Złożenie przez Wykonawcę jakiegokolwiek oświadczenia. </w:t>
      </w:r>
    </w:p>
    <w:p w14:paraId="7DFC27E1" w14:textId="77777777" w:rsidR="0000077C" w:rsidRDefault="0000077C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4F1F784" w14:textId="40F92474" w:rsidR="00D54369" w:rsidRDefault="00664621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64621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B4975">
        <w:rPr>
          <w:rFonts w:ascii="Times New Roman" w:eastAsia="Times New Roman" w:hAnsi="Times New Roman" w:cs="Times New Roman"/>
          <w:b/>
          <w:bCs/>
          <w:lang w:eastAsia="pl-PL"/>
        </w:rPr>
        <w:t>22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664621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14:paraId="51B13109" w14:textId="77777777" w:rsidR="007614E1" w:rsidRPr="007614E1" w:rsidRDefault="007614E1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POSTANOWIENIA KOŃCOWE</w:t>
      </w:r>
    </w:p>
    <w:p w14:paraId="15B2F4F2" w14:textId="1F989B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Ewentualna nieważność jednego lub kilku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wpływa na ważność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a w takim przypadku Strony zastępują nieważne postanowienie postanowieniem zgodnym z celem i innymi postanowieniami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D6BB71E" w14:textId="199E4D10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  <w:bCs/>
        </w:rPr>
        <w:t xml:space="preserve">W </w:t>
      </w:r>
      <w:r w:rsidRPr="007614E1">
        <w:rPr>
          <w:rFonts w:ascii="Times New Roman" w:eastAsia="Calibri" w:hAnsi="Times New Roman" w:cs="Times New Roman"/>
        </w:rPr>
        <w:t xml:space="preserve">przypadku zaistnienia pomiędzy Stronami sporu, wynikającego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pozostającego w związku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ą, strony zobowiązują się do podjęcia próby jego rozwiązania w drodze mediacji prowadzonej przez Mediatorów Stałych Sądu Polubownego przy Prokuratorii Generalnej RP </w:t>
      </w:r>
      <w:r w:rsidRPr="007614E1">
        <w:rPr>
          <w:rFonts w:ascii="Times New Roman" w:eastAsia="Calibri" w:hAnsi="Times New Roman" w:cs="Times New Roman"/>
          <w:vertAlign w:val="superscript"/>
        </w:rPr>
        <w:footnoteReference w:id="1"/>
      </w:r>
      <w:r w:rsidRPr="007614E1">
        <w:rPr>
          <w:rFonts w:ascii="Times New Roman" w:eastAsia="Calibri" w:hAnsi="Times New Roman" w:cs="Times New Roman"/>
        </w:rPr>
        <w:t>, zgodnie z Regulaminem tego Sądu, a dopiero w przypadku braku zawarcia ugody przed Mediatorem Stałym Sądu Polubownego przy Prokuratorii Generalnej RP</w:t>
      </w:r>
      <w:r w:rsidR="00DF3E83">
        <w:rPr>
          <w:rFonts w:ascii="Times New Roman" w:eastAsia="Calibri" w:hAnsi="Times New Roman" w:cs="Times New Roman"/>
        </w:rPr>
        <w:t xml:space="preserve"> lub w przypadku gdyby powyższe postanowienie okazało się prawnie niewiążące lub bezskuteczne</w:t>
      </w:r>
      <w:r w:rsidRPr="007614E1">
        <w:rPr>
          <w:rFonts w:ascii="Times New Roman" w:eastAsia="Calibri" w:hAnsi="Times New Roman" w:cs="Times New Roman"/>
        </w:rPr>
        <w:t>, spór będzie poddany rozstrzygnięciu przez sąd powszechny właściwy miejscowo dla siedziby Zamawiającego.</w:t>
      </w:r>
    </w:p>
    <w:p w14:paraId="785CAD25" w14:textId="6C2BC132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sprawach nieuregulowanych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ą stosuje się prawo polskie, w szczególności przepisy ustawy z dnia 23 kwietnia 1964r. Kodeks Cywilny (tj. Dz.U. z 202</w:t>
      </w:r>
      <w:r w:rsidR="00DF3E83">
        <w:rPr>
          <w:rFonts w:ascii="Times New Roman" w:eastAsia="Times New Roman" w:hAnsi="Times New Roman" w:cs="Times New Roman"/>
          <w:lang w:eastAsia="pl-PL"/>
        </w:rPr>
        <w:t xml:space="preserve">3 </w:t>
      </w:r>
      <w:r w:rsidRPr="007614E1">
        <w:rPr>
          <w:rFonts w:ascii="Times New Roman" w:eastAsia="Times New Roman" w:hAnsi="Times New Roman" w:cs="Times New Roman"/>
          <w:lang w:eastAsia="pl-PL"/>
        </w:rPr>
        <w:t>r. poz. 1</w:t>
      </w:r>
      <w:r w:rsidR="00DF3E83">
        <w:rPr>
          <w:rFonts w:ascii="Times New Roman" w:eastAsia="Times New Roman" w:hAnsi="Times New Roman" w:cs="Times New Roman"/>
          <w:lang w:eastAsia="pl-PL"/>
        </w:rPr>
        <w:t>610</w:t>
      </w:r>
      <w:r w:rsidRPr="007614E1">
        <w:rPr>
          <w:rFonts w:ascii="Times New Roman" w:eastAsia="Times New Roman" w:hAnsi="Times New Roman" w:cs="Times New Roman"/>
          <w:lang w:eastAsia="pl-PL"/>
        </w:rPr>
        <w:t>) oraz ustawy z dnia 11 września 2019 r. Prawo zamówień publicznych (t.j. Dz. U. z 202</w:t>
      </w:r>
      <w:r w:rsidR="00D54369">
        <w:rPr>
          <w:rFonts w:ascii="Times New Roman" w:eastAsia="Times New Roman" w:hAnsi="Times New Roman" w:cs="Times New Roman"/>
          <w:lang w:eastAsia="pl-PL"/>
        </w:rPr>
        <w:t>3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D54369">
        <w:rPr>
          <w:rFonts w:ascii="Times New Roman" w:eastAsia="Times New Roman" w:hAnsi="Times New Roman" w:cs="Times New Roman"/>
          <w:lang w:eastAsia="pl-PL"/>
        </w:rPr>
        <w:t>1605</w:t>
      </w:r>
      <w:r w:rsidRPr="007614E1">
        <w:rPr>
          <w:rFonts w:ascii="Times New Roman" w:eastAsia="Times New Roman" w:hAnsi="Times New Roman" w:cs="Times New Roman"/>
          <w:lang w:eastAsia="pl-PL"/>
        </w:rPr>
        <w:t>).</w:t>
      </w:r>
    </w:p>
    <w:p w14:paraId="166B6DF0" w14:textId="79C000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Klauzula informacyjna Zamawiającego dotycząca przetwarzania danych osobowych stanowi załącznik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Wykonawca zobowiązuje się do przekazania tej informacji osobom, których klauzula dotyczy.</w:t>
      </w:r>
    </w:p>
    <w:p w14:paraId="32654FA7" w14:textId="52434522" w:rsidR="007614E1" w:rsidRPr="007614E1" w:rsidRDefault="00F86422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a niniejsza została sporządzona pisemnie na zasadach określonych w  art. 78 i 78</w:t>
      </w:r>
      <w:r w:rsidR="007614E1" w:rsidRPr="007614E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Kodeksu cywilnego, tj. opatrzona przez upoważnionych przedstawicieli obu Stron podpisami kwalifikowanymi lub  podpisami własnoręcznymi, i o ile formą jej zawarcia jest forma pisemna, to w </w:t>
      </w:r>
      <w:r w:rsidR="00D16F6B">
        <w:rPr>
          <w:rFonts w:ascii="Times New Roman" w:eastAsia="Times New Roman" w:hAnsi="Times New Roman" w:cs="Times New Roman"/>
          <w:lang w:eastAsia="pl-PL"/>
        </w:rPr>
        <w:t>dwóch</w:t>
      </w:r>
      <w:r w:rsidR="00D16F6B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(</w:t>
      </w:r>
      <w:r w:rsidR="00D16F6B">
        <w:rPr>
          <w:rFonts w:ascii="Times New Roman" w:eastAsia="Times New Roman" w:hAnsi="Times New Roman" w:cs="Times New Roman"/>
          <w:lang w:eastAsia="pl-PL"/>
        </w:rPr>
        <w:t>2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) jednobrzmiących egzemplarzach, po jednym (1) dla każdej ze Stron.</w:t>
      </w:r>
    </w:p>
    <w:p w14:paraId="73AD8DBC" w14:textId="55D165C6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 w:rsidRPr="007614E1">
        <w:rPr>
          <w:rFonts w:ascii="Times New Roman" w:eastAsia="Calibri" w:hAnsi="Times New Roman" w:cs="Times New Roman"/>
        </w:rPr>
        <w:t xml:space="preserve">Strony zgodnie oświadczają, że w przypadku zawarcia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formie elektronicznej za pomocą kwalifikowanego podpisu elektronicznego, będącej zgodnie z art. 78</w:t>
      </w:r>
      <w:r w:rsidRPr="007614E1">
        <w:rPr>
          <w:rFonts w:ascii="Times New Roman" w:eastAsia="Calibri" w:hAnsi="Times New Roman" w:cs="Times New Roman"/>
          <w:vertAlign w:val="superscript"/>
        </w:rPr>
        <w:t>1</w:t>
      </w:r>
      <w:r w:rsidRPr="007614E1">
        <w:rPr>
          <w:rFonts w:ascii="Times New Roman" w:eastAsia="Calibri" w:hAnsi="Times New Roman" w:cs="Times New Roman"/>
        </w:rPr>
        <w:t xml:space="preserve"> KC równoważną w stosunku do zwykłej formy pisemnej, powstały w ten sposób dokument elektroniczny stanowi poświadczenie, iż Strony zgodnie złożyły oświadczenia woli w nim zawarte, zaś datą zawarcia jest dzień złożenia ostatniego (późniejszego) oświadczenia woli o jej zawarciu przez umocowanych przedstawicieli każdej ze Stron.</w:t>
      </w:r>
    </w:p>
    <w:p w14:paraId="3BD47E70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036D65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888AC4F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    ............................................                                          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>........................................</w:t>
      </w:r>
    </w:p>
    <w:p w14:paraId="6E472CC3" w14:textId="77777777" w:rsidR="007614E1" w:rsidRPr="007614E1" w:rsidRDefault="007614E1" w:rsidP="007614E1">
      <w:pPr>
        <w:spacing w:before="120" w:after="6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 xml:space="preserve">             Wykonawca</w:t>
      </w:r>
    </w:p>
    <w:p w14:paraId="3B8D1B6B" w14:textId="77777777" w:rsidR="00FE73CA" w:rsidRDefault="00FE73CA"/>
    <w:sectPr w:rsidR="00FE73C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9FB05" w16cex:dateUtc="2024-03-11T20:49:00Z"/>
  <w16cex:commentExtensible w16cex:durableId="299C23AD" w16cex:dateUtc="2024-03-13T12:07:00Z"/>
  <w16cex:commentExtensible w16cex:durableId="299C23BB" w16cex:dateUtc="2024-03-13T12:08:00Z"/>
  <w16cex:commentExtensible w16cex:durableId="299C23BC" w16cex:dateUtc="2024-03-13T12:08:00Z"/>
  <w16cex:commentExtensible w16cex:durableId="299349F9" w16cex:dateUtc="2024-03-06T19:00:00Z"/>
  <w16cex:commentExtensible w16cex:durableId="299A01CE" w16cex:dateUtc="2024-03-11T21:18:00Z"/>
  <w16cex:commentExtensible w16cex:durableId="299C23F4" w16cex:dateUtc="2024-03-13T12:09:00Z"/>
  <w16cex:commentExtensible w16cex:durableId="29931C6F" w16cex:dateUtc="2024-03-06T15:46:00Z"/>
  <w16cex:commentExtensible w16cex:durableId="2999FEE4" w16cex:dateUtc="2024-03-11T21:06:00Z"/>
  <w16cex:commentExtensible w16cex:durableId="299C2774" w16cex:dateUtc="2024-03-13T12:2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31412" w14:textId="77777777" w:rsidR="0004588B" w:rsidRDefault="0004588B" w:rsidP="007614E1">
      <w:pPr>
        <w:spacing w:after="0" w:line="240" w:lineRule="auto"/>
      </w:pPr>
      <w:r>
        <w:separator/>
      </w:r>
    </w:p>
  </w:endnote>
  <w:endnote w:type="continuationSeparator" w:id="0">
    <w:p w14:paraId="0846B618" w14:textId="77777777" w:rsidR="0004588B" w:rsidRDefault="0004588B" w:rsidP="00761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2C1D8" w14:textId="17A15FF8" w:rsidR="00646238" w:rsidRDefault="00646238">
    <w:pPr>
      <w:pStyle w:val="Stopka"/>
    </w:pPr>
    <w:r w:rsidRPr="001E5820">
      <w:rPr>
        <w:rFonts w:ascii="Times New Roman" w:hAnsi="Times New Roman" w:cs="Times New Roman"/>
        <w:b/>
        <w:bCs/>
        <w:iCs/>
      </w:rPr>
      <w:t>ZP/</w:t>
    </w:r>
    <w:r>
      <w:rPr>
        <w:rFonts w:ascii="Times New Roman" w:hAnsi="Times New Roman" w:cs="Times New Roman"/>
        <w:b/>
        <w:bCs/>
        <w:iCs/>
      </w:rPr>
      <w:t>5427</w:t>
    </w:r>
    <w:r w:rsidRPr="001E5820">
      <w:rPr>
        <w:rFonts w:ascii="Times New Roman" w:hAnsi="Times New Roman" w:cs="Times New Roman"/>
        <w:b/>
        <w:bCs/>
        <w:iCs/>
      </w:rPr>
      <w:t>/D/2</w:t>
    </w:r>
    <w:r>
      <w:rPr>
        <w:rFonts w:ascii="Times New Roman" w:hAnsi="Times New Roman" w:cs="Times New Roman"/>
        <w:b/>
        <w:bCs/>
        <w:iCs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4F32B" w14:textId="77777777" w:rsidR="0004588B" w:rsidRDefault="0004588B" w:rsidP="007614E1">
      <w:pPr>
        <w:spacing w:after="0" w:line="240" w:lineRule="auto"/>
      </w:pPr>
      <w:r>
        <w:separator/>
      </w:r>
    </w:p>
  </w:footnote>
  <w:footnote w:type="continuationSeparator" w:id="0">
    <w:p w14:paraId="6D2CABA5" w14:textId="77777777" w:rsidR="0004588B" w:rsidRDefault="0004588B" w:rsidP="007614E1">
      <w:pPr>
        <w:spacing w:after="0" w:line="240" w:lineRule="auto"/>
      </w:pPr>
      <w:r>
        <w:continuationSeparator/>
      </w:r>
    </w:p>
  </w:footnote>
  <w:footnote w:id="1">
    <w:p w14:paraId="723DB40A" w14:textId="77777777" w:rsidR="00C113B1" w:rsidRPr="00021307" w:rsidRDefault="00C113B1" w:rsidP="007614E1">
      <w:pPr>
        <w:pStyle w:val="Tekstprzypisudolnego"/>
        <w:rPr>
          <w:rFonts w:ascii="Calibri" w:hAnsi="Calibri" w:cs="Calibri"/>
          <w:sz w:val="18"/>
          <w:szCs w:val="18"/>
        </w:rPr>
      </w:pPr>
      <w:r w:rsidRPr="00483001">
        <w:rPr>
          <w:rStyle w:val="Odwoanieprzypisudolnego"/>
          <w:rFonts w:ascii="Calibri" w:hAnsi="Calibri" w:cs="Calibri"/>
        </w:rPr>
        <w:footnoteRef/>
      </w:r>
      <w:r w:rsidRPr="00021307">
        <w:rPr>
          <w:rFonts w:ascii="Calibri" w:hAnsi="Calibri" w:cs="Calibri"/>
        </w:rPr>
        <w:t xml:space="preserve"> </w:t>
      </w:r>
      <w:r w:rsidRPr="00021307">
        <w:rPr>
          <w:i/>
          <w:iCs/>
          <w:sz w:val="18"/>
          <w:szCs w:val="18"/>
        </w:rPr>
        <w:t xml:space="preserve">Polubowny przy Prokuratorii Generalnej RP – adres strony www </w:t>
      </w:r>
      <w:hyperlink r:id="rId1" w:history="1">
        <w:r w:rsidRPr="00021307">
          <w:rPr>
            <w:rStyle w:val="Hipercze"/>
            <w:i/>
            <w:iCs/>
            <w:sz w:val="18"/>
            <w:szCs w:val="18"/>
          </w:rPr>
          <w:t>https://sp.prokuratoria.gov.pl/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 w15:restartNumberingAfterBreak="0">
    <w:nsid w:val="00000013"/>
    <w:multiLevelType w:val="singleLevel"/>
    <w:tmpl w:val="16B20106"/>
    <w:name w:val="WW8Num1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bCs w:val="0"/>
      </w:rPr>
    </w:lvl>
  </w:abstractNum>
  <w:abstractNum w:abstractNumId="2" w15:restartNumberingAfterBreak="0">
    <w:nsid w:val="01750852"/>
    <w:multiLevelType w:val="hybridMultilevel"/>
    <w:tmpl w:val="C23031E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C11BFA"/>
    <w:multiLevelType w:val="hybridMultilevel"/>
    <w:tmpl w:val="0F2ED46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B055E11"/>
    <w:multiLevelType w:val="hybridMultilevel"/>
    <w:tmpl w:val="DB328D04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2573755"/>
    <w:multiLevelType w:val="hybridMultilevel"/>
    <w:tmpl w:val="079432F2"/>
    <w:lvl w:ilvl="0" w:tplc="88349FF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3D052C5"/>
    <w:multiLevelType w:val="hybridMultilevel"/>
    <w:tmpl w:val="3104BEA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03324"/>
    <w:multiLevelType w:val="hybridMultilevel"/>
    <w:tmpl w:val="B32E65B6"/>
    <w:lvl w:ilvl="0" w:tplc="5DE6C4B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047D1"/>
    <w:multiLevelType w:val="multilevel"/>
    <w:tmpl w:val="7F16FD0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 w:hint="default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  <w:rPr>
        <w:rFonts w:cs="Times New Roman" w:hint="default"/>
      </w:rPr>
    </w:lvl>
  </w:abstractNum>
  <w:abstractNum w:abstractNumId="9" w15:restartNumberingAfterBreak="0">
    <w:nsid w:val="235A6E4C"/>
    <w:multiLevelType w:val="multilevel"/>
    <w:tmpl w:val="783AAC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i w:val="0"/>
        <w:iCs w:val="0"/>
      </w:r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0" w15:restartNumberingAfterBreak="0">
    <w:nsid w:val="28533C10"/>
    <w:multiLevelType w:val="multilevel"/>
    <w:tmpl w:val="75FA7C0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b w:val="0"/>
        <w:bCs w:val="0"/>
      </w:rPr>
    </w:lvl>
  </w:abstractNum>
  <w:abstractNum w:abstractNumId="11" w15:restartNumberingAfterBreak="0">
    <w:nsid w:val="2C2C45C3"/>
    <w:multiLevelType w:val="hybridMultilevel"/>
    <w:tmpl w:val="173497DC"/>
    <w:name w:val="WW8Num222323"/>
    <w:lvl w:ilvl="0" w:tplc="2EA25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E1A0C"/>
    <w:multiLevelType w:val="hybridMultilevel"/>
    <w:tmpl w:val="CCAA10A2"/>
    <w:name w:val="WW8Num222332"/>
    <w:lvl w:ilvl="0" w:tplc="64CC5C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B170D"/>
    <w:multiLevelType w:val="hybridMultilevel"/>
    <w:tmpl w:val="F6FA70B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1276A4"/>
    <w:multiLevelType w:val="hybridMultilevel"/>
    <w:tmpl w:val="AEA46FB6"/>
    <w:lvl w:ilvl="0" w:tplc="88BC32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DA1C92"/>
    <w:multiLevelType w:val="multilevel"/>
    <w:tmpl w:val="92D43B3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716" w:hanging="432"/>
      </w:pPr>
      <w:rPr>
        <w:rFonts w:ascii="Times New Roman" w:eastAsia="Calibri" w:hAnsi="Times New Roman" w:cs="Arial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6" w15:restartNumberingAfterBreak="0">
    <w:nsid w:val="4DAD3214"/>
    <w:multiLevelType w:val="hybridMultilevel"/>
    <w:tmpl w:val="CCF8C2BC"/>
    <w:name w:val="WW8Num2223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E617C4"/>
    <w:multiLevelType w:val="multilevel"/>
    <w:tmpl w:val="212843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4" w:hanging="360"/>
      </w:pPr>
    </w:lvl>
    <w:lvl w:ilvl="2">
      <w:start w:val="1"/>
      <w:numFmt w:val="decimal"/>
      <w:isLgl/>
      <w:lvlText w:val="%1.%2.%3"/>
      <w:lvlJc w:val="left"/>
      <w:pPr>
        <w:ind w:left="1288" w:hanging="720"/>
      </w:pPr>
    </w:lvl>
    <w:lvl w:ilvl="3">
      <w:start w:val="1"/>
      <w:numFmt w:val="decimal"/>
      <w:isLgl/>
      <w:lvlText w:val="%1.%2.%3.%4"/>
      <w:lvlJc w:val="left"/>
      <w:pPr>
        <w:ind w:left="1572" w:hanging="720"/>
      </w:pPr>
    </w:lvl>
    <w:lvl w:ilvl="4">
      <w:start w:val="1"/>
      <w:numFmt w:val="decimal"/>
      <w:isLgl/>
      <w:lvlText w:val="%1.%2.%3.%4.%5"/>
      <w:lvlJc w:val="left"/>
      <w:pPr>
        <w:ind w:left="2216" w:hanging="1080"/>
      </w:pPr>
    </w:lvl>
    <w:lvl w:ilvl="5">
      <w:start w:val="1"/>
      <w:numFmt w:val="decimal"/>
      <w:isLgl/>
      <w:lvlText w:val="%1.%2.%3.%4.%5.%6"/>
      <w:lvlJc w:val="left"/>
      <w:pPr>
        <w:ind w:left="2500" w:hanging="1080"/>
      </w:pPr>
    </w:lvl>
    <w:lvl w:ilvl="6">
      <w:start w:val="1"/>
      <w:numFmt w:val="decimal"/>
      <w:isLgl/>
      <w:lvlText w:val="%1.%2.%3.%4.%5.%6.%7"/>
      <w:lvlJc w:val="left"/>
      <w:pPr>
        <w:ind w:left="3144" w:hanging="1440"/>
      </w:p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</w:lvl>
  </w:abstractNum>
  <w:abstractNum w:abstractNumId="18" w15:restartNumberingAfterBreak="0">
    <w:nsid w:val="58C97241"/>
    <w:multiLevelType w:val="hybridMultilevel"/>
    <w:tmpl w:val="D6285CE0"/>
    <w:name w:val="WW8Num22233222"/>
    <w:lvl w:ilvl="0" w:tplc="6EBE0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B50F1"/>
    <w:multiLevelType w:val="hybridMultilevel"/>
    <w:tmpl w:val="2BD27F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5B4B10DB"/>
    <w:multiLevelType w:val="hybridMultilevel"/>
    <w:tmpl w:val="A28663A6"/>
    <w:lvl w:ilvl="0" w:tplc="32B814A2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30E3DC">
      <w:start w:val="1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272E736">
      <w:start w:val="1"/>
      <w:numFmt w:val="lowerRoman"/>
      <w:lvlText w:val="%3"/>
      <w:lvlJc w:val="left"/>
      <w:pPr>
        <w:ind w:left="15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33CF478">
      <w:start w:val="1"/>
      <w:numFmt w:val="decimal"/>
      <w:lvlText w:val="%4"/>
      <w:lvlJc w:val="left"/>
      <w:pPr>
        <w:ind w:left="22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65A70D2">
      <w:start w:val="1"/>
      <w:numFmt w:val="lowerLetter"/>
      <w:lvlText w:val="%5"/>
      <w:lvlJc w:val="left"/>
      <w:pPr>
        <w:ind w:left="29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50CBDF8">
      <w:start w:val="1"/>
      <w:numFmt w:val="lowerRoman"/>
      <w:lvlText w:val="%6"/>
      <w:lvlJc w:val="left"/>
      <w:pPr>
        <w:ind w:left="3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EE4A8C0">
      <w:start w:val="1"/>
      <w:numFmt w:val="decimal"/>
      <w:lvlText w:val="%7"/>
      <w:lvlJc w:val="left"/>
      <w:pPr>
        <w:ind w:left="4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6621EDC">
      <w:start w:val="1"/>
      <w:numFmt w:val="lowerLetter"/>
      <w:lvlText w:val="%8"/>
      <w:lvlJc w:val="left"/>
      <w:pPr>
        <w:ind w:left="5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1D0FBDA">
      <w:start w:val="1"/>
      <w:numFmt w:val="lowerRoman"/>
      <w:lvlText w:val="%9"/>
      <w:lvlJc w:val="left"/>
      <w:pPr>
        <w:ind w:left="5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5C1C70B5"/>
    <w:multiLevelType w:val="multilevel"/>
    <w:tmpl w:val="199615DA"/>
    <w:styleLink w:val="1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2" w15:restartNumberingAfterBreak="0">
    <w:nsid w:val="5CE90F4C"/>
    <w:multiLevelType w:val="hybridMultilevel"/>
    <w:tmpl w:val="DCFAE3F4"/>
    <w:lvl w:ilvl="0" w:tplc="C55A854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982A03"/>
    <w:multiLevelType w:val="hybridMultilevel"/>
    <w:tmpl w:val="670218A4"/>
    <w:lvl w:ilvl="0" w:tplc="65388672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2E66990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</w:lvl>
  </w:abstractNum>
  <w:abstractNum w:abstractNumId="25" w15:restartNumberingAfterBreak="0">
    <w:nsid w:val="68A7123D"/>
    <w:multiLevelType w:val="hybridMultilevel"/>
    <w:tmpl w:val="BBECC092"/>
    <w:lvl w:ilvl="0" w:tplc="0415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406D8"/>
    <w:multiLevelType w:val="hybridMultilevel"/>
    <w:tmpl w:val="BD7CE728"/>
    <w:lvl w:ilvl="0" w:tplc="87821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A93648"/>
    <w:multiLevelType w:val="hybridMultilevel"/>
    <w:tmpl w:val="3EB4E8EA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426" w:hanging="360"/>
      </w:pPr>
    </w:lvl>
    <w:lvl w:ilvl="2" w:tplc="0415001B">
      <w:start w:val="1"/>
      <w:numFmt w:val="lowerRoman"/>
      <w:lvlText w:val="%3."/>
      <w:lvlJc w:val="right"/>
      <w:pPr>
        <w:ind w:left="1146" w:hanging="180"/>
      </w:pPr>
    </w:lvl>
    <w:lvl w:ilvl="3" w:tplc="0415000F">
      <w:start w:val="1"/>
      <w:numFmt w:val="decimal"/>
      <w:lvlText w:val="%4."/>
      <w:lvlJc w:val="left"/>
      <w:pPr>
        <w:ind w:left="1866" w:hanging="360"/>
      </w:pPr>
    </w:lvl>
    <w:lvl w:ilvl="4" w:tplc="04150019">
      <w:start w:val="1"/>
      <w:numFmt w:val="lowerLetter"/>
      <w:lvlText w:val="%5."/>
      <w:lvlJc w:val="left"/>
      <w:pPr>
        <w:ind w:left="2586" w:hanging="360"/>
      </w:pPr>
    </w:lvl>
    <w:lvl w:ilvl="5" w:tplc="0415001B">
      <w:start w:val="1"/>
      <w:numFmt w:val="lowerRoman"/>
      <w:lvlText w:val="%6."/>
      <w:lvlJc w:val="right"/>
      <w:pPr>
        <w:ind w:left="3306" w:hanging="180"/>
      </w:pPr>
    </w:lvl>
    <w:lvl w:ilvl="6" w:tplc="0415000F">
      <w:start w:val="1"/>
      <w:numFmt w:val="decimal"/>
      <w:lvlText w:val="%7."/>
      <w:lvlJc w:val="left"/>
      <w:pPr>
        <w:ind w:left="4026" w:hanging="360"/>
      </w:pPr>
    </w:lvl>
    <w:lvl w:ilvl="7" w:tplc="04150019">
      <w:start w:val="1"/>
      <w:numFmt w:val="lowerLetter"/>
      <w:lvlText w:val="%8."/>
      <w:lvlJc w:val="left"/>
      <w:pPr>
        <w:ind w:left="4746" w:hanging="360"/>
      </w:pPr>
    </w:lvl>
    <w:lvl w:ilvl="8" w:tplc="0415001B">
      <w:start w:val="1"/>
      <w:numFmt w:val="lowerRoman"/>
      <w:lvlText w:val="%9."/>
      <w:lvlJc w:val="right"/>
      <w:pPr>
        <w:ind w:left="5466" w:hanging="180"/>
      </w:pPr>
    </w:lvl>
  </w:abstractNum>
  <w:abstractNum w:abstractNumId="28" w15:restartNumberingAfterBreak="0">
    <w:nsid w:val="6B322891"/>
    <w:multiLevelType w:val="hybridMultilevel"/>
    <w:tmpl w:val="1ED64198"/>
    <w:lvl w:ilvl="0" w:tplc="805A915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9063C"/>
    <w:multiLevelType w:val="hybridMultilevel"/>
    <w:tmpl w:val="5F02434A"/>
    <w:lvl w:ilvl="0" w:tplc="F652291C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0E46BB"/>
    <w:multiLevelType w:val="hybridMultilevel"/>
    <w:tmpl w:val="4FAE55BE"/>
    <w:lvl w:ilvl="0" w:tplc="66E6E322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06BE1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767832D6"/>
    <w:multiLevelType w:val="hybridMultilevel"/>
    <w:tmpl w:val="D7161876"/>
    <w:name w:val="WW8Num2223322222"/>
    <w:lvl w:ilvl="0" w:tplc="8F8A4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037DE"/>
    <w:multiLevelType w:val="multilevel"/>
    <w:tmpl w:val="199615DA"/>
    <w:numStyleLink w:val="1111111"/>
  </w:abstractNum>
  <w:abstractNum w:abstractNumId="34" w15:restartNumberingAfterBreak="0">
    <w:nsid w:val="79417C13"/>
    <w:multiLevelType w:val="hybridMultilevel"/>
    <w:tmpl w:val="79C02FE6"/>
    <w:name w:val="WW8Num222332222"/>
    <w:lvl w:ilvl="0" w:tplc="03E24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7F51A6"/>
    <w:multiLevelType w:val="hybridMultilevel"/>
    <w:tmpl w:val="DAF2FD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525F0B"/>
    <w:multiLevelType w:val="multilevel"/>
    <w:tmpl w:val="628C14B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212" w:hanging="492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37" w15:restartNumberingAfterBreak="0">
    <w:nsid w:val="7C180713"/>
    <w:multiLevelType w:val="hybridMultilevel"/>
    <w:tmpl w:val="FAC84F90"/>
    <w:lvl w:ilvl="0" w:tplc="8AA2D412">
      <w:start w:val="1"/>
      <w:numFmt w:val="decimal"/>
      <w:lvlText w:val="%1."/>
      <w:lvlJc w:val="left"/>
      <w:pPr>
        <w:ind w:left="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ACE6540">
      <w:start w:val="2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E760A7A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764C764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1F21ED2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4387CF0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7E29ECC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666AEC4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7C4E966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8" w15:restartNumberingAfterBreak="0">
    <w:nsid w:val="7ECB7C44"/>
    <w:multiLevelType w:val="hybridMultilevel"/>
    <w:tmpl w:val="DE724BC8"/>
    <w:lvl w:ilvl="0" w:tplc="8C066DD6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2F0953"/>
    <w:multiLevelType w:val="hybridMultilevel"/>
    <w:tmpl w:val="DFD0D42E"/>
    <w:lvl w:ilvl="0" w:tplc="3B5227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  <w:lvlOverride w:ilvl="0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5"/>
  </w:num>
  <w:num w:numId="8">
    <w:abstractNumId w:val="38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</w:num>
  <w:num w:numId="26">
    <w:abstractNumId w:val="25"/>
  </w:num>
  <w:num w:numId="27">
    <w:abstractNumId w:val="18"/>
  </w:num>
  <w:num w:numId="28">
    <w:abstractNumId w:val="34"/>
  </w:num>
  <w:num w:numId="29">
    <w:abstractNumId w:val="32"/>
  </w:num>
  <w:num w:numId="30">
    <w:abstractNumId w:val="29"/>
  </w:num>
  <w:num w:numId="31">
    <w:abstractNumId w:val="4"/>
  </w:num>
  <w:num w:numId="32">
    <w:abstractNumId w:val="24"/>
  </w:num>
  <w:num w:numId="33">
    <w:abstractNumId w:val="13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14"/>
  </w:num>
  <w:num w:numId="38">
    <w:abstractNumId w:val="35"/>
  </w:num>
  <w:num w:numId="39">
    <w:abstractNumId w:val="2"/>
  </w:num>
  <w:num w:numId="40">
    <w:abstractNumId w:val="3"/>
  </w:num>
  <w:num w:numId="41">
    <w:abstractNumId w:val="37"/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4E1"/>
    <w:rsid w:val="0000077C"/>
    <w:rsid w:val="00000CA0"/>
    <w:rsid w:val="0002037F"/>
    <w:rsid w:val="000251F3"/>
    <w:rsid w:val="00040B0E"/>
    <w:rsid w:val="0004588B"/>
    <w:rsid w:val="0006083A"/>
    <w:rsid w:val="00066948"/>
    <w:rsid w:val="0008377D"/>
    <w:rsid w:val="000D2967"/>
    <w:rsid w:val="00114607"/>
    <w:rsid w:val="0012580E"/>
    <w:rsid w:val="00150A9C"/>
    <w:rsid w:val="00161EEF"/>
    <w:rsid w:val="00162A44"/>
    <w:rsid w:val="00170034"/>
    <w:rsid w:val="00177887"/>
    <w:rsid w:val="0019107D"/>
    <w:rsid w:val="00193752"/>
    <w:rsid w:val="001A4B1B"/>
    <w:rsid w:val="001B4736"/>
    <w:rsid w:val="001C3D11"/>
    <w:rsid w:val="00201EBC"/>
    <w:rsid w:val="00256558"/>
    <w:rsid w:val="002628D0"/>
    <w:rsid w:val="00283BFD"/>
    <w:rsid w:val="00292FD8"/>
    <w:rsid w:val="002D1B5E"/>
    <w:rsid w:val="002D1DE2"/>
    <w:rsid w:val="002D76A3"/>
    <w:rsid w:val="002E280E"/>
    <w:rsid w:val="00323804"/>
    <w:rsid w:val="003475C0"/>
    <w:rsid w:val="0036218F"/>
    <w:rsid w:val="00362BC7"/>
    <w:rsid w:val="00363991"/>
    <w:rsid w:val="00383742"/>
    <w:rsid w:val="00387C32"/>
    <w:rsid w:val="003C6F96"/>
    <w:rsid w:val="003D065B"/>
    <w:rsid w:val="0041229C"/>
    <w:rsid w:val="0042370C"/>
    <w:rsid w:val="00442CC9"/>
    <w:rsid w:val="00443F6B"/>
    <w:rsid w:val="004646B5"/>
    <w:rsid w:val="004B0FA0"/>
    <w:rsid w:val="004D019B"/>
    <w:rsid w:val="004D255B"/>
    <w:rsid w:val="00514B83"/>
    <w:rsid w:val="005341F8"/>
    <w:rsid w:val="00563A12"/>
    <w:rsid w:val="00573B99"/>
    <w:rsid w:val="00586ACD"/>
    <w:rsid w:val="005A229C"/>
    <w:rsid w:val="005C55EF"/>
    <w:rsid w:val="005C5CF9"/>
    <w:rsid w:val="006107D4"/>
    <w:rsid w:val="006205A6"/>
    <w:rsid w:val="00646238"/>
    <w:rsid w:val="00664621"/>
    <w:rsid w:val="00674215"/>
    <w:rsid w:val="006A3D69"/>
    <w:rsid w:val="006B6B38"/>
    <w:rsid w:val="006D083C"/>
    <w:rsid w:val="006E6BBC"/>
    <w:rsid w:val="00703958"/>
    <w:rsid w:val="00755DF6"/>
    <w:rsid w:val="007614E1"/>
    <w:rsid w:val="00765BE4"/>
    <w:rsid w:val="00773744"/>
    <w:rsid w:val="0078279B"/>
    <w:rsid w:val="007A1D1F"/>
    <w:rsid w:val="007A2B65"/>
    <w:rsid w:val="007B4922"/>
    <w:rsid w:val="007B7F81"/>
    <w:rsid w:val="007C772E"/>
    <w:rsid w:val="007E3E0B"/>
    <w:rsid w:val="007F52D3"/>
    <w:rsid w:val="0080461D"/>
    <w:rsid w:val="0083562C"/>
    <w:rsid w:val="00850AC8"/>
    <w:rsid w:val="0086050E"/>
    <w:rsid w:val="008B0627"/>
    <w:rsid w:val="008B4975"/>
    <w:rsid w:val="008E7410"/>
    <w:rsid w:val="00920B9E"/>
    <w:rsid w:val="00923F49"/>
    <w:rsid w:val="00941C4C"/>
    <w:rsid w:val="0096622D"/>
    <w:rsid w:val="00980E4E"/>
    <w:rsid w:val="009820C4"/>
    <w:rsid w:val="009A23BF"/>
    <w:rsid w:val="009A495E"/>
    <w:rsid w:val="009B69F5"/>
    <w:rsid w:val="009C40AB"/>
    <w:rsid w:val="009F0AB3"/>
    <w:rsid w:val="009F4ECD"/>
    <w:rsid w:val="009F5F0B"/>
    <w:rsid w:val="00A033D6"/>
    <w:rsid w:val="00A309AF"/>
    <w:rsid w:val="00A513D4"/>
    <w:rsid w:val="00A606F5"/>
    <w:rsid w:val="00A63C02"/>
    <w:rsid w:val="00A7739A"/>
    <w:rsid w:val="00AA789A"/>
    <w:rsid w:val="00B02A22"/>
    <w:rsid w:val="00B05ABE"/>
    <w:rsid w:val="00B15DAE"/>
    <w:rsid w:val="00B416C4"/>
    <w:rsid w:val="00B80EA9"/>
    <w:rsid w:val="00B974A0"/>
    <w:rsid w:val="00BA4B97"/>
    <w:rsid w:val="00BD1FD4"/>
    <w:rsid w:val="00C113B1"/>
    <w:rsid w:val="00C16EE7"/>
    <w:rsid w:val="00C9660A"/>
    <w:rsid w:val="00CB726E"/>
    <w:rsid w:val="00CB7D49"/>
    <w:rsid w:val="00D16F6B"/>
    <w:rsid w:val="00D21030"/>
    <w:rsid w:val="00D25EA1"/>
    <w:rsid w:val="00D3173E"/>
    <w:rsid w:val="00D51461"/>
    <w:rsid w:val="00D54369"/>
    <w:rsid w:val="00D54A13"/>
    <w:rsid w:val="00D6645B"/>
    <w:rsid w:val="00D76FA6"/>
    <w:rsid w:val="00DA34C9"/>
    <w:rsid w:val="00DA5BC6"/>
    <w:rsid w:val="00DC505F"/>
    <w:rsid w:val="00DE0D15"/>
    <w:rsid w:val="00DF3E83"/>
    <w:rsid w:val="00DF7FC9"/>
    <w:rsid w:val="00E33F3D"/>
    <w:rsid w:val="00E41826"/>
    <w:rsid w:val="00E7423F"/>
    <w:rsid w:val="00E947F8"/>
    <w:rsid w:val="00E95AAE"/>
    <w:rsid w:val="00EA162D"/>
    <w:rsid w:val="00EA2B71"/>
    <w:rsid w:val="00EB30F6"/>
    <w:rsid w:val="00ED65FB"/>
    <w:rsid w:val="00EF7244"/>
    <w:rsid w:val="00F24B9C"/>
    <w:rsid w:val="00F32A73"/>
    <w:rsid w:val="00F37973"/>
    <w:rsid w:val="00F37C1F"/>
    <w:rsid w:val="00F67A01"/>
    <w:rsid w:val="00F82183"/>
    <w:rsid w:val="00F844FC"/>
    <w:rsid w:val="00F86422"/>
    <w:rsid w:val="00F978C8"/>
    <w:rsid w:val="00FB0317"/>
    <w:rsid w:val="00FB5219"/>
    <w:rsid w:val="00FD2136"/>
    <w:rsid w:val="00FE73CA"/>
    <w:rsid w:val="00FF1E2B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835A"/>
  <w15:chartTrackingRefBased/>
  <w15:docId w15:val="{6BFF184A-1E50-42DB-8CD4-5E74469AF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14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14E1"/>
    <w:rPr>
      <w:sz w:val="20"/>
      <w:szCs w:val="20"/>
    </w:rPr>
  </w:style>
  <w:style w:type="character" w:styleId="Hipercze">
    <w:name w:val="Hyperlink"/>
    <w:uiPriority w:val="99"/>
    <w:rsid w:val="007614E1"/>
    <w:rPr>
      <w:rFonts w:cs="Times New Roman"/>
      <w:color w:val="0000FF"/>
      <w:u w:val="single"/>
    </w:rPr>
  </w:style>
  <w:style w:type="character" w:styleId="Odwoanieprzypisudolnego">
    <w:name w:val="footnote reference"/>
    <w:uiPriority w:val="99"/>
    <w:rsid w:val="007614E1"/>
    <w:rPr>
      <w:rFonts w:cs="Times New Roman"/>
      <w:vertAlign w:val="superscript"/>
    </w:rPr>
  </w:style>
  <w:style w:type="numbering" w:customStyle="1" w:styleId="1111111">
    <w:name w:val="1 / 1.1 / 1.1.11"/>
    <w:rsid w:val="007614E1"/>
    <w:pPr>
      <w:numPr>
        <w:numId w:val="1"/>
      </w:numPr>
    </w:pPr>
  </w:style>
  <w:style w:type="paragraph" w:customStyle="1" w:styleId="Default">
    <w:name w:val="Default"/>
    <w:rsid w:val="00B416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46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543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43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43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4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43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369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256558"/>
  </w:style>
  <w:style w:type="paragraph" w:styleId="Poprawka">
    <w:name w:val="Revision"/>
    <w:hidden/>
    <w:uiPriority w:val="99"/>
    <w:semiHidden/>
    <w:rsid w:val="00EB30F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238"/>
  </w:style>
  <w:style w:type="paragraph" w:styleId="Stopka">
    <w:name w:val="footer"/>
    <w:basedOn w:val="Normalny"/>
    <w:link w:val="Stopka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p.prokuratori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BF811-A4F6-47AC-A131-EC6D84661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9135</Words>
  <Characters>54813</Characters>
  <Application>Microsoft Office Word</Application>
  <DocSecurity>0</DocSecurity>
  <Lines>456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2024-03-14T14:52:00Z</cp:lastPrinted>
  <dcterms:created xsi:type="dcterms:W3CDTF">2024-03-15T08:19:00Z</dcterms:created>
  <dcterms:modified xsi:type="dcterms:W3CDTF">2024-03-15T08:19:00Z</dcterms:modified>
</cp:coreProperties>
</file>