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32D53F65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1E288E">
        <w:rPr>
          <w:rFonts w:ascii="Arial" w:hAnsi="Arial" w:cs="Arial"/>
          <w:sz w:val="22"/>
          <w:szCs w:val="24"/>
        </w:rPr>
        <w:t>7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71470862" w14:textId="77777777" w:rsidR="001E288E" w:rsidRPr="00F2776B" w:rsidRDefault="001E288E" w:rsidP="001E288E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  <w:r w:rsidRPr="00F2776B">
        <w:rPr>
          <w:rFonts w:ascii="Arial" w:hAnsi="Arial" w:cs="Arial"/>
          <w:b/>
          <w:bCs/>
          <w:sz w:val="24"/>
          <w:szCs w:val="24"/>
        </w:rPr>
        <w:t>Przebudowa świetlika nad pomieszczeniem holu w obiekcie Wydziału Nauk Geograficznych i Geologicznych, ul. Bogumiła Krygowskiego 10 w Poznaniu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5369AEC9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1E288E">
      <w:rPr>
        <w:rFonts w:ascii="Arial" w:eastAsia="Times New Roman" w:hAnsi="Arial" w:cs="Arial"/>
        <w:bCs/>
        <w:i/>
        <w:sz w:val="20"/>
      </w:rPr>
      <w:t>3/992/24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288E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339C3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41</cp:revision>
  <cp:lastPrinted>2023-11-02T10:40:00Z</cp:lastPrinted>
  <dcterms:created xsi:type="dcterms:W3CDTF">2021-03-08T08:29:00Z</dcterms:created>
  <dcterms:modified xsi:type="dcterms:W3CDTF">2024-03-19T08:45:00Z</dcterms:modified>
</cp:coreProperties>
</file>