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4596" w:type="dxa"/>
        <w:tblLook w:val="04A0" w:firstRow="1" w:lastRow="0" w:firstColumn="1" w:lastColumn="0" w:noHBand="0" w:noVBand="1"/>
      </w:tblPr>
      <w:tblGrid>
        <w:gridCol w:w="328"/>
        <w:gridCol w:w="9448"/>
        <w:gridCol w:w="3969"/>
        <w:gridCol w:w="851"/>
      </w:tblGrid>
      <w:tr w:rsidR="007E7589" w:rsidRPr="005D77D7" w:rsidTr="007E7589">
        <w:trPr>
          <w:trHeight w:val="409"/>
        </w:trPr>
        <w:tc>
          <w:tcPr>
            <w:tcW w:w="328" w:type="dxa"/>
          </w:tcPr>
          <w:p w:rsidR="007E7589" w:rsidRDefault="007E7589" w:rsidP="00CF27A8">
            <w:pPr>
              <w:rPr>
                <w:b/>
              </w:rPr>
            </w:pPr>
          </w:p>
        </w:tc>
        <w:tc>
          <w:tcPr>
            <w:tcW w:w="9448" w:type="dxa"/>
          </w:tcPr>
          <w:p w:rsidR="007E7589" w:rsidRPr="00CF27A8" w:rsidRDefault="007E7589" w:rsidP="00732FE4">
            <w:pPr>
              <w:jc w:val="center"/>
            </w:pPr>
            <w:r>
              <w:t>Opis techniczny</w:t>
            </w:r>
          </w:p>
        </w:tc>
        <w:tc>
          <w:tcPr>
            <w:tcW w:w="3969" w:type="dxa"/>
            <w:noWrap/>
          </w:tcPr>
          <w:p w:rsidR="007E7589" w:rsidRPr="005D77D7" w:rsidRDefault="007E7589" w:rsidP="00732FE4">
            <w:pPr>
              <w:jc w:val="center"/>
            </w:pPr>
            <w:r>
              <w:t>Zdjęcia poglądowe</w:t>
            </w:r>
          </w:p>
        </w:tc>
        <w:tc>
          <w:tcPr>
            <w:tcW w:w="851" w:type="dxa"/>
            <w:noWrap/>
          </w:tcPr>
          <w:p w:rsidR="007E7589" w:rsidRDefault="007E7589" w:rsidP="00732FE4">
            <w:pPr>
              <w:jc w:val="center"/>
            </w:pPr>
            <w:r>
              <w:t>Ilość</w:t>
            </w:r>
          </w:p>
        </w:tc>
      </w:tr>
      <w:tr w:rsidR="007E7589" w:rsidRPr="005D77D7" w:rsidTr="007E7589">
        <w:trPr>
          <w:trHeight w:val="4108"/>
        </w:trPr>
        <w:tc>
          <w:tcPr>
            <w:tcW w:w="328" w:type="dxa"/>
          </w:tcPr>
          <w:p w:rsidR="007E7589" w:rsidRPr="005D77D7" w:rsidRDefault="007E7589" w:rsidP="00CF27A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448" w:type="dxa"/>
            <w:hideMark/>
          </w:tcPr>
          <w:p w:rsidR="007E7589" w:rsidRPr="003E7AC6" w:rsidRDefault="007E7589" w:rsidP="00CF27A8">
            <w:pPr>
              <w:rPr>
                <w:b/>
                <w:bCs/>
              </w:rPr>
            </w:pPr>
            <w:r>
              <w:rPr>
                <w:b/>
              </w:rPr>
              <w:t>Szafki szatniowe dwumodułowe</w:t>
            </w:r>
            <w:r w:rsidRPr="003E7AC6">
              <w:rPr>
                <w:b/>
              </w:rPr>
              <w:t>, samoobs</w:t>
            </w:r>
            <w:r>
              <w:rPr>
                <w:b/>
              </w:rPr>
              <w:t>ługowe</w:t>
            </w:r>
          </w:p>
          <w:p w:rsidR="007E7589" w:rsidRPr="00CF27A8" w:rsidRDefault="007E7589" w:rsidP="00CF27A8">
            <w:pPr>
              <w:rPr>
                <w:bCs/>
              </w:rPr>
            </w:pPr>
            <w:r>
              <w:t xml:space="preserve">Parter </w:t>
            </w:r>
            <w:r w:rsidRPr="00CF27A8">
              <w:t>0.26 Wypożyczalnia - 19 szt.</w:t>
            </w:r>
            <w:r w:rsidRPr="00CF27A8">
              <w:br/>
            </w:r>
            <w:r>
              <w:t>Piętro 1.25 Czytelnia - 14</w:t>
            </w:r>
            <w:r w:rsidRPr="00CF27A8">
              <w:t xml:space="preserve"> szt.</w:t>
            </w:r>
          </w:p>
          <w:p w:rsidR="007E7589" w:rsidRPr="00CF27A8" w:rsidRDefault="007E7589" w:rsidP="00CF27A8">
            <w:pPr>
              <w:rPr>
                <w:bCs/>
              </w:rPr>
            </w:pPr>
          </w:p>
          <w:p w:rsidR="007E7589" w:rsidRDefault="007E7589" w:rsidP="00CF27A8">
            <w:pPr>
              <w:rPr>
                <w:bCs/>
              </w:rPr>
            </w:pPr>
            <w:r>
              <w:rPr>
                <w:bCs/>
              </w:rPr>
              <w:t>Wymiary: 190x80x</w:t>
            </w:r>
            <w:r w:rsidRPr="00004DC7">
              <w:rPr>
                <w:bCs/>
              </w:rPr>
              <w:t>40</w:t>
            </w:r>
            <w:r>
              <w:rPr>
                <w:bCs/>
              </w:rPr>
              <w:t xml:space="preserve"> cm wraz z cokołem dolnym, cokół o wys. 10 cm.</w:t>
            </w:r>
          </w:p>
          <w:p w:rsidR="007E7589" w:rsidRPr="00CF27A8" w:rsidRDefault="007E7589" w:rsidP="00CF27A8">
            <w:pPr>
              <w:rPr>
                <w:bCs/>
              </w:rPr>
            </w:pPr>
          </w:p>
          <w:p w:rsidR="007E7589" w:rsidRDefault="007E7589" w:rsidP="00CF27A8">
            <w:pPr>
              <w:rPr>
                <w:bCs/>
              </w:rPr>
            </w:pPr>
            <w:r>
              <w:rPr>
                <w:bCs/>
              </w:rPr>
              <w:t>Korpusy i plecy szaf wykonane</w:t>
            </w:r>
            <w:r w:rsidRPr="003E7AC6">
              <w:rPr>
                <w:bCs/>
              </w:rPr>
              <w:t xml:space="preserve"> z blachy </w:t>
            </w:r>
            <w:r>
              <w:rPr>
                <w:bCs/>
              </w:rPr>
              <w:t>stalowej o gr. min. 0</w:t>
            </w:r>
            <w:r w:rsidRPr="003E7AC6">
              <w:rPr>
                <w:bCs/>
              </w:rPr>
              <w:t>,</w:t>
            </w:r>
            <w:r>
              <w:rPr>
                <w:bCs/>
              </w:rPr>
              <w:t>8 mm, malowane proszkowo.</w:t>
            </w:r>
            <w:r w:rsidRPr="003E7AC6">
              <w:rPr>
                <w:bCs/>
              </w:rPr>
              <w:t xml:space="preserve"> </w:t>
            </w:r>
            <w:r>
              <w:rPr>
                <w:bCs/>
              </w:rPr>
              <w:t>Korpus wentylowany. Korpus musi zachodzić na front każ</w:t>
            </w:r>
            <w:bookmarkStart w:id="0" w:name="_GoBack"/>
            <w:bookmarkEnd w:id="0"/>
            <w:r>
              <w:rPr>
                <w:bCs/>
              </w:rPr>
              <w:t xml:space="preserve">dej komory tworząc </w:t>
            </w:r>
            <w:r w:rsidRPr="00987CD2">
              <w:rPr>
                <w:bCs/>
              </w:rPr>
              <w:t>ramki wokół drzwi</w:t>
            </w:r>
            <w:r>
              <w:rPr>
                <w:bCs/>
              </w:rPr>
              <w:t xml:space="preserve">: górny i dolny pasek szerokość </w:t>
            </w:r>
            <w:r w:rsidRPr="00987CD2">
              <w:rPr>
                <w:bCs/>
              </w:rPr>
              <w:t>30</w:t>
            </w:r>
            <w:r>
              <w:rPr>
                <w:bCs/>
              </w:rPr>
              <w:t>-40</w:t>
            </w:r>
            <w:r w:rsidRPr="00987CD2">
              <w:rPr>
                <w:bCs/>
              </w:rPr>
              <w:t xml:space="preserve"> mm, paski boczne 20</w:t>
            </w:r>
            <w:r>
              <w:rPr>
                <w:bCs/>
              </w:rPr>
              <w:t>-30</w:t>
            </w:r>
            <w:r w:rsidRPr="00987CD2">
              <w:rPr>
                <w:bCs/>
              </w:rPr>
              <w:t xml:space="preserve"> mm.</w:t>
            </w:r>
          </w:p>
          <w:p w:rsidR="007E7589" w:rsidRDefault="007E7589" w:rsidP="00CF27A8">
            <w:pPr>
              <w:rPr>
                <w:bCs/>
              </w:rPr>
            </w:pPr>
            <w:r>
              <w:rPr>
                <w:bCs/>
              </w:rPr>
              <w:t>D</w:t>
            </w:r>
            <w:r w:rsidRPr="003E7AC6">
              <w:rPr>
                <w:bCs/>
              </w:rPr>
              <w:t>r</w:t>
            </w:r>
            <w:r>
              <w:rPr>
                <w:bCs/>
              </w:rPr>
              <w:t xml:space="preserve">zwi wpuszczone w korpus (dookoła drzwi widoczna metalowa rama) wykonane z laminatu kompaktowego HPL o gr. 10 mm zmniejszone względem wymiarów korpusu stalowego w celu uwidocznienia podziału szaf na poszczególne kwatery (ułatwienie dla osób słabowidzących). </w:t>
            </w:r>
          </w:p>
          <w:p w:rsidR="007E7589" w:rsidRPr="00987CD2" w:rsidRDefault="007E7589" w:rsidP="00987CD2">
            <w:pPr>
              <w:rPr>
                <w:bCs/>
              </w:rPr>
            </w:pPr>
            <w:r>
              <w:rPr>
                <w:bCs/>
              </w:rPr>
              <w:t>W szafce n</w:t>
            </w:r>
            <w:r w:rsidRPr="00987CD2">
              <w:rPr>
                <w:bCs/>
              </w:rPr>
              <w:t xml:space="preserve">ależy zastosować rozwiązanie zapewniające cichy </w:t>
            </w:r>
            <w:proofErr w:type="spellStart"/>
            <w:r w:rsidRPr="00987CD2">
              <w:rPr>
                <w:bCs/>
              </w:rPr>
              <w:t>domyk</w:t>
            </w:r>
            <w:proofErr w:type="spellEnd"/>
            <w:r w:rsidRPr="00987CD2">
              <w:rPr>
                <w:bCs/>
              </w:rPr>
              <w:t xml:space="preserve"> drzwi</w:t>
            </w:r>
            <w:r>
              <w:rPr>
                <w:bCs/>
              </w:rPr>
              <w:t>,</w:t>
            </w:r>
            <w:r w:rsidRPr="00987CD2">
              <w:rPr>
                <w:bCs/>
              </w:rPr>
              <w:t xml:space="preserve"> ze względu</w:t>
            </w:r>
          </w:p>
          <w:p w:rsidR="007E7589" w:rsidRDefault="007E7589" w:rsidP="00987CD2">
            <w:pPr>
              <w:rPr>
                <w:bCs/>
              </w:rPr>
            </w:pPr>
            <w:r w:rsidRPr="00987CD2">
              <w:rPr>
                <w:bCs/>
              </w:rPr>
              <w:t xml:space="preserve">na akustykę pomieszczenia biblioteki, </w:t>
            </w:r>
            <w:r>
              <w:rPr>
                <w:bCs/>
              </w:rPr>
              <w:t>np.</w:t>
            </w:r>
            <w:r w:rsidRPr="00987CD2">
              <w:rPr>
                <w:bCs/>
              </w:rPr>
              <w:t xml:space="preserve"> odboje tworzywowe</w:t>
            </w:r>
            <w:r>
              <w:t xml:space="preserve"> </w:t>
            </w:r>
            <w:r>
              <w:rPr>
                <w:bCs/>
              </w:rPr>
              <w:t xml:space="preserve">lub silikonowe, zawiasy z cichym </w:t>
            </w:r>
            <w:proofErr w:type="spellStart"/>
            <w:r>
              <w:rPr>
                <w:bCs/>
              </w:rPr>
              <w:t>domykiem</w:t>
            </w:r>
            <w:proofErr w:type="spellEnd"/>
            <w:r>
              <w:rPr>
                <w:bCs/>
              </w:rPr>
              <w:t xml:space="preserve">. </w:t>
            </w:r>
          </w:p>
          <w:p w:rsidR="007E7589" w:rsidRDefault="007E7589" w:rsidP="00987CD2">
            <w:pPr>
              <w:rPr>
                <w:bCs/>
              </w:rPr>
            </w:pPr>
          </w:p>
          <w:p w:rsidR="007E7589" w:rsidRPr="000E5648" w:rsidRDefault="007E7589" w:rsidP="000E5648">
            <w:pPr>
              <w:rPr>
                <w:bCs/>
              </w:rPr>
            </w:pPr>
            <w:r w:rsidRPr="000E5648">
              <w:rPr>
                <w:bCs/>
              </w:rPr>
              <w:t>Szafki z dwoma oddzielnymi komorami zamykanymi oddzielnymi drzwiami. Wewnątrz każdej komory półka górna, a pod nią drążek z 3 haczykami na ubrania oraz dodatkowy podwójny haczyk przykręcany do ściany bocznej na wys. 120 cm od podłogi.</w:t>
            </w:r>
          </w:p>
          <w:p w:rsidR="007E7589" w:rsidRDefault="007E7589" w:rsidP="00987CD2">
            <w:pPr>
              <w:rPr>
                <w:bCs/>
              </w:rPr>
            </w:pPr>
          </w:p>
          <w:p w:rsidR="007E7589" w:rsidRDefault="007E7589" w:rsidP="00987CD2">
            <w:pPr>
              <w:rPr>
                <w:bCs/>
              </w:rPr>
            </w:pPr>
            <w:r>
              <w:rPr>
                <w:bCs/>
              </w:rPr>
              <w:t>Na drzwiach numeracja w postaci</w:t>
            </w:r>
            <w:r w:rsidRPr="00CE5842">
              <w:rPr>
                <w:bCs/>
              </w:rPr>
              <w:t xml:space="preserve"> tabliczek</w:t>
            </w:r>
            <w:r>
              <w:rPr>
                <w:bCs/>
              </w:rPr>
              <w:t xml:space="preserve"> z wypukłymi cyframi na kontrastowym tle np. biała tabliczka z czarną wypukłą cyfrą. Krój czcionki </w:t>
            </w:r>
            <w:proofErr w:type="spellStart"/>
            <w:r>
              <w:rPr>
                <w:bCs/>
              </w:rPr>
              <w:t>bezszeryfowy</w:t>
            </w:r>
            <w:proofErr w:type="spellEnd"/>
            <w:r>
              <w:rPr>
                <w:bCs/>
              </w:rPr>
              <w:t>.</w:t>
            </w:r>
          </w:p>
          <w:p w:rsidR="007E7589" w:rsidRDefault="007E7589" w:rsidP="00987CD2">
            <w:pPr>
              <w:rPr>
                <w:bCs/>
              </w:rPr>
            </w:pPr>
            <w:r>
              <w:t>Poszczególne ciągi szafek zakończone bocznymi maskownicami wykonanymi z laminatu kompaktowego HPL o gr. 10 mm kształt dopasowany do bocznej płaszczyzny szafki.</w:t>
            </w:r>
          </w:p>
          <w:p w:rsidR="007E7589" w:rsidRDefault="007E7589" w:rsidP="00CF27A8">
            <w:pPr>
              <w:rPr>
                <w:bCs/>
              </w:rPr>
            </w:pPr>
          </w:p>
          <w:p w:rsidR="007E7589" w:rsidRDefault="007E7589" w:rsidP="00CF27A8">
            <w:pPr>
              <w:rPr>
                <w:bCs/>
              </w:rPr>
            </w:pPr>
            <w:r>
              <w:rPr>
                <w:bCs/>
              </w:rPr>
              <w:t xml:space="preserve">Każde drzwi wyposażone w elektroniczny zamek szyfrowy na kartę lub </w:t>
            </w:r>
            <w:proofErr w:type="spellStart"/>
            <w:r>
              <w:rPr>
                <w:bCs/>
              </w:rPr>
              <w:t>token</w:t>
            </w:r>
            <w:proofErr w:type="spellEnd"/>
            <w:r>
              <w:rPr>
                <w:bCs/>
              </w:rPr>
              <w:t>, działający w trybie publicznym, z wskaźnikiem ś</w:t>
            </w:r>
            <w:r w:rsidRPr="00FD1E20">
              <w:rPr>
                <w:bCs/>
              </w:rPr>
              <w:t>wietlnym</w:t>
            </w:r>
            <w:r>
              <w:rPr>
                <w:bCs/>
              </w:rPr>
              <w:t xml:space="preserve"> (szafka wolna/zajęta) oraz wskaźnikiem stanu baterii, </w:t>
            </w:r>
            <w:r w:rsidRPr="00FD1E20">
              <w:rPr>
                <w:bCs/>
              </w:rPr>
              <w:t>świetlnym lub dźwiękowym</w:t>
            </w:r>
            <w:r>
              <w:rPr>
                <w:bCs/>
              </w:rPr>
              <w:t>,</w:t>
            </w:r>
            <w:r w:rsidRPr="00FD1E20">
              <w:rPr>
                <w:bCs/>
              </w:rPr>
              <w:t xml:space="preserve"> </w:t>
            </w:r>
            <w:r>
              <w:rPr>
                <w:bCs/>
              </w:rPr>
              <w:t xml:space="preserve">powiadamiającym o potrzebie wymiany baterii. Zamek ustawiony na tryb publiczny. Zamek z możliwością otwarcia za pomocą „klucza” master. </w:t>
            </w:r>
          </w:p>
          <w:p w:rsidR="007E7589" w:rsidRDefault="007E7589" w:rsidP="00CF27A8">
            <w:pPr>
              <w:rPr>
                <w:bCs/>
              </w:rPr>
            </w:pPr>
            <w:r>
              <w:rPr>
                <w:bCs/>
              </w:rPr>
              <w:t xml:space="preserve">Należy zastosować inne kolory kart lub </w:t>
            </w:r>
            <w:proofErr w:type="spellStart"/>
            <w:r>
              <w:rPr>
                <w:bCs/>
              </w:rPr>
              <w:t>tokenów</w:t>
            </w:r>
            <w:proofErr w:type="spellEnd"/>
            <w:r>
              <w:rPr>
                <w:bCs/>
              </w:rPr>
              <w:t xml:space="preserve"> w szatni na parterze i w szatni na piętrze lub zastosować numerację ciągłą rozpoczynając od parteru.</w:t>
            </w:r>
          </w:p>
          <w:p w:rsidR="007E7589" w:rsidRDefault="007E7589" w:rsidP="00CF27A8">
            <w:pPr>
              <w:rPr>
                <w:bCs/>
              </w:rPr>
            </w:pPr>
            <w:r>
              <w:rPr>
                <w:bCs/>
              </w:rPr>
              <w:t>Zamek zasilany bateryjnie, minimum dwiema bateriami AA.</w:t>
            </w:r>
          </w:p>
          <w:p w:rsidR="007E7589" w:rsidRDefault="007E7589" w:rsidP="00CF27A8">
            <w:pPr>
              <w:rPr>
                <w:bCs/>
              </w:rPr>
            </w:pPr>
            <w:r>
              <w:rPr>
                <w:bCs/>
              </w:rPr>
              <w:t>Zamek montowany na wysokości 110 cm od podłogi.</w:t>
            </w:r>
          </w:p>
          <w:p w:rsidR="007E7589" w:rsidRDefault="007E7589" w:rsidP="00CF27A8">
            <w:pPr>
              <w:rPr>
                <w:bCs/>
              </w:rPr>
            </w:pPr>
            <w:r>
              <w:rPr>
                <w:bCs/>
              </w:rPr>
              <w:lastRenderedPageBreak/>
              <w:t>W przypadku zastosowania zamka bez dedykowanego uchwytu do otwierania szafek należy uwzględnić takowy uchwyt.</w:t>
            </w:r>
          </w:p>
          <w:p w:rsidR="007E7589" w:rsidRDefault="007E7589" w:rsidP="00CF27A8">
            <w:pPr>
              <w:rPr>
                <w:bCs/>
              </w:rPr>
            </w:pPr>
          </w:p>
          <w:p w:rsidR="007E7589" w:rsidRDefault="007E7589" w:rsidP="00CF27A8">
            <w:pPr>
              <w:rPr>
                <w:bCs/>
              </w:rPr>
            </w:pPr>
            <w:r>
              <w:rPr>
                <w:bCs/>
              </w:rPr>
              <w:t>Nad zamkiem umieszczona tabliczka z numerem szafki w alfabecie Braille`a.</w:t>
            </w:r>
          </w:p>
          <w:p w:rsidR="007E7589" w:rsidRDefault="007E7589" w:rsidP="00CF27A8">
            <w:pPr>
              <w:rPr>
                <w:rFonts w:cstheme="minorHAnsi"/>
                <w:bCs/>
              </w:rPr>
            </w:pPr>
          </w:p>
          <w:p w:rsidR="007E7589" w:rsidRPr="00004DC7" w:rsidRDefault="007E7589" w:rsidP="00CF27A8">
            <w:pPr>
              <w:rPr>
                <w:rFonts w:cstheme="minorHAnsi"/>
                <w:bCs/>
              </w:rPr>
            </w:pPr>
            <w:r w:rsidRPr="00004DC7">
              <w:rPr>
                <w:rFonts w:cstheme="minorHAnsi"/>
                <w:bCs/>
              </w:rPr>
              <w:t>Wybarwienie</w:t>
            </w:r>
            <w:r>
              <w:rPr>
                <w:rFonts w:cstheme="minorHAnsi"/>
                <w:bCs/>
              </w:rPr>
              <w:t>:</w:t>
            </w:r>
          </w:p>
          <w:p w:rsidR="007E7589" w:rsidRPr="00004DC7" w:rsidRDefault="007E7589" w:rsidP="00531DE0">
            <w:pPr>
              <w:rPr>
                <w:rFonts w:eastAsia="Calibri" w:cstheme="minorHAnsi"/>
                <w:lang w:eastAsia="pl-PL"/>
              </w:rPr>
            </w:pPr>
            <w:r w:rsidRPr="00004DC7">
              <w:rPr>
                <w:rFonts w:eastAsia="Calibri" w:cstheme="minorHAnsi"/>
                <w:color w:val="000000"/>
                <w:lang w:eastAsia="pl-PL"/>
              </w:rPr>
              <w:t>- korpusy metalowe w kolorze grafitowym RAL 7024,</w:t>
            </w:r>
          </w:p>
          <w:p w:rsidR="007E7589" w:rsidRPr="00004DC7" w:rsidRDefault="007E7589" w:rsidP="00531DE0">
            <w:pPr>
              <w:rPr>
                <w:rFonts w:eastAsia="Calibri" w:cstheme="minorHAnsi"/>
                <w:lang w:eastAsia="pl-PL"/>
              </w:rPr>
            </w:pPr>
            <w:r w:rsidRPr="00004DC7">
              <w:rPr>
                <w:rFonts w:eastAsia="Calibri" w:cstheme="minorHAnsi"/>
                <w:color w:val="000000"/>
                <w:lang w:eastAsia="pl-PL"/>
              </w:rPr>
              <w:t>- płyty drzwiowe HPL jasny dąb</w:t>
            </w:r>
            <w:r>
              <w:rPr>
                <w:rFonts w:eastAsia="Calibri" w:cstheme="minorHAnsi"/>
                <w:color w:val="000000"/>
                <w:lang w:eastAsia="pl-PL"/>
              </w:rPr>
              <w:t xml:space="preserve"> usłojenie pionowe</w:t>
            </w:r>
            <w:r w:rsidRPr="00004DC7">
              <w:rPr>
                <w:rFonts w:eastAsia="Calibri" w:cstheme="minorHAnsi"/>
                <w:color w:val="000000"/>
                <w:lang w:eastAsia="pl-PL"/>
              </w:rPr>
              <w:t>,</w:t>
            </w:r>
          </w:p>
          <w:p w:rsidR="007E7589" w:rsidRPr="00004DC7" w:rsidRDefault="007E7589" w:rsidP="00531DE0">
            <w:pPr>
              <w:rPr>
                <w:rFonts w:eastAsia="Calibri" w:cstheme="minorHAnsi"/>
                <w:lang w:eastAsia="pl-PL"/>
              </w:rPr>
            </w:pPr>
            <w:r w:rsidRPr="00004DC7">
              <w:rPr>
                <w:rFonts w:eastAsia="Calibri" w:cstheme="minorHAnsi"/>
                <w:color w:val="000000"/>
                <w:lang w:eastAsia="pl-PL"/>
              </w:rPr>
              <w:t>- płyty boczne wykończeniowe/zamykające HPL j</w:t>
            </w:r>
            <w:r>
              <w:rPr>
                <w:rFonts w:eastAsia="Calibri" w:cstheme="minorHAnsi"/>
                <w:color w:val="000000"/>
                <w:lang w:eastAsia="pl-PL"/>
              </w:rPr>
              <w:t>asny dąb usłojenie pionowe</w:t>
            </w:r>
            <w:r w:rsidRPr="00004DC7">
              <w:rPr>
                <w:rFonts w:eastAsia="Calibri" w:cstheme="minorHAnsi"/>
                <w:color w:val="000000"/>
                <w:lang w:eastAsia="pl-PL"/>
              </w:rPr>
              <w:t>.</w:t>
            </w:r>
          </w:p>
          <w:p w:rsidR="007E7589" w:rsidRDefault="007E7589" w:rsidP="00CF27A8">
            <w:pPr>
              <w:rPr>
                <w:bCs/>
              </w:rPr>
            </w:pPr>
          </w:p>
          <w:p w:rsidR="007E7589" w:rsidRPr="00004DC7" w:rsidRDefault="007E7589" w:rsidP="00CF27A8">
            <w:pPr>
              <w:rPr>
                <w:bCs/>
              </w:rPr>
            </w:pPr>
            <w:r>
              <w:rPr>
                <w:bCs/>
              </w:rPr>
              <w:t>Gwarancja 3 lata.</w:t>
            </w:r>
          </w:p>
          <w:p w:rsidR="007E7589" w:rsidRDefault="007E7589" w:rsidP="00CF27A8">
            <w:pPr>
              <w:rPr>
                <w:bCs/>
              </w:rPr>
            </w:pPr>
          </w:p>
          <w:p w:rsidR="007E7589" w:rsidRPr="0055534F" w:rsidRDefault="007E7589" w:rsidP="00CF27A8">
            <w:pPr>
              <w:rPr>
                <w:b/>
                <w:bCs/>
              </w:rPr>
            </w:pPr>
            <w:r w:rsidRPr="0055534F">
              <w:rPr>
                <w:b/>
                <w:bCs/>
              </w:rPr>
              <w:t>Wymagane dokumenty</w:t>
            </w:r>
            <w:r>
              <w:rPr>
                <w:b/>
                <w:bCs/>
              </w:rPr>
              <w:t>, które należy złożyć wraz z ofertą</w:t>
            </w:r>
            <w:r w:rsidRPr="0055534F">
              <w:rPr>
                <w:b/>
                <w:bCs/>
              </w:rPr>
              <w:t>:</w:t>
            </w:r>
          </w:p>
          <w:p w:rsidR="007E7589" w:rsidRPr="003543D9" w:rsidRDefault="007E7589" w:rsidP="005E37A3">
            <w:r>
              <w:t>Atest Higieniczny na korpus oraz laminat kompaktowy HPL.</w:t>
            </w:r>
          </w:p>
        </w:tc>
        <w:tc>
          <w:tcPr>
            <w:tcW w:w="3969" w:type="dxa"/>
            <w:noWrap/>
            <w:hideMark/>
          </w:tcPr>
          <w:p w:rsidR="007E7589" w:rsidRPr="005D77D7" w:rsidRDefault="007E7589" w:rsidP="001E1CA1">
            <w:pPr>
              <w:ind w:right="34"/>
              <w:jc w:val="center"/>
            </w:pPr>
            <w:r w:rsidRPr="001E1CA1">
              <w:rPr>
                <w:noProof/>
                <w:lang w:eastAsia="pl-PL"/>
              </w:rPr>
              <w:lastRenderedPageBreak/>
              <w:drawing>
                <wp:inline distT="0" distB="0" distL="0" distR="0" wp14:anchorId="6B2D7D44" wp14:editId="4B2B9CE7">
                  <wp:extent cx="2000030" cy="4676775"/>
                  <wp:effectExtent l="0" t="0" r="635" b="0"/>
                  <wp:docPr id="2" name="Obraz 2" descr="C:\Users\artjak\Desktop\meble Koszarowiec\szafy metalowe\rysunek szafki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rtjak\Desktop\meble Koszarowiec\szafy metalowe\rysunek szafki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903" cy="4777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noWrap/>
            <w:hideMark/>
          </w:tcPr>
          <w:p w:rsidR="007E7589" w:rsidRPr="005D77D7" w:rsidRDefault="007E7589" w:rsidP="00CF27A8">
            <w:r>
              <w:t>33</w:t>
            </w:r>
          </w:p>
        </w:tc>
      </w:tr>
      <w:tr w:rsidR="007E7589" w:rsidRPr="005D77D7" w:rsidTr="007E7589">
        <w:tblPrEx>
          <w:tblCellMar>
            <w:left w:w="70" w:type="dxa"/>
            <w:right w:w="70" w:type="dxa"/>
          </w:tblCellMar>
        </w:tblPrEx>
        <w:trPr>
          <w:trHeight w:val="2400"/>
        </w:trPr>
        <w:tc>
          <w:tcPr>
            <w:tcW w:w="328" w:type="dxa"/>
          </w:tcPr>
          <w:p w:rsidR="007E7589" w:rsidRPr="005D77D7" w:rsidRDefault="007E7589" w:rsidP="00CF27A8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</w:t>
            </w:r>
          </w:p>
        </w:tc>
        <w:tc>
          <w:tcPr>
            <w:tcW w:w="9448" w:type="dxa"/>
            <w:hideMark/>
          </w:tcPr>
          <w:p w:rsidR="007E7589" w:rsidRPr="003E7AC6" w:rsidRDefault="007E7589" w:rsidP="00CF27A8">
            <w:pPr>
              <w:rPr>
                <w:b/>
                <w:bCs/>
              </w:rPr>
            </w:pPr>
            <w:r>
              <w:rPr>
                <w:b/>
              </w:rPr>
              <w:t>Szafki szatniowe jednomodułowe</w:t>
            </w:r>
            <w:r w:rsidRPr="003E7AC6">
              <w:rPr>
                <w:b/>
              </w:rPr>
              <w:t>, samoo</w:t>
            </w:r>
            <w:r>
              <w:rPr>
                <w:b/>
              </w:rPr>
              <w:t xml:space="preserve">bsługowe </w:t>
            </w:r>
          </w:p>
          <w:p w:rsidR="007E7589" w:rsidRPr="00CF27A8" w:rsidRDefault="007E7589" w:rsidP="00CF27A8">
            <w:pPr>
              <w:rPr>
                <w:bCs/>
              </w:rPr>
            </w:pPr>
            <w:r w:rsidRPr="00CF27A8">
              <w:t>0.26 Wypożyczaln</w:t>
            </w:r>
            <w:r>
              <w:t>ia - 1 szt.</w:t>
            </w:r>
            <w:r>
              <w:br/>
              <w:t>1.25 Czytelnia - 1</w:t>
            </w:r>
            <w:r w:rsidRPr="00CF27A8">
              <w:t xml:space="preserve"> szt.</w:t>
            </w:r>
          </w:p>
          <w:p w:rsidR="007E7589" w:rsidRPr="00CF27A8" w:rsidRDefault="007E7589" w:rsidP="003543D9">
            <w:pPr>
              <w:rPr>
                <w:bCs/>
              </w:rPr>
            </w:pPr>
          </w:p>
          <w:p w:rsidR="007E7589" w:rsidRDefault="007E7589" w:rsidP="003543D9">
            <w:pPr>
              <w:rPr>
                <w:bCs/>
              </w:rPr>
            </w:pPr>
            <w:r>
              <w:rPr>
                <w:bCs/>
              </w:rPr>
              <w:t>Wymiary: 190x40x</w:t>
            </w:r>
            <w:r w:rsidRPr="00004DC7">
              <w:rPr>
                <w:bCs/>
              </w:rPr>
              <w:t>40</w:t>
            </w:r>
            <w:r>
              <w:rPr>
                <w:bCs/>
              </w:rPr>
              <w:t xml:space="preserve"> cm wraz z cokołem dolnym, cokół o wys. 10 cm.</w:t>
            </w:r>
          </w:p>
          <w:p w:rsidR="007E7589" w:rsidRPr="00CF27A8" w:rsidRDefault="007E7589" w:rsidP="003543D9">
            <w:pPr>
              <w:rPr>
                <w:bCs/>
              </w:rPr>
            </w:pPr>
          </w:p>
          <w:p w:rsidR="007E7589" w:rsidRDefault="007E7589" w:rsidP="003543D9">
            <w:pPr>
              <w:rPr>
                <w:bCs/>
              </w:rPr>
            </w:pPr>
            <w:r>
              <w:rPr>
                <w:bCs/>
              </w:rPr>
              <w:t>Korpusy i plecy szaf wykonane</w:t>
            </w:r>
            <w:r w:rsidRPr="003E7AC6">
              <w:rPr>
                <w:bCs/>
              </w:rPr>
              <w:t xml:space="preserve"> z blachy </w:t>
            </w:r>
            <w:r>
              <w:rPr>
                <w:bCs/>
              </w:rPr>
              <w:t>stalowej o gr. min. 0</w:t>
            </w:r>
            <w:r w:rsidRPr="003E7AC6">
              <w:rPr>
                <w:bCs/>
              </w:rPr>
              <w:t>,</w:t>
            </w:r>
            <w:r>
              <w:rPr>
                <w:bCs/>
              </w:rPr>
              <w:t>8 mm, malowane proszkowo.</w:t>
            </w:r>
            <w:r w:rsidRPr="003E7AC6">
              <w:rPr>
                <w:bCs/>
              </w:rPr>
              <w:t xml:space="preserve"> </w:t>
            </w:r>
            <w:r>
              <w:rPr>
                <w:bCs/>
              </w:rPr>
              <w:t xml:space="preserve">Korpus wentylowany. Korpus musi zachodzić na front każdej komory tworząc </w:t>
            </w:r>
            <w:r w:rsidRPr="00987CD2">
              <w:rPr>
                <w:bCs/>
              </w:rPr>
              <w:t>ramki wokół drzwi</w:t>
            </w:r>
            <w:r>
              <w:rPr>
                <w:bCs/>
              </w:rPr>
              <w:t xml:space="preserve">: górny i dolny pasek szerokość </w:t>
            </w:r>
            <w:r w:rsidRPr="00987CD2">
              <w:rPr>
                <w:bCs/>
              </w:rPr>
              <w:t>30</w:t>
            </w:r>
            <w:r>
              <w:rPr>
                <w:bCs/>
              </w:rPr>
              <w:t>-40</w:t>
            </w:r>
            <w:r w:rsidRPr="00987CD2">
              <w:rPr>
                <w:bCs/>
              </w:rPr>
              <w:t xml:space="preserve"> mm, paski boczne 20</w:t>
            </w:r>
            <w:r>
              <w:rPr>
                <w:bCs/>
              </w:rPr>
              <w:t>-30</w:t>
            </w:r>
            <w:r w:rsidRPr="00987CD2">
              <w:rPr>
                <w:bCs/>
              </w:rPr>
              <w:t xml:space="preserve"> mm.</w:t>
            </w:r>
          </w:p>
          <w:p w:rsidR="007E7589" w:rsidRDefault="007E7589" w:rsidP="003543D9">
            <w:pPr>
              <w:rPr>
                <w:bCs/>
              </w:rPr>
            </w:pPr>
            <w:r>
              <w:rPr>
                <w:bCs/>
              </w:rPr>
              <w:t>D</w:t>
            </w:r>
            <w:r w:rsidRPr="003E7AC6">
              <w:rPr>
                <w:bCs/>
              </w:rPr>
              <w:t>r</w:t>
            </w:r>
            <w:r>
              <w:rPr>
                <w:bCs/>
              </w:rPr>
              <w:t xml:space="preserve">zwi wpuszczone w korpus (dookoła drzwi widoczna metalowa rama) wykonane z laminatu kompaktowego HPL o gr. 10 mm zmniejszone względem wymiarów korpusu stalowego w celu uwidocznienia podziału szaf na poszczególne kwatery (ułatwienie dla osób słabowidzących). </w:t>
            </w:r>
          </w:p>
          <w:p w:rsidR="007E7589" w:rsidRPr="00987CD2" w:rsidRDefault="007E7589" w:rsidP="003543D9">
            <w:pPr>
              <w:rPr>
                <w:bCs/>
              </w:rPr>
            </w:pPr>
            <w:r>
              <w:rPr>
                <w:bCs/>
              </w:rPr>
              <w:t>W szafce n</w:t>
            </w:r>
            <w:r w:rsidRPr="00987CD2">
              <w:rPr>
                <w:bCs/>
              </w:rPr>
              <w:t xml:space="preserve">ależy zastosować rozwiązanie zapewniające cichy </w:t>
            </w:r>
            <w:proofErr w:type="spellStart"/>
            <w:r w:rsidRPr="00987CD2">
              <w:rPr>
                <w:bCs/>
              </w:rPr>
              <w:t>domyk</w:t>
            </w:r>
            <w:proofErr w:type="spellEnd"/>
            <w:r w:rsidRPr="00987CD2">
              <w:rPr>
                <w:bCs/>
              </w:rPr>
              <w:t xml:space="preserve"> drzwi</w:t>
            </w:r>
            <w:r>
              <w:rPr>
                <w:bCs/>
              </w:rPr>
              <w:t>,</w:t>
            </w:r>
            <w:r w:rsidRPr="00987CD2">
              <w:rPr>
                <w:bCs/>
              </w:rPr>
              <w:t xml:space="preserve"> ze względu</w:t>
            </w:r>
          </w:p>
          <w:p w:rsidR="007E7589" w:rsidRDefault="007E7589" w:rsidP="003543D9">
            <w:pPr>
              <w:rPr>
                <w:bCs/>
              </w:rPr>
            </w:pPr>
            <w:r w:rsidRPr="00987CD2">
              <w:rPr>
                <w:bCs/>
              </w:rPr>
              <w:t xml:space="preserve">na akustykę pomieszczenia biblioteki, </w:t>
            </w:r>
            <w:r>
              <w:rPr>
                <w:bCs/>
              </w:rPr>
              <w:t>np.</w:t>
            </w:r>
            <w:r w:rsidRPr="00987CD2">
              <w:rPr>
                <w:bCs/>
              </w:rPr>
              <w:t xml:space="preserve"> odboje tworzywowe</w:t>
            </w:r>
            <w:r>
              <w:t xml:space="preserve"> </w:t>
            </w:r>
            <w:r>
              <w:rPr>
                <w:bCs/>
              </w:rPr>
              <w:t xml:space="preserve">lub silikonowe, zawiasy z cichym </w:t>
            </w:r>
            <w:proofErr w:type="spellStart"/>
            <w:r>
              <w:rPr>
                <w:bCs/>
              </w:rPr>
              <w:t>domykiem</w:t>
            </w:r>
            <w:proofErr w:type="spellEnd"/>
            <w:r>
              <w:rPr>
                <w:bCs/>
              </w:rPr>
              <w:t xml:space="preserve">. </w:t>
            </w:r>
          </w:p>
          <w:p w:rsidR="007E7589" w:rsidRDefault="007E7589" w:rsidP="003543D9">
            <w:pPr>
              <w:rPr>
                <w:bCs/>
              </w:rPr>
            </w:pPr>
          </w:p>
          <w:p w:rsidR="007E7589" w:rsidRPr="000E5648" w:rsidRDefault="007E7589" w:rsidP="003543D9">
            <w:pPr>
              <w:rPr>
                <w:bCs/>
              </w:rPr>
            </w:pPr>
            <w:r w:rsidRPr="000E5648">
              <w:rPr>
                <w:bCs/>
              </w:rPr>
              <w:t>Sza</w:t>
            </w:r>
            <w:r>
              <w:rPr>
                <w:bCs/>
              </w:rPr>
              <w:t>fki z komorą zamykaną</w:t>
            </w:r>
            <w:r w:rsidRPr="000E5648">
              <w:rPr>
                <w:bCs/>
              </w:rPr>
              <w:t xml:space="preserve"> </w:t>
            </w:r>
            <w:r>
              <w:rPr>
                <w:bCs/>
              </w:rPr>
              <w:t>drzwiami. Wewnątrz</w:t>
            </w:r>
            <w:r w:rsidRPr="000E5648">
              <w:rPr>
                <w:bCs/>
              </w:rPr>
              <w:t xml:space="preserve"> komory półka górna, a pod nią drążek z 3 haczykami na ubrania oraz dodatkowy podwójny haczyk przykręcany do ściany bocznej na wys. 120 cm od podłogi.</w:t>
            </w:r>
          </w:p>
          <w:p w:rsidR="007E7589" w:rsidRDefault="007E7589" w:rsidP="003543D9">
            <w:pPr>
              <w:rPr>
                <w:bCs/>
              </w:rPr>
            </w:pPr>
          </w:p>
          <w:p w:rsidR="007E7589" w:rsidRDefault="007E7589" w:rsidP="003543D9">
            <w:pPr>
              <w:rPr>
                <w:bCs/>
              </w:rPr>
            </w:pPr>
            <w:r>
              <w:rPr>
                <w:bCs/>
              </w:rPr>
              <w:t>Na drzwiach numeracja w postaci</w:t>
            </w:r>
            <w:r w:rsidRPr="00CE5842">
              <w:rPr>
                <w:bCs/>
              </w:rPr>
              <w:t xml:space="preserve"> tabliczek</w:t>
            </w:r>
            <w:r>
              <w:rPr>
                <w:bCs/>
              </w:rPr>
              <w:t xml:space="preserve"> z wypukłymi cyframi na kontrastowym tle np. biała tabliczka z czarną wypukłą cyfrą. Krój czcionki </w:t>
            </w:r>
            <w:proofErr w:type="spellStart"/>
            <w:r>
              <w:rPr>
                <w:bCs/>
              </w:rPr>
              <w:t>bezszeryfowy</w:t>
            </w:r>
            <w:proofErr w:type="spellEnd"/>
            <w:r>
              <w:rPr>
                <w:bCs/>
              </w:rPr>
              <w:t>.</w:t>
            </w:r>
          </w:p>
          <w:p w:rsidR="007E7589" w:rsidRDefault="007E7589" w:rsidP="003543D9">
            <w:pPr>
              <w:rPr>
                <w:bCs/>
              </w:rPr>
            </w:pPr>
            <w:r>
              <w:t>Poszczególne ciągi szafek zakończone bocznymi maskownicami wykonanymi z laminatu kompaktowego HPL o gr. 10 mm kształt dopasowany do bocznej płaszczyzny szafki.</w:t>
            </w:r>
          </w:p>
          <w:p w:rsidR="007E7589" w:rsidRDefault="007E7589" w:rsidP="003543D9">
            <w:pPr>
              <w:rPr>
                <w:bCs/>
              </w:rPr>
            </w:pPr>
          </w:p>
          <w:p w:rsidR="007E7589" w:rsidRDefault="007E7589" w:rsidP="003543D9">
            <w:pPr>
              <w:rPr>
                <w:bCs/>
              </w:rPr>
            </w:pPr>
            <w:r>
              <w:rPr>
                <w:bCs/>
              </w:rPr>
              <w:t xml:space="preserve">Każde drzwi wyposażone w elektroniczny zamek szyfrowy na kartę lub </w:t>
            </w:r>
            <w:proofErr w:type="spellStart"/>
            <w:r>
              <w:rPr>
                <w:bCs/>
              </w:rPr>
              <w:t>token</w:t>
            </w:r>
            <w:proofErr w:type="spellEnd"/>
            <w:r>
              <w:rPr>
                <w:bCs/>
              </w:rPr>
              <w:t>, działający w trybie publicznym, z wskaźnikiem ś</w:t>
            </w:r>
            <w:r w:rsidRPr="00FD1E20">
              <w:rPr>
                <w:bCs/>
              </w:rPr>
              <w:t>wietlnym</w:t>
            </w:r>
            <w:r>
              <w:rPr>
                <w:bCs/>
              </w:rPr>
              <w:t xml:space="preserve"> (szafka wolna/zajęta) oraz wskaźnikiem stanu baterii, </w:t>
            </w:r>
            <w:r w:rsidRPr="00FD1E20">
              <w:rPr>
                <w:bCs/>
              </w:rPr>
              <w:t>świetlnym lub dźwiękowym</w:t>
            </w:r>
            <w:r>
              <w:rPr>
                <w:bCs/>
              </w:rPr>
              <w:t>,</w:t>
            </w:r>
            <w:r w:rsidRPr="00FD1E20">
              <w:rPr>
                <w:bCs/>
              </w:rPr>
              <w:t xml:space="preserve"> </w:t>
            </w:r>
            <w:r>
              <w:rPr>
                <w:bCs/>
              </w:rPr>
              <w:t xml:space="preserve">powiadamiającym o potrzebie wymiany baterii. Zamek ustawiony na tryb publiczny. Zamek z możliwością otwarcia za pomocą „klucza” master. </w:t>
            </w:r>
          </w:p>
          <w:p w:rsidR="007E7589" w:rsidRDefault="007E7589" w:rsidP="003543D9">
            <w:pPr>
              <w:rPr>
                <w:bCs/>
              </w:rPr>
            </w:pPr>
            <w:r>
              <w:rPr>
                <w:bCs/>
              </w:rPr>
              <w:t xml:space="preserve">Należy zastosować inne kolory kart lub </w:t>
            </w:r>
            <w:proofErr w:type="spellStart"/>
            <w:r>
              <w:rPr>
                <w:bCs/>
              </w:rPr>
              <w:t>tokenów</w:t>
            </w:r>
            <w:proofErr w:type="spellEnd"/>
            <w:r>
              <w:rPr>
                <w:bCs/>
              </w:rPr>
              <w:t xml:space="preserve"> w szatni na parterze i w szatni na piętrze lub zastosować numerację ciągłą rozpoczynając od parteru.</w:t>
            </w:r>
          </w:p>
          <w:p w:rsidR="007E7589" w:rsidRDefault="007E7589" w:rsidP="003543D9">
            <w:pPr>
              <w:rPr>
                <w:bCs/>
              </w:rPr>
            </w:pPr>
            <w:r>
              <w:rPr>
                <w:bCs/>
              </w:rPr>
              <w:t>Zamek zasilany bateryjnie, minimum dwiema bateriami AA.</w:t>
            </w:r>
          </w:p>
          <w:p w:rsidR="007E7589" w:rsidRDefault="007E7589" w:rsidP="003543D9">
            <w:pPr>
              <w:rPr>
                <w:bCs/>
              </w:rPr>
            </w:pPr>
            <w:r>
              <w:rPr>
                <w:bCs/>
              </w:rPr>
              <w:t>Zamek montowany na wysokości 110 cm od podłogi.</w:t>
            </w:r>
          </w:p>
          <w:p w:rsidR="007E7589" w:rsidRDefault="007E7589" w:rsidP="003543D9">
            <w:pPr>
              <w:rPr>
                <w:bCs/>
              </w:rPr>
            </w:pPr>
            <w:r w:rsidRPr="001E1BEB">
              <w:rPr>
                <w:bCs/>
              </w:rPr>
              <w:t>W przypadku zastosowania zamka bez dedykowanego uchwytu do otwierania szafek należy uwzględnić takowy uchwyt.</w:t>
            </w:r>
          </w:p>
          <w:p w:rsidR="007E7589" w:rsidRDefault="007E7589" w:rsidP="003543D9">
            <w:pPr>
              <w:rPr>
                <w:bCs/>
              </w:rPr>
            </w:pPr>
            <w:r>
              <w:rPr>
                <w:bCs/>
              </w:rPr>
              <w:t>Nad zamkiem umieszczona tabliczka z numerem szafki w alfabecie Braille`a.</w:t>
            </w:r>
          </w:p>
          <w:p w:rsidR="007E7589" w:rsidRDefault="007E7589" w:rsidP="003543D9">
            <w:pPr>
              <w:rPr>
                <w:rFonts w:cstheme="minorHAnsi"/>
                <w:bCs/>
              </w:rPr>
            </w:pPr>
          </w:p>
          <w:p w:rsidR="007E7589" w:rsidRPr="00004DC7" w:rsidRDefault="007E7589" w:rsidP="003543D9">
            <w:pPr>
              <w:rPr>
                <w:rFonts w:cstheme="minorHAnsi"/>
                <w:bCs/>
              </w:rPr>
            </w:pPr>
            <w:r w:rsidRPr="00004DC7">
              <w:rPr>
                <w:rFonts w:cstheme="minorHAnsi"/>
                <w:bCs/>
              </w:rPr>
              <w:lastRenderedPageBreak/>
              <w:t>Wybarwienie</w:t>
            </w:r>
            <w:r>
              <w:rPr>
                <w:rFonts w:cstheme="minorHAnsi"/>
                <w:bCs/>
              </w:rPr>
              <w:t>:</w:t>
            </w:r>
          </w:p>
          <w:p w:rsidR="007E7589" w:rsidRPr="00004DC7" w:rsidRDefault="007E7589" w:rsidP="003543D9">
            <w:pPr>
              <w:rPr>
                <w:rFonts w:eastAsia="Calibri" w:cstheme="minorHAnsi"/>
                <w:lang w:eastAsia="pl-PL"/>
              </w:rPr>
            </w:pPr>
            <w:r w:rsidRPr="00004DC7">
              <w:rPr>
                <w:rFonts w:eastAsia="Calibri" w:cstheme="minorHAnsi"/>
                <w:color w:val="000000"/>
                <w:lang w:eastAsia="pl-PL"/>
              </w:rPr>
              <w:t>- korpusy metalowe w kolorze grafitowym RAL 7024,</w:t>
            </w:r>
          </w:p>
          <w:p w:rsidR="007E7589" w:rsidRPr="00004DC7" w:rsidRDefault="007E7589" w:rsidP="003543D9">
            <w:pPr>
              <w:rPr>
                <w:rFonts w:eastAsia="Calibri" w:cstheme="minorHAnsi"/>
                <w:lang w:eastAsia="pl-PL"/>
              </w:rPr>
            </w:pPr>
            <w:r w:rsidRPr="00004DC7">
              <w:rPr>
                <w:rFonts w:eastAsia="Calibri" w:cstheme="minorHAnsi"/>
                <w:color w:val="000000"/>
                <w:lang w:eastAsia="pl-PL"/>
              </w:rPr>
              <w:t>- płyty drzwiowe HPL jasny dąb</w:t>
            </w:r>
            <w:r>
              <w:rPr>
                <w:rFonts w:eastAsia="Calibri" w:cstheme="minorHAnsi"/>
                <w:color w:val="000000"/>
                <w:lang w:eastAsia="pl-PL"/>
              </w:rPr>
              <w:t xml:space="preserve"> usłojenie pionowe</w:t>
            </w:r>
            <w:r w:rsidRPr="00004DC7">
              <w:rPr>
                <w:rFonts w:eastAsia="Calibri" w:cstheme="minorHAnsi"/>
                <w:color w:val="000000"/>
                <w:lang w:eastAsia="pl-PL"/>
              </w:rPr>
              <w:t>,</w:t>
            </w:r>
          </w:p>
          <w:p w:rsidR="007E7589" w:rsidRPr="00004DC7" w:rsidRDefault="007E7589" w:rsidP="003543D9">
            <w:pPr>
              <w:rPr>
                <w:rFonts w:eastAsia="Calibri" w:cstheme="minorHAnsi"/>
                <w:lang w:eastAsia="pl-PL"/>
              </w:rPr>
            </w:pPr>
            <w:r w:rsidRPr="00004DC7">
              <w:rPr>
                <w:rFonts w:eastAsia="Calibri" w:cstheme="minorHAnsi"/>
                <w:color w:val="000000"/>
                <w:lang w:eastAsia="pl-PL"/>
              </w:rPr>
              <w:t>- płyty boczne wykończeniowe/zamykające HPL j</w:t>
            </w:r>
            <w:r>
              <w:rPr>
                <w:rFonts w:eastAsia="Calibri" w:cstheme="minorHAnsi"/>
                <w:color w:val="000000"/>
                <w:lang w:eastAsia="pl-PL"/>
              </w:rPr>
              <w:t>asny dąb usłojenie pionowe</w:t>
            </w:r>
            <w:r w:rsidRPr="00004DC7">
              <w:rPr>
                <w:rFonts w:eastAsia="Calibri" w:cstheme="minorHAnsi"/>
                <w:color w:val="000000"/>
                <w:lang w:eastAsia="pl-PL"/>
              </w:rPr>
              <w:t>.</w:t>
            </w:r>
          </w:p>
          <w:p w:rsidR="007E7589" w:rsidRDefault="007E7589" w:rsidP="003543D9">
            <w:pPr>
              <w:rPr>
                <w:bCs/>
              </w:rPr>
            </w:pPr>
          </w:p>
          <w:p w:rsidR="007E7589" w:rsidRPr="00004DC7" w:rsidRDefault="007E7589" w:rsidP="003543D9">
            <w:pPr>
              <w:rPr>
                <w:bCs/>
              </w:rPr>
            </w:pPr>
            <w:r>
              <w:rPr>
                <w:bCs/>
              </w:rPr>
              <w:t>Gwarancja 3 lata.</w:t>
            </w:r>
          </w:p>
          <w:p w:rsidR="007E7589" w:rsidRDefault="007E7589" w:rsidP="003543D9">
            <w:pPr>
              <w:rPr>
                <w:bCs/>
              </w:rPr>
            </w:pPr>
          </w:p>
          <w:p w:rsidR="007E7589" w:rsidRPr="0055534F" w:rsidRDefault="007E7589" w:rsidP="003543D9">
            <w:pPr>
              <w:rPr>
                <w:b/>
                <w:bCs/>
              </w:rPr>
            </w:pPr>
            <w:r w:rsidRPr="0055534F">
              <w:rPr>
                <w:b/>
                <w:bCs/>
              </w:rPr>
              <w:t>Wymagane dokumenty</w:t>
            </w:r>
            <w:r>
              <w:rPr>
                <w:b/>
                <w:bCs/>
              </w:rPr>
              <w:t>, które należy złożyć wraz z ofertą</w:t>
            </w:r>
            <w:r w:rsidRPr="0055534F">
              <w:rPr>
                <w:b/>
                <w:bCs/>
              </w:rPr>
              <w:t>:</w:t>
            </w:r>
          </w:p>
          <w:p w:rsidR="007E7589" w:rsidRPr="007E7589" w:rsidRDefault="007E7589" w:rsidP="003543D9">
            <w:r>
              <w:t>Atest Higieniczny na korpus oraz laminat kompaktowy HPL.</w:t>
            </w:r>
          </w:p>
        </w:tc>
        <w:tc>
          <w:tcPr>
            <w:tcW w:w="3969" w:type="dxa"/>
            <w:noWrap/>
            <w:hideMark/>
          </w:tcPr>
          <w:p w:rsidR="007E7589" w:rsidRPr="005D77D7" w:rsidRDefault="007E7589" w:rsidP="001E1CA1">
            <w:pPr>
              <w:jc w:val="center"/>
            </w:pPr>
            <w:r w:rsidRPr="001E1CA1">
              <w:rPr>
                <w:noProof/>
                <w:lang w:eastAsia="pl-PL"/>
              </w:rPr>
              <w:lastRenderedPageBreak/>
              <w:drawing>
                <wp:inline distT="0" distB="0" distL="0" distR="0" wp14:anchorId="632F25DA" wp14:editId="22CC1788">
                  <wp:extent cx="1381760" cy="4829175"/>
                  <wp:effectExtent l="0" t="0" r="8890" b="9525"/>
                  <wp:docPr id="4" name="Obraz 4" descr="C:\Users\artjak\Desktop\meble Koszarowiec\szafy metalowe\rysunek szafki 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rtjak\Desktop\meble Koszarowiec\szafy metalowe\rysunek szafki 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39" cy="4868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noWrap/>
            <w:hideMark/>
          </w:tcPr>
          <w:p w:rsidR="007E7589" w:rsidRPr="005D77D7" w:rsidRDefault="007E7589" w:rsidP="00CF27A8">
            <w:r w:rsidRPr="005D77D7">
              <w:t>2</w:t>
            </w:r>
          </w:p>
        </w:tc>
      </w:tr>
      <w:tr w:rsidR="007E7589" w:rsidRPr="005D77D7" w:rsidTr="007E7589">
        <w:tblPrEx>
          <w:tblCellMar>
            <w:left w:w="70" w:type="dxa"/>
            <w:right w:w="70" w:type="dxa"/>
          </w:tblCellMar>
        </w:tblPrEx>
        <w:trPr>
          <w:trHeight w:val="534"/>
        </w:trPr>
        <w:tc>
          <w:tcPr>
            <w:tcW w:w="328" w:type="dxa"/>
          </w:tcPr>
          <w:p w:rsidR="007E7589" w:rsidRDefault="007E7589" w:rsidP="00CF27A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448" w:type="dxa"/>
          </w:tcPr>
          <w:p w:rsidR="007E7589" w:rsidRPr="003543D9" w:rsidRDefault="007E7589" w:rsidP="00652C36">
            <w:pPr>
              <w:rPr>
                <w:b/>
              </w:rPr>
            </w:pPr>
            <w:r w:rsidRPr="003543D9">
              <w:rPr>
                <w:b/>
              </w:rPr>
              <w:t>Szaf</w:t>
            </w:r>
            <w:r>
              <w:rPr>
                <w:b/>
              </w:rPr>
              <w:t>ki niskie</w:t>
            </w:r>
            <w:r w:rsidRPr="003543D9">
              <w:rPr>
                <w:b/>
              </w:rPr>
              <w:t xml:space="preserve"> jednomodułowe, samoobsługowe</w:t>
            </w:r>
            <w:r>
              <w:rPr>
                <w:b/>
              </w:rPr>
              <w:t xml:space="preserve"> na walizki</w:t>
            </w:r>
          </w:p>
          <w:p w:rsidR="007E7589" w:rsidRDefault="007E7589" w:rsidP="00652C36">
            <w:r>
              <w:t>1</w:t>
            </w:r>
            <w:r w:rsidRPr="00052B89">
              <w:t xml:space="preserve">.25 Czytelnia </w:t>
            </w:r>
            <w:r>
              <w:t>– 10 szt.</w:t>
            </w:r>
          </w:p>
          <w:p w:rsidR="007E7589" w:rsidRDefault="007E7589" w:rsidP="00652C36"/>
          <w:p w:rsidR="007E7589" w:rsidRDefault="007E7589" w:rsidP="00652C36">
            <w:r>
              <w:t>Wymiary: 90x55x40 cm wraz z cokołem dolnym, cokół o wys. 10 cm.</w:t>
            </w:r>
          </w:p>
          <w:p w:rsidR="007E7589" w:rsidRDefault="007E7589" w:rsidP="00652C36"/>
          <w:p w:rsidR="007E7589" w:rsidRDefault="007E7589" w:rsidP="00652C36">
            <w:r>
              <w:t>Korpusy i plecy szaf wykonane z blachy stalowej o gr. min. 0,8 mm, malowane proszkowo. Korpus wentylowany. Korpus musi zachodzić na front każdej komory tworząc ramki wokół drzwi: górny i dolny pasek szerokość 30-40 mm, paski boczne 20-30 mm.</w:t>
            </w:r>
          </w:p>
          <w:p w:rsidR="007E7589" w:rsidRDefault="007E7589" w:rsidP="00652C36">
            <w:r>
              <w:t>Drzwi</w:t>
            </w:r>
            <w:r>
              <w:rPr>
                <w:bCs/>
              </w:rPr>
              <w:t xml:space="preserve"> wpuszczone w korpus (dookoła drzwi widoczna metalowa rama)</w:t>
            </w:r>
            <w:r>
              <w:t xml:space="preserve"> wykonane z laminatu kompaktowego HPL o gr. 10 mm zmniejszone względem wymiarów korpusu stalowego w celu uwidocznienia podziału szaf na poszczególne kwatery (ułatwienie dla osób słabowidzących). </w:t>
            </w:r>
          </w:p>
          <w:p w:rsidR="007E7589" w:rsidRDefault="007E7589" w:rsidP="00652C36">
            <w:r>
              <w:t xml:space="preserve">W szafce należy zastosować rozwiązanie zapewniające cichy </w:t>
            </w:r>
            <w:proofErr w:type="spellStart"/>
            <w:r>
              <w:t>domyk</w:t>
            </w:r>
            <w:proofErr w:type="spellEnd"/>
            <w:r>
              <w:t xml:space="preserve"> drzwi, ze względu</w:t>
            </w:r>
          </w:p>
          <w:p w:rsidR="007E7589" w:rsidRDefault="007E7589" w:rsidP="00652C36">
            <w:r>
              <w:t xml:space="preserve">na akustykę pomieszczenia biblioteki, np. odboje tworzywowe lub silikonowe, zawiasy z cichym </w:t>
            </w:r>
            <w:proofErr w:type="spellStart"/>
            <w:r>
              <w:t>domykiem</w:t>
            </w:r>
            <w:proofErr w:type="spellEnd"/>
            <w:r>
              <w:t xml:space="preserve">. </w:t>
            </w:r>
          </w:p>
          <w:p w:rsidR="007E7589" w:rsidRDefault="007E7589" w:rsidP="00652C36"/>
          <w:p w:rsidR="007E7589" w:rsidRDefault="007E7589" w:rsidP="00652C36">
            <w:r>
              <w:t>Szafki z komorami, w które musi wejść walizka o wymiarze: wys. 69 cm x gł. 48 cm x szer</w:t>
            </w:r>
            <w:r w:rsidRPr="00652C36">
              <w:t>. 29 cm</w:t>
            </w:r>
            <w:r>
              <w:t>.</w:t>
            </w:r>
          </w:p>
          <w:p w:rsidR="007E7589" w:rsidRDefault="007E7589" w:rsidP="00652C36"/>
          <w:p w:rsidR="007E7589" w:rsidRDefault="007E7589" w:rsidP="00652C36">
            <w:r>
              <w:t xml:space="preserve">Na drzwiach numeracja w postaci tabliczek z wypukłymi cyframi na kontrastowym tle np. biała tabliczka z czarną wypukłą cyfrą. Krój czcionki </w:t>
            </w:r>
            <w:proofErr w:type="spellStart"/>
            <w:r>
              <w:t>bezszeryfowy</w:t>
            </w:r>
            <w:proofErr w:type="spellEnd"/>
            <w:r>
              <w:t>.</w:t>
            </w:r>
          </w:p>
          <w:p w:rsidR="007E7589" w:rsidRDefault="007E7589" w:rsidP="00652C36"/>
          <w:p w:rsidR="007E7589" w:rsidRDefault="007E7589" w:rsidP="00652C36">
            <w:r>
              <w:t>Ciąg szafek zakończony bocznymi i górnymi maskownicami wykonanymi z laminatu kompaktowego HPL o gr. 10 mm kształt dopasowany do płaszczyzn szafek.</w:t>
            </w:r>
          </w:p>
          <w:p w:rsidR="007E7589" w:rsidRDefault="007E7589" w:rsidP="00652C36"/>
          <w:p w:rsidR="007E7589" w:rsidRDefault="007E7589" w:rsidP="00652C36">
            <w:r>
              <w:t xml:space="preserve">Każde drzwi wyposażone w elektroniczny zamek szyfrowy na kartę lub </w:t>
            </w:r>
            <w:proofErr w:type="spellStart"/>
            <w:r>
              <w:t>token</w:t>
            </w:r>
            <w:proofErr w:type="spellEnd"/>
            <w:r>
              <w:t xml:space="preserve">, działający w trybie publicznym, z wskaźnikiem świetlnym (szafka wolna/zajęta) oraz wskaźnikiem stanu baterii, świetlnym lub dźwiękowym, powiadamiającym o potrzebie wymiany baterii. Zamek ustawiony na tryb publiczny. Zamek z możliwością otwarcia za pomocą „klucza” master. </w:t>
            </w:r>
          </w:p>
          <w:p w:rsidR="007E7589" w:rsidRDefault="007E7589" w:rsidP="00652C36">
            <w:r>
              <w:t xml:space="preserve">Należy zastosować inne kolory kart lub </w:t>
            </w:r>
            <w:proofErr w:type="spellStart"/>
            <w:r>
              <w:t>tokenów</w:t>
            </w:r>
            <w:proofErr w:type="spellEnd"/>
            <w:r>
              <w:t xml:space="preserve"> w szatni na parterze i w szatni na piętrze lub zastosować numerację ciągłą rozpoczynając od parteru.</w:t>
            </w:r>
          </w:p>
          <w:p w:rsidR="007E7589" w:rsidRDefault="007E7589" w:rsidP="00652C36">
            <w:r>
              <w:t>Zamek zasilany bateryjnie, minimum dwiema bateriami AA.</w:t>
            </w:r>
          </w:p>
          <w:p w:rsidR="007E7589" w:rsidRDefault="007E7589" w:rsidP="00652C36">
            <w:r>
              <w:t>Zamek montowany na górze drzwi.</w:t>
            </w:r>
          </w:p>
          <w:p w:rsidR="007E7589" w:rsidRPr="001E1BEB" w:rsidRDefault="007E7589" w:rsidP="00652C36">
            <w:pPr>
              <w:rPr>
                <w:bCs/>
              </w:rPr>
            </w:pPr>
            <w:r>
              <w:rPr>
                <w:bCs/>
              </w:rPr>
              <w:t>W przypadku zastosowania zamka bez dedykowanego uchwytu do otwierania szafek należy uwzględnić takowy uchwyt.</w:t>
            </w:r>
          </w:p>
          <w:p w:rsidR="007E7589" w:rsidRDefault="007E7589" w:rsidP="00652C36">
            <w:r>
              <w:t>Nad zamkiem umieszczona tabliczka z numerem szafki w alfabecie Braille`a.</w:t>
            </w:r>
          </w:p>
          <w:p w:rsidR="007E7589" w:rsidRDefault="007E7589" w:rsidP="00652C36"/>
          <w:p w:rsidR="007E7589" w:rsidRDefault="007E7589" w:rsidP="00652C36">
            <w:r w:rsidRPr="00052B89">
              <w:t>Za szafkam</w:t>
            </w:r>
            <w:r>
              <w:t>i jest ściana z luksferów, szafki należy skręcić ze sobą i przymocować</w:t>
            </w:r>
            <w:r w:rsidRPr="00052B89">
              <w:t xml:space="preserve"> do podłogi.</w:t>
            </w:r>
          </w:p>
          <w:p w:rsidR="007E7589" w:rsidRDefault="007E7589" w:rsidP="00652C36"/>
          <w:p w:rsidR="007E7589" w:rsidRDefault="007E7589" w:rsidP="00652C36">
            <w:r>
              <w:t>Wybarwienie:</w:t>
            </w:r>
          </w:p>
          <w:p w:rsidR="007E7589" w:rsidRDefault="007E7589" w:rsidP="00652C36">
            <w:r>
              <w:t>- korpusy metalowe w kolorze grafitowym RAL 7024,</w:t>
            </w:r>
          </w:p>
          <w:p w:rsidR="007E7589" w:rsidRDefault="007E7589" w:rsidP="00652C36">
            <w:r>
              <w:t>- płyty drzwiowe HPL jasny dąb usłojenie pionowe,</w:t>
            </w:r>
          </w:p>
          <w:p w:rsidR="007E7589" w:rsidRDefault="007E7589" w:rsidP="00652C36">
            <w:r>
              <w:t>- maskownice boczne i górne wykończeniowe/zamykające HPL jasny dąb usłojenie pionowe.</w:t>
            </w:r>
          </w:p>
          <w:p w:rsidR="007E7589" w:rsidRDefault="007E7589" w:rsidP="00652C36"/>
          <w:p w:rsidR="007E7589" w:rsidRDefault="007E7589" w:rsidP="00652C36">
            <w:r>
              <w:t>Gwarancja 3 lata.</w:t>
            </w:r>
          </w:p>
          <w:p w:rsidR="007E7589" w:rsidRDefault="007E7589" w:rsidP="00652C36"/>
          <w:p w:rsidR="007E7589" w:rsidRPr="000B4875" w:rsidRDefault="007E7589" w:rsidP="00652C36">
            <w:pPr>
              <w:rPr>
                <w:b/>
              </w:rPr>
            </w:pPr>
            <w:r w:rsidRPr="000B4875">
              <w:rPr>
                <w:b/>
              </w:rPr>
              <w:t>Wymagane dokumenty</w:t>
            </w:r>
            <w:r>
              <w:rPr>
                <w:b/>
              </w:rPr>
              <w:t>, które należy złożyć wraz z ofertą</w:t>
            </w:r>
            <w:r w:rsidRPr="000B4875">
              <w:rPr>
                <w:b/>
              </w:rPr>
              <w:t>:</w:t>
            </w:r>
          </w:p>
          <w:p w:rsidR="007E7589" w:rsidRPr="00652C36" w:rsidRDefault="007E7589" w:rsidP="00652C36">
            <w:r>
              <w:t>Atest Higieniczny na korpus oraz laminat kompaktowy HPL.</w:t>
            </w:r>
          </w:p>
          <w:p w:rsidR="007E7589" w:rsidRPr="005D77D7" w:rsidRDefault="007E7589" w:rsidP="00CF27A8">
            <w:pPr>
              <w:rPr>
                <w:b/>
              </w:rPr>
            </w:pPr>
          </w:p>
        </w:tc>
        <w:tc>
          <w:tcPr>
            <w:tcW w:w="3969" w:type="dxa"/>
            <w:noWrap/>
          </w:tcPr>
          <w:p w:rsidR="007E7589" w:rsidRPr="005D77D7" w:rsidRDefault="007E7589" w:rsidP="001E1CA1">
            <w:pPr>
              <w:jc w:val="center"/>
            </w:pPr>
            <w:r w:rsidRPr="001E1CA1">
              <w:rPr>
                <w:noProof/>
                <w:lang w:eastAsia="pl-PL"/>
              </w:rPr>
              <w:drawing>
                <wp:inline distT="0" distB="0" distL="0" distR="0" wp14:anchorId="0AAF6F23" wp14:editId="07474412">
                  <wp:extent cx="1266825" cy="2517614"/>
                  <wp:effectExtent l="0" t="0" r="0" b="0"/>
                  <wp:docPr id="5" name="Obraz 5" descr="C:\Users\artjak\Desktop\meble Koszarowiec\szafy metalowe\rysunek szafki nis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rtjak\Desktop\meble Koszarowiec\szafy metalowe\rysunek szafki nis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624" cy="2556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noWrap/>
          </w:tcPr>
          <w:p w:rsidR="007E7589" w:rsidRPr="005D77D7" w:rsidRDefault="007E7589" w:rsidP="00CF27A8">
            <w:r>
              <w:t>10</w:t>
            </w:r>
          </w:p>
        </w:tc>
      </w:tr>
    </w:tbl>
    <w:p w:rsidR="00983E29" w:rsidRDefault="00983E29"/>
    <w:p w:rsidR="00E73501" w:rsidRDefault="00E73501" w:rsidP="00E73501">
      <w:r w:rsidRPr="00E73501">
        <w:t xml:space="preserve">W ofercie proszę </w:t>
      </w:r>
      <w:r>
        <w:t>uwzględnić wszelkie koszty</w:t>
      </w:r>
      <w:r w:rsidRPr="00E73501">
        <w:t xml:space="preserve"> wraz z transp</w:t>
      </w:r>
      <w:r w:rsidR="004D5F52">
        <w:t>ortem, rozładunkiem i montażem na</w:t>
      </w:r>
      <w:r w:rsidRPr="00E73501">
        <w:t xml:space="preserve"> </w:t>
      </w:r>
      <w:r w:rsidR="004D5F52">
        <w:t>Wydziale Prawa i Administracji</w:t>
      </w:r>
      <w:r w:rsidR="009163C2">
        <w:t xml:space="preserve"> UAM</w:t>
      </w:r>
      <w:r>
        <w:t>, al. Niepodległości 53, 61-714 Poznań</w:t>
      </w:r>
      <w:r w:rsidRPr="00E73501">
        <w:t>.</w:t>
      </w:r>
    </w:p>
    <w:p w:rsidR="005E297D" w:rsidRDefault="00052B89" w:rsidP="00E73501">
      <w:r>
        <w:t xml:space="preserve">Szafki wysokie </w:t>
      </w:r>
      <w:r w:rsidR="00626461">
        <w:t xml:space="preserve">połączone ze sobą </w:t>
      </w:r>
      <w:r>
        <w:t>i</w:t>
      </w:r>
      <w:r w:rsidR="004D5F52">
        <w:t xml:space="preserve"> </w:t>
      </w:r>
      <w:r w:rsidR="0050237B">
        <w:t xml:space="preserve">mocowane </w:t>
      </w:r>
      <w:r w:rsidR="000545F9">
        <w:t>do ścian</w:t>
      </w:r>
      <w:r w:rsidR="0005374F">
        <w:t xml:space="preserve"> w sposób stabilny i bezpieczny</w:t>
      </w:r>
      <w:r w:rsidR="000545F9">
        <w:t>.</w:t>
      </w:r>
      <w:r>
        <w:t xml:space="preserve"> Szafki niskie połączone ze sobą i do podłogi w sposób stabilny i bezpieczny.</w:t>
      </w:r>
    </w:p>
    <w:p w:rsidR="00635C7D" w:rsidRDefault="00635C7D" w:rsidP="00E73501">
      <w:r w:rsidRPr="00635C7D">
        <w:t>Wykonawca jes</w:t>
      </w:r>
      <w:r>
        <w:t>t</w:t>
      </w:r>
      <w:r w:rsidRPr="00635C7D">
        <w:t xml:space="preserve"> zobowiązany do opracowania</w:t>
      </w:r>
      <w:r>
        <w:t xml:space="preserve"> i przedstawienia projektu</w:t>
      </w:r>
      <w:r w:rsidRPr="00635C7D">
        <w:t>.</w:t>
      </w:r>
    </w:p>
    <w:p w:rsidR="00BE7701" w:rsidRDefault="00BE7701" w:rsidP="00E73501">
      <w:r>
        <w:t>Rysunek poglądowy szafki jednomodułowej:</w:t>
      </w:r>
    </w:p>
    <w:p w:rsidR="00136164" w:rsidRDefault="00BE7701" w:rsidP="00E73501">
      <w:r w:rsidRPr="00BE7701">
        <w:rPr>
          <w:noProof/>
          <w:lang w:eastAsia="pl-PL"/>
        </w:rPr>
        <w:drawing>
          <wp:inline distT="0" distB="0" distL="0" distR="0">
            <wp:extent cx="9104630" cy="4714625"/>
            <wp:effectExtent l="0" t="0" r="1270" b="0"/>
            <wp:docPr id="6" name="Obraz 6" descr="C:\Users\artjak\Desktop\meble Koszarowiec\szafy metalowe\rysunek szafki jednomodułowe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tjak\Desktop\meble Koszarowiec\szafy metalowe\rysunek szafki jednomodułowej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8" t="5325" r="4144" b="9643"/>
                    <a:stretch/>
                  </pic:blipFill>
                  <pic:spPr bwMode="auto">
                    <a:xfrm>
                      <a:off x="0" y="0"/>
                      <a:ext cx="9107089" cy="471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1644" w:rsidRDefault="00251644" w:rsidP="00E73501"/>
    <w:p w:rsidR="00251644" w:rsidRDefault="00251644" w:rsidP="00E73501">
      <w:r>
        <w:t>Poglądowe zdjęcie</w:t>
      </w:r>
      <w:r w:rsidR="00A968DF">
        <w:t xml:space="preserve"> z widocznym rozwiązaniem montażu korpusu i drzwi w szafkach</w:t>
      </w:r>
      <w:r>
        <w:t xml:space="preserve"> z poz. 1.</w:t>
      </w:r>
    </w:p>
    <w:p w:rsidR="00251644" w:rsidRDefault="00251644" w:rsidP="00E73501">
      <w:r w:rsidRPr="00251644">
        <w:rPr>
          <w:noProof/>
          <w:lang w:eastAsia="pl-PL"/>
        </w:rPr>
        <w:drawing>
          <wp:inline distT="0" distB="0" distL="0" distR="0">
            <wp:extent cx="5504592" cy="5981065"/>
            <wp:effectExtent l="0" t="0" r="1270" b="635"/>
            <wp:docPr id="1" name="Obraz 1" descr="C:\Users\artjak\Desktop\meble Koszarowiec\szafy metalowe\przykładowe zdjęcie szafki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Koszarowiec\szafy metalowe\przykładowe zdjęcie szafki 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0" t="4414"/>
                    <a:stretch/>
                  </pic:blipFill>
                  <pic:spPr bwMode="auto">
                    <a:xfrm>
                      <a:off x="0" y="0"/>
                      <a:ext cx="5513882" cy="5991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1644" w:rsidSect="005D77D7">
      <w:headerReference w:type="default" r:id="rId12"/>
      <w:footerReference w:type="default" r:id="rId13"/>
      <w:pgSz w:w="16840" w:h="11907" w:orient="landscape" w:code="9"/>
      <w:pgMar w:top="720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743" w:rsidRDefault="00012743" w:rsidP="00E63C7C">
      <w:pPr>
        <w:spacing w:after="0" w:line="240" w:lineRule="auto"/>
      </w:pPr>
      <w:r>
        <w:separator/>
      </w:r>
    </w:p>
  </w:endnote>
  <w:endnote w:type="continuationSeparator" w:id="0">
    <w:p w:rsidR="00012743" w:rsidRDefault="00012743" w:rsidP="00E63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239464"/>
      <w:docPartObj>
        <w:docPartGallery w:val="Page Numbers (Bottom of Page)"/>
        <w:docPartUnique/>
      </w:docPartObj>
    </w:sdtPr>
    <w:sdtEndPr/>
    <w:sdtContent>
      <w:p w:rsidR="007E7589" w:rsidRDefault="007E758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3AAF">
          <w:rPr>
            <w:noProof/>
          </w:rPr>
          <w:t>7</w:t>
        </w:r>
        <w:r>
          <w:fldChar w:fldCharType="end"/>
        </w:r>
      </w:p>
    </w:sdtContent>
  </w:sdt>
  <w:p w:rsidR="00635571" w:rsidRDefault="006355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743" w:rsidRDefault="00012743" w:rsidP="00E63C7C">
      <w:pPr>
        <w:spacing w:after="0" w:line="240" w:lineRule="auto"/>
      </w:pPr>
      <w:r>
        <w:separator/>
      </w:r>
    </w:p>
  </w:footnote>
  <w:footnote w:type="continuationSeparator" w:id="0">
    <w:p w:rsidR="00012743" w:rsidRDefault="00012743" w:rsidP="00E63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589" w:rsidRDefault="007E7589">
    <w:pPr>
      <w:pStyle w:val="Nagwek"/>
    </w:pPr>
    <w:r>
      <w:t>Znak Sprawy: ZP3/855/24</w:t>
    </w:r>
  </w:p>
  <w:p w:rsidR="00297470" w:rsidRDefault="00297470" w:rsidP="00297470">
    <w:pPr>
      <w:pStyle w:val="Nagwek"/>
      <w:jc w:val="right"/>
    </w:pPr>
    <w:r>
      <w:tab/>
    </w:r>
    <w:r>
      <w:tab/>
      <w:t>Załącznik A do SWZ</w:t>
    </w:r>
  </w:p>
  <w:p w:rsidR="009B3AAF" w:rsidRDefault="009B3AAF" w:rsidP="009B3AAF">
    <w:pPr>
      <w:pStyle w:val="Nagwek"/>
      <w:jc w:val="center"/>
    </w:pPr>
    <w:r>
      <w:t>Część 1</w:t>
    </w:r>
  </w:p>
  <w:p w:rsidR="009B3AAF" w:rsidRDefault="009B3AAF" w:rsidP="009B3AAF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6E2"/>
    <w:rsid w:val="00001318"/>
    <w:rsid w:val="00004DC7"/>
    <w:rsid w:val="00012743"/>
    <w:rsid w:val="00052B89"/>
    <w:rsid w:val="0005374F"/>
    <w:rsid w:val="000545F9"/>
    <w:rsid w:val="000A1B2C"/>
    <w:rsid w:val="000A2C58"/>
    <w:rsid w:val="000B4875"/>
    <w:rsid w:val="000E5648"/>
    <w:rsid w:val="001135D3"/>
    <w:rsid w:val="001229A4"/>
    <w:rsid w:val="00136164"/>
    <w:rsid w:val="00136ED1"/>
    <w:rsid w:val="00185697"/>
    <w:rsid w:val="001C28A4"/>
    <w:rsid w:val="001D6FEF"/>
    <w:rsid w:val="001E1BEB"/>
    <w:rsid w:val="001E1CA1"/>
    <w:rsid w:val="00205B4B"/>
    <w:rsid w:val="002260E0"/>
    <w:rsid w:val="00251644"/>
    <w:rsid w:val="00287FAA"/>
    <w:rsid w:val="00297470"/>
    <w:rsid w:val="003543D9"/>
    <w:rsid w:val="003573DC"/>
    <w:rsid w:val="0036126E"/>
    <w:rsid w:val="00383131"/>
    <w:rsid w:val="003A3659"/>
    <w:rsid w:val="003E7AC6"/>
    <w:rsid w:val="00444DB6"/>
    <w:rsid w:val="00456359"/>
    <w:rsid w:val="00492D21"/>
    <w:rsid w:val="004D5F52"/>
    <w:rsid w:val="0050237B"/>
    <w:rsid w:val="00530E5E"/>
    <w:rsid w:val="00531DE0"/>
    <w:rsid w:val="005526E2"/>
    <w:rsid w:val="0055534F"/>
    <w:rsid w:val="005707EF"/>
    <w:rsid w:val="0058543C"/>
    <w:rsid w:val="00592416"/>
    <w:rsid w:val="005A3696"/>
    <w:rsid w:val="005B5C8A"/>
    <w:rsid w:val="005D77D7"/>
    <w:rsid w:val="005E297D"/>
    <w:rsid w:val="005E37A3"/>
    <w:rsid w:val="005F3B6E"/>
    <w:rsid w:val="00626461"/>
    <w:rsid w:val="00635571"/>
    <w:rsid w:val="00635C7D"/>
    <w:rsid w:val="00652C36"/>
    <w:rsid w:val="006C434B"/>
    <w:rsid w:val="006D01D7"/>
    <w:rsid w:val="00732FE4"/>
    <w:rsid w:val="0074071C"/>
    <w:rsid w:val="00796C69"/>
    <w:rsid w:val="00797F0E"/>
    <w:rsid w:val="007E7589"/>
    <w:rsid w:val="00853415"/>
    <w:rsid w:val="008717CD"/>
    <w:rsid w:val="008C475F"/>
    <w:rsid w:val="009163C2"/>
    <w:rsid w:val="00983E29"/>
    <w:rsid w:val="00987CD2"/>
    <w:rsid w:val="009A32F4"/>
    <w:rsid w:val="009B3AAF"/>
    <w:rsid w:val="00A05224"/>
    <w:rsid w:val="00A13A40"/>
    <w:rsid w:val="00A968DF"/>
    <w:rsid w:val="00AD4F88"/>
    <w:rsid w:val="00AD6115"/>
    <w:rsid w:val="00AE0581"/>
    <w:rsid w:val="00B15D6B"/>
    <w:rsid w:val="00BB3C3C"/>
    <w:rsid w:val="00BE7701"/>
    <w:rsid w:val="00C170DE"/>
    <w:rsid w:val="00C17CF4"/>
    <w:rsid w:val="00C83125"/>
    <w:rsid w:val="00C83521"/>
    <w:rsid w:val="00CE1DC1"/>
    <w:rsid w:val="00CE5842"/>
    <w:rsid w:val="00CF0CDB"/>
    <w:rsid w:val="00CF27A8"/>
    <w:rsid w:val="00D24B66"/>
    <w:rsid w:val="00D34D5B"/>
    <w:rsid w:val="00D4118C"/>
    <w:rsid w:val="00D428FC"/>
    <w:rsid w:val="00DF063A"/>
    <w:rsid w:val="00DF1C32"/>
    <w:rsid w:val="00E40ED5"/>
    <w:rsid w:val="00E50E70"/>
    <w:rsid w:val="00E63C7C"/>
    <w:rsid w:val="00E73501"/>
    <w:rsid w:val="00EB12C4"/>
    <w:rsid w:val="00EF4D1D"/>
    <w:rsid w:val="00F11D7C"/>
    <w:rsid w:val="00F14CD4"/>
    <w:rsid w:val="00F165A6"/>
    <w:rsid w:val="00F348D8"/>
    <w:rsid w:val="00FD1E20"/>
    <w:rsid w:val="00FD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BDAB"/>
  <w15:chartTrackingRefBased/>
  <w15:docId w15:val="{CB93BAD8-5415-4B12-98BF-AF058AF08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1B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63C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3C7C"/>
  </w:style>
  <w:style w:type="paragraph" w:styleId="Stopka">
    <w:name w:val="footer"/>
    <w:basedOn w:val="Normalny"/>
    <w:link w:val="StopkaZnak"/>
    <w:uiPriority w:val="99"/>
    <w:unhideWhenUsed/>
    <w:rsid w:val="00E63C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3C7C"/>
  </w:style>
  <w:style w:type="paragraph" w:styleId="Tekstdymka">
    <w:name w:val="Balloon Text"/>
    <w:basedOn w:val="Normalny"/>
    <w:link w:val="TekstdymkaZnak"/>
    <w:uiPriority w:val="99"/>
    <w:semiHidden/>
    <w:unhideWhenUsed/>
    <w:rsid w:val="001C2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8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0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0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33054-FED7-4785-B961-B395441C3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1144</Words>
  <Characters>6869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5</cp:revision>
  <cp:lastPrinted>2024-03-22T11:39:00Z</cp:lastPrinted>
  <dcterms:created xsi:type="dcterms:W3CDTF">2024-03-19T13:18:00Z</dcterms:created>
  <dcterms:modified xsi:type="dcterms:W3CDTF">2024-03-22T11:40:00Z</dcterms:modified>
</cp:coreProperties>
</file>