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161B4D" w14:textId="77777777" w:rsidR="00843A88" w:rsidRPr="00C27651" w:rsidRDefault="00F244A8" w:rsidP="00403B4C">
      <w:pPr>
        <w:tabs>
          <w:tab w:val="left" w:pos="11624"/>
        </w:tabs>
        <w:spacing w:after="480"/>
        <w:jc w:val="right"/>
        <w:rPr>
          <w:rFonts w:ascii="Arial Narrow" w:hAnsi="Arial Narrow" w:cs="Arial"/>
          <w:sz w:val="22"/>
          <w:szCs w:val="22"/>
        </w:rPr>
      </w:pPr>
      <w:r w:rsidRPr="00C27651">
        <w:rPr>
          <w:rFonts w:ascii="Arial Narrow" w:hAnsi="Arial Narrow" w:cs="Arial"/>
          <w:sz w:val="22"/>
          <w:szCs w:val="22"/>
        </w:rPr>
        <w:t>Bydgoszcz</w:t>
      </w:r>
      <w:r w:rsidR="00843A88" w:rsidRPr="00C27651">
        <w:rPr>
          <w:rFonts w:ascii="Arial Narrow" w:hAnsi="Arial Narrow" w:cs="Arial"/>
          <w:sz w:val="22"/>
          <w:szCs w:val="22"/>
        </w:rPr>
        <w:t xml:space="preserve"> dnia: </w:t>
      </w:r>
      <w:r w:rsidRPr="00C27651">
        <w:rPr>
          <w:rFonts w:ascii="Arial Narrow" w:hAnsi="Arial Narrow" w:cs="Arial"/>
          <w:sz w:val="22"/>
          <w:szCs w:val="22"/>
        </w:rPr>
        <w:t>2024-03-27</w:t>
      </w:r>
    </w:p>
    <w:p w14:paraId="22221B70" w14:textId="77777777" w:rsidR="00843A88" w:rsidRPr="00C27651" w:rsidRDefault="00F244A8" w:rsidP="00403B4C">
      <w:pPr>
        <w:tabs>
          <w:tab w:val="left" w:pos="11624"/>
        </w:tabs>
        <w:spacing w:line="360" w:lineRule="auto"/>
        <w:rPr>
          <w:rFonts w:ascii="Arial Narrow" w:hAnsi="Arial Narrow" w:cs="Arial"/>
          <w:b/>
          <w:bCs/>
          <w:sz w:val="22"/>
          <w:szCs w:val="22"/>
        </w:rPr>
      </w:pPr>
      <w:r w:rsidRPr="00C27651">
        <w:rPr>
          <w:rFonts w:ascii="Arial Narrow" w:hAnsi="Arial Narrow" w:cs="Arial"/>
          <w:b/>
          <w:bCs/>
          <w:sz w:val="22"/>
          <w:szCs w:val="22"/>
        </w:rPr>
        <w:t>10WSzKzP SPZOZ</w:t>
      </w:r>
    </w:p>
    <w:p w14:paraId="11834F96" w14:textId="77777777" w:rsidR="00843A88" w:rsidRPr="00C27651" w:rsidRDefault="00F244A8" w:rsidP="00403B4C">
      <w:pPr>
        <w:tabs>
          <w:tab w:val="left" w:pos="11624"/>
        </w:tabs>
        <w:spacing w:line="360" w:lineRule="auto"/>
        <w:rPr>
          <w:rFonts w:ascii="Arial Narrow" w:hAnsi="Arial Narrow" w:cs="Arial"/>
          <w:sz w:val="22"/>
          <w:szCs w:val="22"/>
        </w:rPr>
      </w:pPr>
      <w:r w:rsidRPr="00C27651">
        <w:rPr>
          <w:rFonts w:ascii="Arial Narrow" w:hAnsi="Arial Narrow" w:cs="Arial"/>
          <w:sz w:val="22"/>
          <w:szCs w:val="22"/>
        </w:rPr>
        <w:t>Powstańców Warszawy</w:t>
      </w:r>
      <w:r w:rsidR="00843A88" w:rsidRPr="00C27651">
        <w:rPr>
          <w:rFonts w:ascii="Arial Narrow" w:hAnsi="Arial Narrow" w:cs="Arial"/>
          <w:sz w:val="22"/>
          <w:szCs w:val="22"/>
        </w:rPr>
        <w:t xml:space="preserve"> </w:t>
      </w:r>
      <w:r w:rsidRPr="00C27651">
        <w:rPr>
          <w:rFonts w:ascii="Arial Narrow" w:hAnsi="Arial Narrow" w:cs="Arial"/>
          <w:sz w:val="22"/>
          <w:szCs w:val="22"/>
        </w:rPr>
        <w:t>5</w:t>
      </w:r>
    </w:p>
    <w:p w14:paraId="7590F44C" w14:textId="77777777" w:rsidR="00843A88" w:rsidRPr="00C27651" w:rsidRDefault="00F244A8" w:rsidP="00403B4C">
      <w:pPr>
        <w:tabs>
          <w:tab w:val="left" w:pos="11624"/>
        </w:tabs>
        <w:rPr>
          <w:rFonts w:ascii="Arial Narrow" w:hAnsi="Arial Narrow" w:cs="Arial"/>
          <w:sz w:val="22"/>
          <w:szCs w:val="22"/>
        </w:rPr>
      </w:pPr>
      <w:r w:rsidRPr="00C27651">
        <w:rPr>
          <w:rFonts w:ascii="Arial Narrow" w:hAnsi="Arial Narrow" w:cs="Arial"/>
          <w:sz w:val="22"/>
          <w:szCs w:val="22"/>
        </w:rPr>
        <w:t>85-681</w:t>
      </w:r>
      <w:r w:rsidR="00843A88" w:rsidRPr="00C27651">
        <w:rPr>
          <w:rFonts w:ascii="Arial Narrow" w:hAnsi="Arial Narrow" w:cs="Arial"/>
          <w:sz w:val="22"/>
          <w:szCs w:val="22"/>
        </w:rPr>
        <w:t xml:space="preserve"> </w:t>
      </w:r>
      <w:r w:rsidRPr="00C27651">
        <w:rPr>
          <w:rFonts w:ascii="Arial Narrow" w:hAnsi="Arial Narrow" w:cs="Arial"/>
          <w:sz w:val="22"/>
          <w:szCs w:val="22"/>
        </w:rPr>
        <w:t>Bydgoszcz</w:t>
      </w:r>
    </w:p>
    <w:p w14:paraId="54F8FA66" w14:textId="77777777" w:rsidR="00843A88" w:rsidRPr="00C27651" w:rsidRDefault="00843A88" w:rsidP="00403B4C">
      <w:pPr>
        <w:tabs>
          <w:tab w:val="left" w:pos="11624"/>
        </w:tabs>
        <w:jc w:val="both"/>
        <w:rPr>
          <w:rFonts w:ascii="Arial Narrow" w:hAnsi="Arial Narrow" w:cs="Arial"/>
          <w:bCs/>
          <w:sz w:val="16"/>
          <w:szCs w:val="16"/>
        </w:rPr>
      </w:pPr>
      <w:r w:rsidRPr="00C27651">
        <w:rPr>
          <w:rFonts w:ascii="Arial Narrow" w:hAnsi="Arial Narrow" w:cs="Arial"/>
          <w:bCs/>
          <w:sz w:val="16"/>
          <w:szCs w:val="16"/>
        </w:rPr>
        <w:t>……………………………………</w:t>
      </w:r>
    </w:p>
    <w:p w14:paraId="6EAAFF62" w14:textId="77777777" w:rsidR="00843A88" w:rsidRDefault="00843A88" w:rsidP="00403B4C">
      <w:pPr>
        <w:tabs>
          <w:tab w:val="left" w:pos="11624"/>
        </w:tabs>
        <w:spacing w:after="480"/>
        <w:jc w:val="both"/>
        <w:rPr>
          <w:rFonts w:ascii="Arial Narrow" w:hAnsi="Arial Narrow" w:cs="Arial"/>
          <w:bCs/>
          <w:sz w:val="16"/>
          <w:szCs w:val="16"/>
        </w:rPr>
      </w:pPr>
      <w:r w:rsidRPr="00C27651">
        <w:rPr>
          <w:rFonts w:ascii="Arial Narrow" w:hAnsi="Arial Narrow" w:cs="Arial"/>
          <w:bCs/>
          <w:sz w:val="16"/>
          <w:szCs w:val="16"/>
        </w:rPr>
        <w:t>[nazwa zamawiającego, adres]</w:t>
      </w:r>
    </w:p>
    <w:p w14:paraId="77B8B66F" w14:textId="19DAD580" w:rsidR="00C27651" w:rsidRPr="00C27651" w:rsidRDefault="00C27651" w:rsidP="00403B4C">
      <w:pPr>
        <w:tabs>
          <w:tab w:val="left" w:pos="11624"/>
        </w:tabs>
        <w:spacing w:after="480"/>
        <w:jc w:val="both"/>
        <w:rPr>
          <w:rFonts w:ascii="Arial Narrow" w:hAnsi="Arial Narrow"/>
          <w:b/>
          <w:sz w:val="22"/>
          <w:szCs w:val="22"/>
        </w:rPr>
      </w:pPr>
      <w:r w:rsidRPr="00C27651">
        <w:rPr>
          <w:rFonts w:ascii="Arial Narrow" w:hAnsi="Arial Narrow" w:cs="Arial"/>
          <w:bCs/>
          <w:sz w:val="22"/>
          <w:szCs w:val="22"/>
        </w:rPr>
        <w:t xml:space="preserve">Pismo nr: </w:t>
      </w:r>
      <w:r w:rsidRPr="00C27651">
        <w:rPr>
          <w:rFonts w:ascii="Arial Narrow" w:hAnsi="Arial Narrow" w:cs="Arial"/>
          <w:b/>
          <w:sz w:val="22"/>
          <w:szCs w:val="22"/>
        </w:rPr>
        <w:t>2626/24</w:t>
      </w:r>
    </w:p>
    <w:p w14:paraId="311434C2" w14:textId="77777777" w:rsidR="00843A88" w:rsidRPr="00C27651" w:rsidRDefault="00843A88" w:rsidP="00403B4C">
      <w:pPr>
        <w:tabs>
          <w:tab w:val="left" w:pos="708"/>
          <w:tab w:val="center" w:pos="4536"/>
          <w:tab w:val="right" w:pos="9072"/>
          <w:tab w:val="left" w:pos="11624"/>
        </w:tabs>
        <w:spacing w:after="20" w:line="360" w:lineRule="auto"/>
        <w:ind w:left="5103"/>
        <w:rPr>
          <w:rFonts w:ascii="Arial Narrow" w:hAnsi="Arial Narrow" w:cs="Arial"/>
          <w:b/>
          <w:sz w:val="22"/>
          <w:szCs w:val="22"/>
        </w:rPr>
      </w:pPr>
      <w:r w:rsidRPr="00C27651">
        <w:rPr>
          <w:rFonts w:ascii="Arial Narrow" w:hAnsi="Arial Narrow" w:cs="Arial"/>
          <w:b/>
          <w:sz w:val="22"/>
          <w:szCs w:val="22"/>
        </w:rPr>
        <w:t>WYKONAWCY</w:t>
      </w:r>
    </w:p>
    <w:p w14:paraId="6F38CE84" w14:textId="77777777" w:rsidR="00843A88" w:rsidRPr="00C27651" w:rsidRDefault="00843A88" w:rsidP="00403B4C">
      <w:pPr>
        <w:tabs>
          <w:tab w:val="left" w:pos="708"/>
          <w:tab w:val="center" w:pos="4536"/>
          <w:tab w:val="right" w:pos="9072"/>
          <w:tab w:val="left" w:pos="11624"/>
        </w:tabs>
        <w:spacing w:after="480" w:line="360" w:lineRule="auto"/>
        <w:ind w:left="5103"/>
        <w:rPr>
          <w:rFonts w:ascii="Arial Narrow" w:hAnsi="Arial Narrow" w:cs="Arial"/>
          <w:sz w:val="22"/>
          <w:szCs w:val="22"/>
        </w:rPr>
      </w:pPr>
      <w:r w:rsidRPr="00C27651">
        <w:rPr>
          <w:rFonts w:ascii="Arial Narrow" w:hAnsi="Arial Narrow" w:cs="Arial"/>
          <w:sz w:val="22"/>
          <w:szCs w:val="22"/>
        </w:rPr>
        <w:t>ubiegający się o zamówienie</w:t>
      </w:r>
    </w:p>
    <w:p w14:paraId="71578833" w14:textId="77777777" w:rsidR="004E4B64" w:rsidRPr="00C27651" w:rsidRDefault="004E4B64" w:rsidP="00403B4C">
      <w:pPr>
        <w:tabs>
          <w:tab w:val="left" w:pos="11624"/>
        </w:tabs>
        <w:spacing w:after="120" w:line="360" w:lineRule="auto"/>
        <w:jc w:val="both"/>
        <w:rPr>
          <w:rFonts w:ascii="Arial Narrow" w:eastAsia="Calibri" w:hAnsi="Arial Narrow" w:cs="Arial"/>
          <w:sz w:val="22"/>
          <w:szCs w:val="22"/>
          <w:lang w:eastAsia="en-US"/>
        </w:rPr>
      </w:pPr>
      <w:r w:rsidRPr="00C27651">
        <w:rPr>
          <w:rFonts w:ascii="Arial Narrow" w:eastAsia="Calibri" w:hAnsi="Arial Narrow" w:cs="Arial"/>
          <w:sz w:val="22"/>
          <w:szCs w:val="22"/>
          <w:lang w:eastAsia="en-US"/>
        </w:rPr>
        <w:t xml:space="preserve">Dotyczy: </w:t>
      </w:r>
      <w:r w:rsidRPr="00C27651">
        <w:rPr>
          <w:rFonts w:ascii="Arial Narrow" w:hAnsi="Arial Narrow" w:cs="Arial"/>
          <w:sz w:val="22"/>
          <w:szCs w:val="22"/>
        </w:rPr>
        <w:t>postępowania o udzielenie zamówienia publicznego</w:t>
      </w:r>
      <w:r w:rsidRPr="00C27651">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C27651" w14:paraId="51A27A9F" w14:textId="77777777" w:rsidTr="00FD4AEC">
        <w:tc>
          <w:tcPr>
            <w:tcW w:w="2269" w:type="dxa"/>
            <w:shd w:val="clear" w:color="auto" w:fill="auto"/>
          </w:tcPr>
          <w:p w14:paraId="4610FC3F" w14:textId="77777777" w:rsidR="004E4B64" w:rsidRPr="00C27651" w:rsidRDefault="004E4B64" w:rsidP="00403B4C">
            <w:pPr>
              <w:tabs>
                <w:tab w:val="center" w:pos="4536"/>
                <w:tab w:val="right" w:pos="9072"/>
                <w:tab w:val="left" w:pos="11624"/>
              </w:tabs>
              <w:spacing w:line="360" w:lineRule="auto"/>
              <w:ind w:left="-105"/>
              <w:jc w:val="both"/>
              <w:rPr>
                <w:rFonts w:ascii="Arial Narrow" w:hAnsi="Arial Narrow" w:cs="Arial"/>
                <w:sz w:val="22"/>
                <w:szCs w:val="22"/>
              </w:rPr>
            </w:pPr>
            <w:r w:rsidRPr="00C27651">
              <w:rPr>
                <w:rFonts w:ascii="Arial Narrow" w:hAnsi="Arial Narrow" w:cs="Arial"/>
                <w:sz w:val="22"/>
                <w:szCs w:val="22"/>
              </w:rPr>
              <w:t>Nazwa zamówienia:</w:t>
            </w:r>
          </w:p>
        </w:tc>
        <w:tc>
          <w:tcPr>
            <w:tcW w:w="6803" w:type="dxa"/>
            <w:shd w:val="clear" w:color="auto" w:fill="auto"/>
          </w:tcPr>
          <w:p w14:paraId="14A9D023" w14:textId="77777777" w:rsidR="004E4B64" w:rsidRPr="00C27651" w:rsidRDefault="00F244A8" w:rsidP="00403B4C">
            <w:pPr>
              <w:tabs>
                <w:tab w:val="center" w:pos="4536"/>
                <w:tab w:val="right" w:pos="9072"/>
                <w:tab w:val="left" w:pos="11624"/>
              </w:tabs>
              <w:spacing w:line="360" w:lineRule="auto"/>
              <w:jc w:val="both"/>
              <w:rPr>
                <w:rFonts w:ascii="Arial Narrow" w:hAnsi="Arial Narrow" w:cs="Arial"/>
                <w:b/>
                <w:sz w:val="22"/>
                <w:szCs w:val="22"/>
              </w:rPr>
            </w:pPr>
            <w:r w:rsidRPr="00C27651">
              <w:rPr>
                <w:rFonts w:ascii="Arial Narrow" w:hAnsi="Arial Narrow" w:cs="Arial"/>
                <w:b/>
                <w:sz w:val="22"/>
                <w:szCs w:val="22"/>
              </w:rPr>
              <w:t xml:space="preserve">Dostawy sukcesywne preparatów do dezynfekcji oraz </w:t>
            </w:r>
            <w:proofErr w:type="spellStart"/>
            <w:r w:rsidRPr="00C27651">
              <w:rPr>
                <w:rFonts w:ascii="Arial Narrow" w:hAnsi="Arial Narrow" w:cs="Arial"/>
                <w:b/>
                <w:sz w:val="22"/>
                <w:szCs w:val="22"/>
              </w:rPr>
              <w:t>lewaseptyków</w:t>
            </w:r>
            <w:proofErr w:type="spellEnd"/>
            <w:r w:rsidRPr="00C27651">
              <w:rPr>
                <w:rFonts w:ascii="Arial Narrow" w:hAnsi="Arial Narrow" w:cs="Arial"/>
                <w:b/>
                <w:sz w:val="22"/>
                <w:szCs w:val="22"/>
              </w:rPr>
              <w:t xml:space="preserve"> na okres 18 miesięcy</w:t>
            </w:r>
            <w:r w:rsidR="004E4B64" w:rsidRPr="00C27651">
              <w:rPr>
                <w:rFonts w:ascii="Arial Narrow" w:hAnsi="Arial Narrow" w:cs="Arial"/>
                <w:b/>
                <w:sz w:val="22"/>
                <w:szCs w:val="22"/>
              </w:rPr>
              <w:t>.</w:t>
            </w:r>
          </w:p>
        </w:tc>
      </w:tr>
      <w:tr w:rsidR="00F244A8" w:rsidRPr="00C27651" w14:paraId="31576A14" w14:textId="77777777" w:rsidTr="00B76703">
        <w:tc>
          <w:tcPr>
            <w:tcW w:w="2269" w:type="dxa"/>
            <w:shd w:val="clear" w:color="auto" w:fill="auto"/>
          </w:tcPr>
          <w:p w14:paraId="61471088" w14:textId="77777777" w:rsidR="00F244A8" w:rsidRPr="00C27651" w:rsidRDefault="00F244A8" w:rsidP="00403B4C">
            <w:pPr>
              <w:tabs>
                <w:tab w:val="center" w:pos="4536"/>
                <w:tab w:val="right" w:pos="9072"/>
                <w:tab w:val="left" w:pos="11624"/>
              </w:tabs>
              <w:spacing w:line="360" w:lineRule="auto"/>
              <w:ind w:left="-105"/>
              <w:jc w:val="both"/>
              <w:rPr>
                <w:rFonts w:ascii="Arial Narrow" w:hAnsi="Arial Narrow" w:cs="Arial"/>
                <w:sz w:val="22"/>
                <w:szCs w:val="22"/>
              </w:rPr>
            </w:pPr>
            <w:r w:rsidRPr="00C27651">
              <w:rPr>
                <w:rFonts w:ascii="Arial Narrow" w:hAnsi="Arial Narrow" w:cs="Arial"/>
                <w:sz w:val="22"/>
                <w:szCs w:val="22"/>
              </w:rPr>
              <w:t>Numer referencyjny:</w:t>
            </w:r>
          </w:p>
        </w:tc>
        <w:tc>
          <w:tcPr>
            <w:tcW w:w="6803" w:type="dxa"/>
            <w:shd w:val="clear" w:color="auto" w:fill="auto"/>
          </w:tcPr>
          <w:p w14:paraId="7E522B63" w14:textId="77777777" w:rsidR="00F244A8" w:rsidRPr="00C27651" w:rsidRDefault="00F244A8" w:rsidP="00403B4C">
            <w:pPr>
              <w:tabs>
                <w:tab w:val="center" w:pos="4536"/>
                <w:tab w:val="right" w:pos="9072"/>
                <w:tab w:val="left" w:pos="11624"/>
              </w:tabs>
              <w:spacing w:line="360" w:lineRule="auto"/>
              <w:jc w:val="both"/>
              <w:rPr>
                <w:rFonts w:ascii="Arial Narrow" w:hAnsi="Arial Narrow" w:cs="Arial"/>
                <w:b/>
                <w:sz w:val="22"/>
                <w:szCs w:val="22"/>
              </w:rPr>
            </w:pPr>
            <w:r w:rsidRPr="00C27651">
              <w:rPr>
                <w:rFonts w:ascii="Arial Narrow" w:hAnsi="Arial Narrow" w:cs="Arial"/>
                <w:b/>
                <w:sz w:val="22"/>
                <w:szCs w:val="22"/>
              </w:rPr>
              <w:t>31/2024</w:t>
            </w:r>
          </w:p>
        </w:tc>
      </w:tr>
    </w:tbl>
    <w:p w14:paraId="018D5783" w14:textId="77777777" w:rsidR="004E4B64" w:rsidRPr="00C27651" w:rsidRDefault="004E4B64" w:rsidP="00403B4C">
      <w:pPr>
        <w:tabs>
          <w:tab w:val="left" w:pos="708"/>
          <w:tab w:val="center" w:pos="4536"/>
          <w:tab w:val="right" w:pos="9072"/>
          <w:tab w:val="left" w:pos="11624"/>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843A88" w:rsidRPr="00C27651" w14:paraId="3D052953" w14:textId="77777777" w:rsidTr="00C46732">
        <w:tc>
          <w:tcPr>
            <w:tcW w:w="9330" w:type="dxa"/>
            <w:shd w:val="clear" w:color="auto" w:fill="F2F2F2"/>
            <w:hideMark/>
          </w:tcPr>
          <w:p w14:paraId="2662F2B1" w14:textId="77777777" w:rsidR="00843A88" w:rsidRPr="00C27651" w:rsidRDefault="00843A88" w:rsidP="00403B4C">
            <w:pPr>
              <w:keepNext/>
              <w:tabs>
                <w:tab w:val="left" w:pos="11624"/>
              </w:tabs>
              <w:spacing w:before="240" w:after="240"/>
              <w:jc w:val="center"/>
              <w:outlineLvl w:val="0"/>
              <w:rPr>
                <w:rFonts w:ascii="Arial Narrow" w:hAnsi="Arial Narrow" w:cs="Arial"/>
                <w:b/>
                <w:spacing w:val="50"/>
                <w:kern w:val="28"/>
                <w:sz w:val="28"/>
                <w:szCs w:val="28"/>
              </w:rPr>
            </w:pPr>
            <w:r w:rsidRPr="00C27651">
              <w:rPr>
                <w:rFonts w:ascii="Arial Narrow" w:hAnsi="Arial Narrow" w:cs="Arial"/>
                <w:b/>
                <w:spacing w:val="50"/>
                <w:kern w:val="28"/>
                <w:sz w:val="28"/>
                <w:szCs w:val="28"/>
              </w:rPr>
              <w:t>WYJAŚNIENIA TREŚCI SWZ</w:t>
            </w:r>
          </w:p>
        </w:tc>
      </w:tr>
    </w:tbl>
    <w:p w14:paraId="0A0F1CE6" w14:textId="77777777" w:rsidR="0012774F" w:rsidRPr="00C27651" w:rsidRDefault="00520165" w:rsidP="00403B4C">
      <w:pPr>
        <w:tabs>
          <w:tab w:val="left" w:pos="11624"/>
        </w:tabs>
        <w:spacing w:before="600" w:after="240" w:line="360" w:lineRule="auto"/>
        <w:jc w:val="both"/>
        <w:rPr>
          <w:rFonts w:ascii="Arial Narrow" w:hAnsi="Arial Narrow" w:cs="Arial"/>
        </w:rPr>
      </w:pPr>
      <w:r w:rsidRPr="00C27651">
        <w:rPr>
          <w:rFonts w:ascii="Arial Narrow" w:hAnsi="Arial Narrow" w:cs="Arial"/>
          <w:sz w:val="22"/>
          <w:szCs w:val="22"/>
        </w:rPr>
        <w:t xml:space="preserve">Zamawiający, </w:t>
      </w:r>
      <w:r w:rsidR="00F244A8" w:rsidRPr="00C27651">
        <w:rPr>
          <w:rFonts w:ascii="Arial Narrow" w:hAnsi="Arial Narrow" w:cs="Arial"/>
          <w:b/>
          <w:sz w:val="22"/>
          <w:szCs w:val="22"/>
        </w:rPr>
        <w:t>10WSzKzP SPZOZ</w:t>
      </w:r>
      <w:r w:rsidRPr="00C27651">
        <w:rPr>
          <w:rFonts w:ascii="Arial Narrow" w:hAnsi="Arial Narrow" w:cs="Arial"/>
          <w:sz w:val="22"/>
          <w:szCs w:val="22"/>
        </w:rPr>
        <w:t xml:space="preserve">, działając na podstawie art. </w:t>
      </w:r>
      <w:r w:rsidR="00E74BC3" w:rsidRPr="00C27651">
        <w:rPr>
          <w:rFonts w:ascii="Arial Narrow" w:hAnsi="Arial Narrow" w:cs="Arial"/>
          <w:sz w:val="22"/>
          <w:szCs w:val="22"/>
        </w:rPr>
        <w:t>284</w:t>
      </w:r>
      <w:r w:rsidRPr="00C27651">
        <w:rPr>
          <w:rFonts w:ascii="Arial Narrow" w:hAnsi="Arial Narrow" w:cs="Arial"/>
          <w:sz w:val="22"/>
          <w:szCs w:val="22"/>
        </w:rPr>
        <w:t xml:space="preserve"> ust. </w:t>
      </w:r>
      <w:r w:rsidR="0029606A" w:rsidRPr="00C27651">
        <w:rPr>
          <w:rFonts w:ascii="Arial Narrow" w:hAnsi="Arial Narrow" w:cs="Arial"/>
          <w:sz w:val="22"/>
          <w:szCs w:val="22"/>
        </w:rPr>
        <w:t>6</w:t>
      </w:r>
      <w:r w:rsidRPr="00C27651">
        <w:rPr>
          <w:rFonts w:ascii="Arial Narrow" w:hAnsi="Arial Narrow" w:cs="Arial"/>
          <w:sz w:val="22"/>
          <w:szCs w:val="22"/>
        </w:rPr>
        <w:t xml:space="preserve"> ustawy z dnia </w:t>
      </w:r>
      <w:r w:rsidR="0029606A" w:rsidRPr="00C27651">
        <w:rPr>
          <w:rFonts w:ascii="Arial Narrow" w:hAnsi="Arial Narrow" w:cs="Arial"/>
          <w:sz w:val="22"/>
          <w:szCs w:val="22"/>
        </w:rPr>
        <w:t>11</w:t>
      </w:r>
      <w:r w:rsidRPr="00C27651">
        <w:rPr>
          <w:rFonts w:ascii="Arial Narrow" w:hAnsi="Arial Narrow" w:cs="Arial"/>
          <w:sz w:val="22"/>
          <w:szCs w:val="22"/>
        </w:rPr>
        <w:t xml:space="preserve"> </w:t>
      </w:r>
      <w:r w:rsidR="0029606A" w:rsidRPr="00C27651">
        <w:rPr>
          <w:rFonts w:ascii="Arial Narrow" w:hAnsi="Arial Narrow" w:cs="Arial"/>
          <w:sz w:val="22"/>
          <w:szCs w:val="22"/>
        </w:rPr>
        <w:t xml:space="preserve">września </w:t>
      </w:r>
      <w:r w:rsidRPr="00C27651">
        <w:rPr>
          <w:rFonts w:ascii="Arial Narrow" w:hAnsi="Arial Narrow" w:cs="Arial"/>
          <w:sz w:val="22"/>
          <w:szCs w:val="22"/>
        </w:rPr>
        <w:t>20</w:t>
      </w:r>
      <w:r w:rsidR="0029606A" w:rsidRPr="00C27651">
        <w:rPr>
          <w:rFonts w:ascii="Arial Narrow" w:hAnsi="Arial Narrow" w:cs="Arial"/>
          <w:sz w:val="22"/>
          <w:szCs w:val="22"/>
        </w:rPr>
        <w:t>19</w:t>
      </w:r>
      <w:r w:rsidRPr="00C27651">
        <w:rPr>
          <w:rFonts w:ascii="Arial Narrow" w:hAnsi="Arial Narrow" w:cs="Arial"/>
          <w:sz w:val="22"/>
          <w:szCs w:val="22"/>
        </w:rPr>
        <w:t xml:space="preserve"> r</w:t>
      </w:r>
      <w:r w:rsidR="0029606A" w:rsidRPr="00C27651">
        <w:rPr>
          <w:rFonts w:ascii="Arial Narrow" w:hAnsi="Arial Narrow" w:cs="Arial"/>
          <w:sz w:val="22"/>
          <w:szCs w:val="22"/>
        </w:rPr>
        <w:t>.</w:t>
      </w:r>
      <w:r w:rsidRPr="00C27651">
        <w:rPr>
          <w:rFonts w:ascii="Arial Narrow" w:hAnsi="Arial Narrow" w:cs="Arial"/>
          <w:sz w:val="22"/>
          <w:szCs w:val="22"/>
        </w:rPr>
        <w:t xml:space="preserve"> Prawo </w:t>
      </w:r>
      <w:r w:rsidR="0029606A" w:rsidRPr="00C27651">
        <w:rPr>
          <w:rFonts w:ascii="Arial Narrow" w:hAnsi="Arial Narrow" w:cs="Arial"/>
          <w:sz w:val="22"/>
          <w:szCs w:val="22"/>
        </w:rPr>
        <w:t>z</w:t>
      </w:r>
      <w:r w:rsidRPr="00C27651">
        <w:rPr>
          <w:rFonts w:ascii="Arial Narrow" w:hAnsi="Arial Narrow" w:cs="Arial"/>
          <w:sz w:val="22"/>
          <w:szCs w:val="22"/>
        </w:rPr>
        <w:t xml:space="preserve">amówień </w:t>
      </w:r>
      <w:r w:rsidR="0029606A" w:rsidRPr="00C27651">
        <w:rPr>
          <w:rFonts w:ascii="Arial Narrow" w:hAnsi="Arial Narrow" w:cs="Arial"/>
          <w:sz w:val="22"/>
          <w:szCs w:val="22"/>
        </w:rPr>
        <w:t>p</w:t>
      </w:r>
      <w:r w:rsidRPr="00C27651">
        <w:rPr>
          <w:rFonts w:ascii="Arial Narrow" w:hAnsi="Arial Narrow" w:cs="Arial"/>
          <w:sz w:val="22"/>
          <w:szCs w:val="22"/>
        </w:rPr>
        <w:t xml:space="preserve">ublicznych </w:t>
      </w:r>
      <w:r w:rsidR="00F244A8" w:rsidRPr="00C27651">
        <w:rPr>
          <w:rFonts w:ascii="Arial Narrow" w:hAnsi="Arial Narrow" w:cs="Arial"/>
          <w:sz w:val="22"/>
          <w:szCs w:val="22"/>
        </w:rPr>
        <w:t>(</w:t>
      </w:r>
      <w:proofErr w:type="spellStart"/>
      <w:r w:rsidR="00F244A8" w:rsidRPr="00C27651">
        <w:rPr>
          <w:rFonts w:ascii="Arial Narrow" w:hAnsi="Arial Narrow" w:cs="Arial"/>
          <w:sz w:val="22"/>
          <w:szCs w:val="22"/>
        </w:rPr>
        <w:t>t.j</w:t>
      </w:r>
      <w:proofErr w:type="spellEnd"/>
      <w:r w:rsidR="00F244A8" w:rsidRPr="00C27651">
        <w:rPr>
          <w:rFonts w:ascii="Arial Narrow" w:hAnsi="Arial Narrow" w:cs="Arial"/>
          <w:sz w:val="22"/>
          <w:szCs w:val="22"/>
        </w:rPr>
        <w:t>. Dz. U. z 2023r. poz. 1605)</w:t>
      </w:r>
      <w:r w:rsidR="00BE7BFD" w:rsidRPr="00C27651">
        <w:rPr>
          <w:rFonts w:ascii="Arial Narrow" w:hAnsi="Arial Narrow" w:cs="Arial"/>
          <w:sz w:val="22"/>
          <w:szCs w:val="22"/>
        </w:rPr>
        <w:t xml:space="preserve">, </w:t>
      </w:r>
      <w:r w:rsidR="00E74BC3" w:rsidRPr="00C27651">
        <w:rPr>
          <w:rFonts w:ascii="Arial Narrow" w:hAnsi="Arial Narrow" w:cs="Arial"/>
          <w:sz w:val="22"/>
          <w:szCs w:val="22"/>
        </w:rPr>
        <w:t>udostępnia</w:t>
      </w:r>
      <w:r w:rsidR="00BE7BFD" w:rsidRPr="00C27651">
        <w:rPr>
          <w:rFonts w:ascii="Arial Narrow" w:hAnsi="Arial Narrow" w:cs="Arial"/>
          <w:sz w:val="22"/>
          <w:szCs w:val="22"/>
        </w:rPr>
        <w:t xml:space="preserve"> poniżej treść zapytań do S</w:t>
      </w:r>
      <w:r w:rsidR="0012774F" w:rsidRPr="00C27651">
        <w:rPr>
          <w:rFonts w:ascii="Arial Narrow" w:hAnsi="Arial Narrow" w:cs="Arial"/>
          <w:sz w:val="22"/>
          <w:szCs w:val="22"/>
        </w:rPr>
        <w:t>pecyfikacji Warunków Zamówienia (</w:t>
      </w:r>
      <w:r w:rsidR="0012774F" w:rsidRPr="00C27651">
        <w:rPr>
          <w:rFonts w:ascii="Arial Narrow" w:hAnsi="Arial Narrow" w:cs="Arial"/>
          <w:sz w:val="22"/>
          <w:szCs w:val="22"/>
          <w:lang w:eastAsia="ar-SA"/>
        </w:rPr>
        <w:t xml:space="preserve">zwanej </w:t>
      </w:r>
      <w:proofErr w:type="gramStart"/>
      <w:r w:rsidR="0012774F" w:rsidRPr="00C27651">
        <w:rPr>
          <w:rFonts w:ascii="Arial Narrow" w:hAnsi="Arial Narrow" w:cs="Arial"/>
          <w:sz w:val="22"/>
          <w:szCs w:val="22"/>
          <w:lang w:eastAsia="ar-SA"/>
        </w:rPr>
        <w:t>dalej</w:t>
      </w:r>
      <w:r w:rsidR="0012774F" w:rsidRPr="00C27651">
        <w:rPr>
          <w:rFonts w:ascii="Arial Narrow" w:hAnsi="Arial Narrow" w:cs="Arial"/>
          <w:b/>
          <w:sz w:val="22"/>
          <w:szCs w:val="22"/>
          <w:lang w:eastAsia="ar-SA"/>
        </w:rPr>
        <w:t xml:space="preserve"> </w:t>
      </w:r>
      <w:r w:rsidR="0012774F" w:rsidRPr="00C27651">
        <w:rPr>
          <w:rFonts w:ascii="Arial Narrow" w:hAnsi="Arial Narrow" w:cs="Arial"/>
          <w:bCs/>
          <w:sz w:val="22"/>
          <w:szCs w:val="22"/>
          <w:lang w:eastAsia="ar-SA"/>
        </w:rPr>
        <w:t>”SWZ</w:t>
      </w:r>
      <w:proofErr w:type="gramEnd"/>
      <w:r w:rsidR="0012774F" w:rsidRPr="00C27651">
        <w:rPr>
          <w:rFonts w:ascii="Arial Narrow" w:hAnsi="Arial Narrow" w:cs="Arial"/>
          <w:bCs/>
          <w:sz w:val="22"/>
          <w:szCs w:val="22"/>
          <w:lang w:eastAsia="ar-SA"/>
        </w:rPr>
        <w:t>”)</w:t>
      </w:r>
      <w:r w:rsidR="00E74BC3" w:rsidRPr="00C27651">
        <w:rPr>
          <w:rFonts w:ascii="Arial Narrow" w:hAnsi="Arial Narrow" w:cs="Arial"/>
          <w:bCs/>
          <w:sz w:val="22"/>
          <w:szCs w:val="22"/>
          <w:lang w:eastAsia="ar-SA"/>
        </w:rPr>
        <w:t xml:space="preserve"> </w:t>
      </w:r>
      <w:r w:rsidR="00E74BC3" w:rsidRPr="00C27651">
        <w:rPr>
          <w:rFonts w:ascii="Arial Narrow" w:hAnsi="Arial Narrow" w:cs="Arial"/>
          <w:sz w:val="22"/>
          <w:szCs w:val="22"/>
        </w:rPr>
        <w:t>wraz z wyjaśnieniami</w:t>
      </w:r>
      <w:r w:rsidR="0012774F" w:rsidRPr="00C27651">
        <w:rPr>
          <w:rFonts w:ascii="Arial Narrow" w:hAnsi="Arial Narrow" w:cs="Arial"/>
          <w:bCs/>
          <w:sz w:val="22"/>
          <w:szCs w:val="22"/>
          <w:lang w:eastAsia="ar-SA"/>
        </w:rPr>
        <w:t>:</w:t>
      </w:r>
    </w:p>
    <w:tbl>
      <w:tblPr>
        <w:tblW w:w="9214" w:type="dxa"/>
        <w:tblInd w:w="-34" w:type="dxa"/>
        <w:tblLayout w:type="fixed"/>
        <w:tblLook w:val="04A0" w:firstRow="1" w:lastRow="0" w:firstColumn="1" w:lastColumn="0" w:noHBand="0" w:noVBand="1"/>
      </w:tblPr>
      <w:tblGrid>
        <w:gridCol w:w="9214"/>
      </w:tblGrid>
      <w:tr w:rsidR="00F244A8" w:rsidRPr="00C27651" w14:paraId="3FC77482" w14:textId="77777777" w:rsidTr="00403B4C">
        <w:tc>
          <w:tcPr>
            <w:tcW w:w="9214" w:type="dxa"/>
            <w:shd w:val="clear" w:color="auto" w:fill="auto"/>
          </w:tcPr>
          <w:p w14:paraId="7345588B" w14:textId="77777777" w:rsidR="00C27651" w:rsidRPr="00C27651" w:rsidRDefault="00C27651" w:rsidP="00403B4C">
            <w:pPr>
              <w:tabs>
                <w:tab w:val="left" w:pos="11624"/>
              </w:tabs>
              <w:spacing w:before="120"/>
              <w:rPr>
                <w:rFonts w:ascii="Arial Narrow" w:hAnsi="Arial Narrow"/>
                <w:b/>
                <w:bCs/>
                <w:sz w:val="22"/>
                <w:szCs w:val="22"/>
                <w:u w:val="single"/>
              </w:rPr>
            </w:pPr>
            <w:r w:rsidRPr="005D54AD">
              <w:rPr>
                <w:rFonts w:ascii="Arial Narrow" w:hAnsi="Arial Narrow"/>
                <w:b/>
                <w:bCs/>
                <w:sz w:val="22"/>
                <w:szCs w:val="22"/>
                <w:highlight w:val="yellow"/>
                <w:u w:val="single"/>
              </w:rPr>
              <w:t>PYTANIE NR 1</w:t>
            </w:r>
          </w:p>
          <w:p w14:paraId="4662C6EE"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sz w:val="22"/>
                <w:szCs w:val="22"/>
              </w:rPr>
              <w:t xml:space="preserve">Zadanie 1 </w:t>
            </w:r>
          </w:p>
          <w:p w14:paraId="56766ACE"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Z powodu wycofania produktu </w:t>
            </w:r>
            <w:proofErr w:type="spellStart"/>
            <w:r w:rsidRPr="00AF4574">
              <w:rPr>
                <w:rFonts w:ascii="Arial Narrow" w:hAnsi="Arial Narrow" w:cs="Arial"/>
                <w:bCs/>
                <w:sz w:val="22"/>
                <w:szCs w:val="22"/>
              </w:rPr>
              <w:t>Oralsept</w:t>
            </w:r>
            <w:proofErr w:type="spellEnd"/>
            <w:r w:rsidRPr="00AF4574">
              <w:rPr>
                <w:rFonts w:ascii="Arial Narrow" w:hAnsi="Arial Narrow" w:cs="Arial"/>
                <w:bCs/>
                <w:sz w:val="22"/>
                <w:szCs w:val="22"/>
              </w:rPr>
              <w:t xml:space="preserve"> prosimy o dopuszczenie do oceny preparat spełniający zapisy SWZ, konfekcjonowany w opakowania po 200ml z przeliczeniem ilości.</w:t>
            </w:r>
          </w:p>
          <w:p w14:paraId="17EC5294" w14:textId="7DE3222D"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028C743" w14:textId="77777777" w:rsidR="00C27651" w:rsidRPr="00AF4574" w:rsidRDefault="00C27651" w:rsidP="00403B4C">
            <w:pPr>
              <w:pStyle w:val="Nagwek7"/>
              <w:tabs>
                <w:tab w:val="left" w:pos="11624"/>
              </w:tabs>
              <w:spacing w:before="0"/>
              <w:rPr>
                <w:rFonts w:ascii="Arial Narrow" w:hAnsi="Arial Narrow"/>
                <w:sz w:val="22"/>
                <w:szCs w:val="22"/>
                <w:u w:val="none"/>
              </w:rPr>
            </w:pPr>
            <w:r w:rsidRPr="00AF4574">
              <w:rPr>
                <w:rFonts w:ascii="Arial Narrow" w:hAnsi="Arial Narrow"/>
                <w:b/>
                <w:bCs/>
                <w:sz w:val="22"/>
                <w:szCs w:val="22"/>
                <w:u w:val="none"/>
              </w:rPr>
              <w:t>Zamawiający dopuszcza zaoferowanie opakowań po 200 ml z odpowiednim przeliczeniem do pełnego opakowania w górę.</w:t>
            </w:r>
          </w:p>
          <w:tbl>
            <w:tblPr>
              <w:tblW w:w="9605" w:type="dxa"/>
              <w:tblLayout w:type="fixed"/>
              <w:tblLook w:val="04A0" w:firstRow="1" w:lastRow="0" w:firstColumn="1" w:lastColumn="0" w:noHBand="0" w:noVBand="1"/>
            </w:tblPr>
            <w:tblGrid>
              <w:gridCol w:w="9605"/>
            </w:tblGrid>
            <w:tr w:rsidR="00C27651" w:rsidRPr="00AF4574" w14:paraId="7B871E7E" w14:textId="77777777" w:rsidTr="00C27651">
              <w:tc>
                <w:tcPr>
                  <w:tcW w:w="9605" w:type="dxa"/>
                  <w:shd w:val="clear" w:color="auto" w:fill="auto"/>
                </w:tcPr>
                <w:p w14:paraId="17714AD5" w14:textId="77777777" w:rsidR="00C27651" w:rsidRPr="00AF4574" w:rsidRDefault="00C27651" w:rsidP="00403B4C">
                  <w:pPr>
                    <w:tabs>
                      <w:tab w:val="left" w:pos="11624"/>
                    </w:tabs>
                    <w:ind w:left="30"/>
                    <w:jc w:val="both"/>
                    <w:rPr>
                      <w:rFonts w:ascii="Arial Narrow" w:hAnsi="Arial Narrow" w:cs="Arial"/>
                      <w:sz w:val="22"/>
                      <w:szCs w:val="22"/>
                    </w:rPr>
                  </w:pPr>
                </w:p>
                <w:p w14:paraId="705079A9"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sz w:val="22"/>
                      <w:szCs w:val="22"/>
                    </w:rPr>
                    <w:t xml:space="preserve">Zadanie 4 </w:t>
                  </w:r>
                </w:p>
                <w:p w14:paraId="5A582FA5"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Prosimy o dopuszczenie do oceny preparatu na bazie QAV i amin spełniającego pozostałe zapisy SWZ o lepszych parametrach </w:t>
                  </w:r>
                  <w:proofErr w:type="spellStart"/>
                  <w:r w:rsidRPr="00AF4574">
                    <w:rPr>
                      <w:rFonts w:ascii="Arial Narrow" w:hAnsi="Arial Narrow" w:cs="Arial"/>
                      <w:bCs/>
                      <w:sz w:val="22"/>
                      <w:szCs w:val="22"/>
                    </w:rPr>
                    <w:t>mikrobójczych</w:t>
                  </w:r>
                  <w:proofErr w:type="spellEnd"/>
                  <w:r w:rsidRPr="00AF4574">
                    <w:rPr>
                      <w:rFonts w:ascii="Arial Narrow" w:hAnsi="Arial Narrow" w:cs="Arial"/>
                      <w:bCs/>
                      <w:sz w:val="22"/>
                      <w:szCs w:val="22"/>
                    </w:rPr>
                    <w:t xml:space="preserve"> wobec: B, F, </w:t>
                  </w:r>
                  <w:proofErr w:type="spellStart"/>
                  <w:r w:rsidRPr="00AF4574">
                    <w:rPr>
                      <w:rFonts w:ascii="Arial Narrow" w:hAnsi="Arial Narrow" w:cs="Arial"/>
                      <w:bCs/>
                      <w:sz w:val="22"/>
                      <w:szCs w:val="22"/>
                    </w:rPr>
                    <w:t>Tbc</w:t>
                  </w:r>
                  <w:proofErr w:type="spellEnd"/>
                  <w:r w:rsidRPr="00AF4574">
                    <w:rPr>
                      <w:rFonts w:ascii="Arial Narrow" w:hAnsi="Arial Narrow" w:cs="Arial"/>
                      <w:bCs/>
                      <w:sz w:val="22"/>
                      <w:szCs w:val="22"/>
                    </w:rPr>
                    <w:t>, V (wirusy osłonkowe, Rota) w czasie 15 minut.</w:t>
                  </w:r>
                </w:p>
                <w:p w14:paraId="43E65712"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28538428" w14:textId="77777777" w:rsidR="00C27651" w:rsidRPr="00AF4574" w:rsidRDefault="00C27651" w:rsidP="00403B4C">
                  <w:pPr>
                    <w:pStyle w:val="Nagwek7"/>
                    <w:tabs>
                      <w:tab w:val="left" w:pos="11624"/>
                    </w:tabs>
                    <w:spacing w:before="0"/>
                    <w:rPr>
                      <w:rFonts w:ascii="Arial Narrow" w:hAnsi="Arial Narrow"/>
                      <w:b/>
                      <w:bCs/>
                      <w:sz w:val="22"/>
                      <w:szCs w:val="22"/>
                      <w:u w:val="none"/>
                    </w:rPr>
                  </w:pPr>
                  <w:r w:rsidRPr="00AF4574">
                    <w:rPr>
                      <w:rFonts w:ascii="Arial Narrow" w:hAnsi="Arial Narrow"/>
                      <w:b/>
                      <w:bCs/>
                      <w:sz w:val="22"/>
                      <w:szCs w:val="22"/>
                      <w:u w:val="none"/>
                    </w:rPr>
                    <w:t>Zamawiający dopuszcza zaproponowaną zmianę. Przez skuteczność grzybobójczą (F) Zamawiający rozumie skuteczność</w:t>
                  </w:r>
                  <w:r>
                    <w:rPr>
                      <w:rFonts w:ascii="Arial Narrow" w:hAnsi="Arial Narrow"/>
                      <w:b/>
                      <w:bCs/>
                      <w:sz w:val="22"/>
                      <w:szCs w:val="22"/>
                      <w:u w:val="none"/>
                    </w:rPr>
                    <w:t xml:space="preserve"> min.</w:t>
                  </w:r>
                  <w:r w:rsidRPr="00AF4574">
                    <w:rPr>
                      <w:rFonts w:ascii="Arial Narrow" w:hAnsi="Arial Narrow"/>
                      <w:b/>
                      <w:bCs/>
                      <w:sz w:val="22"/>
                      <w:szCs w:val="22"/>
                      <w:u w:val="none"/>
                    </w:rPr>
                    <w:t xml:space="preserve"> </w:t>
                  </w:r>
                  <w:r>
                    <w:rPr>
                      <w:rFonts w:ascii="Arial Narrow" w:hAnsi="Arial Narrow"/>
                      <w:b/>
                      <w:bCs/>
                      <w:sz w:val="22"/>
                      <w:szCs w:val="22"/>
                      <w:u w:val="none"/>
                    </w:rPr>
                    <w:t>w</w:t>
                  </w:r>
                  <w:r w:rsidRPr="00AF4574">
                    <w:rPr>
                      <w:rFonts w:ascii="Arial Narrow" w:hAnsi="Arial Narrow"/>
                      <w:b/>
                      <w:bCs/>
                      <w:sz w:val="22"/>
                      <w:szCs w:val="22"/>
                      <w:u w:val="none"/>
                    </w:rPr>
                    <w:t>obec</w:t>
                  </w:r>
                  <w:r>
                    <w:rPr>
                      <w:rFonts w:ascii="Arial Narrow" w:hAnsi="Arial Narrow"/>
                      <w:b/>
                      <w:bCs/>
                      <w:sz w:val="22"/>
                      <w:szCs w:val="22"/>
                      <w:u w:val="none"/>
                    </w:rPr>
                    <w:t xml:space="preserve"> organizmów referencyjnych</w:t>
                  </w:r>
                  <w:r w:rsidRPr="00AF4574">
                    <w:rPr>
                      <w:rFonts w:ascii="Arial Narrow" w:hAnsi="Arial Narrow"/>
                      <w:b/>
                      <w:bCs/>
                      <w:sz w:val="22"/>
                      <w:szCs w:val="22"/>
                      <w:u w:val="none"/>
                    </w:rPr>
                    <w:t xml:space="preserve"> Candida </w:t>
                  </w:r>
                  <w:proofErr w:type="spellStart"/>
                  <w:r w:rsidRPr="00AF4574">
                    <w:rPr>
                      <w:rFonts w:ascii="Arial Narrow" w:hAnsi="Arial Narrow"/>
                      <w:b/>
                      <w:bCs/>
                      <w:sz w:val="22"/>
                      <w:szCs w:val="22"/>
                      <w:u w:val="none"/>
                    </w:rPr>
                    <w:t>spp</w:t>
                  </w:r>
                  <w:proofErr w:type="spellEnd"/>
                  <w:r w:rsidRPr="00AF4574">
                    <w:rPr>
                      <w:rFonts w:ascii="Arial Narrow" w:hAnsi="Arial Narrow"/>
                      <w:b/>
                      <w:bCs/>
                      <w:sz w:val="22"/>
                      <w:szCs w:val="22"/>
                      <w:u w:val="none"/>
                    </w:rPr>
                    <w:t xml:space="preserve"> oraz Aspergillus </w:t>
                  </w:r>
                  <w:proofErr w:type="spellStart"/>
                  <w:r w:rsidRPr="00AF4574">
                    <w:rPr>
                      <w:rFonts w:ascii="Arial Narrow" w:hAnsi="Arial Narrow"/>
                      <w:b/>
                      <w:bCs/>
                      <w:sz w:val="22"/>
                      <w:szCs w:val="22"/>
                      <w:u w:val="none"/>
                    </w:rPr>
                    <w:t>spp</w:t>
                  </w:r>
                  <w:proofErr w:type="spellEnd"/>
                  <w:r w:rsidRPr="00AF4574">
                    <w:rPr>
                      <w:rFonts w:ascii="Arial Narrow" w:hAnsi="Arial Narrow"/>
                      <w:b/>
                      <w:bCs/>
                      <w:sz w:val="22"/>
                      <w:szCs w:val="22"/>
                      <w:u w:val="none"/>
                    </w:rPr>
                    <w:t>.</w:t>
                  </w:r>
                </w:p>
                <w:p w14:paraId="2701AEDA"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p>
                <w:p w14:paraId="069D9D24"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sz w:val="22"/>
                      <w:szCs w:val="22"/>
                    </w:rPr>
                    <w:t xml:space="preserve">Zadanie 7 </w:t>
                  </w:r>
                </w:p>
                <w:p w14:paraId="67A22D8A"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Prosimy o dopuszczenie do oceny chusteczek na bazie QAV i amin spełniających pozostałe zapisy SWZ.</w:t>
                  </w:r>
                </w:p>
                <w:p w14:paraId="76A7347D"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lastRenderedPageBreak/>
                    <w:t>ODPOWIEDŹ ZAMAWIAJĄCEGO</w:t>
                  </w:r>
                </w:p>
                <w:p w14:paraId="21DAE9E0"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sz w:val="22"/>
                      <w:szCs w:val="22"/>
                    </w:rPr>
                    <w:t>Zamawiający dopuszcza zaproponowany produkt.</w:t>
                  </w:r>
                </w:p>
                <w:p w14:paraId="647870AA" w14:textId="32B9A111" w:rsidR="00C27651" w:rsidRPr="00AF4574" w:rsidRDefault="00C27651" w:rsidP="00403B4C">
                  <w:pPr>
                    <w:tabs>
                      <w:tab w:val="left" w:pos="11624"/>
                    </w:tabs>
                    <w:spacing w:line="276" w:lineRule="auto"/>
                    <w:ind w:left="30"/>
                    <w:jc w:val="center"/>
                    <w:rPr>
                      <w:rFonts w:ascii="Arial Narrow" w:hAnsi="Arial Narrow" w:cs="Arial"/>
                      <w:b/>
                      <w:bCs/>
                      <w:sz w:val="22"/>
                      <w:szCs w:val="22"/>
                    </w:rPr>
                  </w:pPr>
                </w:p>
              </w:tc>
            </w:tr>
            <w:tr w:rsidR="00C27651" w:rsidRPr="00AF4574" w14:paraId="3DDD7295" w14:textId="77777777" w:rsidTr="00C27651">
              <w:tc>
                <w:tcPr>
                  <w:tcW w:w="9605" w:type="dxa"/>
                  <w:shd w:val="clear" w:color="auto" w:fill="auto"/>
                </w:tcPr>
                <w:p w14:paraId="09A9C7D4" w14:textId="77777777" w:rsidR="00C27651" w:rsidRPr="005D54AD" w:rsidRDefault="00C27651" w:rsidP="00403B4C">
                  <w:pPr>
                    <w:tabs>
                      <w:tab w:val="left" w:pos="11624"/>
                    </w:tabs>
                    <w:spacing w:line="276" w:lineRule="auto"/>
                    <w:ind w:left="30"/>
                    <w:rPr>
                      <w:rFonts w:ascii="Arial Narrow" w:hAnsi="Arial Narrow" w:cs="Arial"/>
                      <w:b/>
                      <w:sz w:val="22"/>
                      <w:szCs w:val="22"/>
                      <w:u w:val="single"/>
                    </w:rPr>
                  </w:pPr>
                  <w:r w:rsidRPr="005D54AD">
                    <w:rPr>
                      <w:rFonts w:ascii="Arial Narrow" w:hAnsi="Arial Narrow" w:cs="Arial"/>
                      <w:b/>
                      <w:sz w:val="22"/>
                      <w:szCs w:val="22"/>
                      <w:highlight w:val="yellow"/>
                      <w:u w:val="single"/>
                    </w:rPr>
                    <w:lastRenderedPageBreak/>
                    <w:t>PYTANIE NR 2</w:t>
                  </w:r>
                </w:p>
                <w:p w14:paraId="5163D3D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2</w:t>
                  </w:r>
                </w:p>
                <w:p w14:paraId="7DC22E40"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Zwracamy się o możliwość złożenia oferty preparatu do mycia i dezynfekcji precyzyjnych narzędzi obrotowych o spektrum działania wobec:</w:t>
                  </w:r>
                </w:p>
                <w:p w14:paraId="1D753CF8"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B, Y, V - do 15 minut,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 do 60 minut.</w:t>
                  </w:r>
                  <w:r w:rsidRPr="00AF4574">
                    <w:rPr>
                      <w:rFonts w:ascii="Arial Narrow" w:hAnsi="Arial Narrow" w:cs="Arial"/>
                      <w:b/>
                      <w:sz w:val="22"/>
                      <w:szCs w:val="22"/>
                    </w:rPr>
                    <w:t xml:space="preserve"> </w:t>
                  </w:r>
                </w:p>
                <w:p w14:paraId="07958F4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A28E0E0" w14:textId="77777777" w:rsidR="00C27651" w:rsidRDefault="00C27651" w:rsidP="00403B4C">
                  <w:pPr>
                    <w:tabs>
                      <w:tab w:val="left" w:pos="11624"/>
                    </w:tabs>
                    <w:spacing w:line="276" w:lineRule="auto"/>
                    <w:ind w:left="30"/>
                    <w:jc w:val="both"/>
                    <w:rPr>
                      <w:rFonts w:ascii="Arial Narrow" w:hAnsi="Arial Narrow"/>
                      <w:b/>
                      <w:sz w:val="22"/>
                      <w:szCs w:val="22"/>
                    </w:rPr>
                  </w:pPr>
                  <w:r w:rsidRPr="00AF4574">
                    <w:rPr>
                      <w:rFonts w:ascii="Arial Narrow" w:hAnsi="Arial Narrow"/>
                      <w:b/>
                      <w:sz w:val="22"/>
                      <w:szCs w:val="22"/>
                    </w:rPr>
                    <w:t xml:space="preserve">Zamawiający nie dopuszcza powyższego. </w:t>
                  </w:r>
                </w:p>
                <w:p w14:paraId="6D47DC25"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p>
                <w:p w14:paraId="78D5716C"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4</w:t>
                  </w:r>
                </w:p>
                <w:p w14:paraId="2F6D3159"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Prosimy o wyjaśnienie czy w sytuacji braku dostępności preparatu </w:t>
                  </w:r>
                  <w:proofErr w:type="spellStart"/>
                  <w:r w:rsidRPr="00AF4574">
                    <w:rPr>
                      <w:rFonts w:ascii="Arial Narrow" w:hAnsi="Arial Narrow" w:cs="Arial"/>
                      <w:sz w:val="22"/>
                      <w:szCs w:val="22"/>
                    </w:rPr>
                    <w:t>Incidin</w:t>
                  </w:r>
                  <w:proofErr w:type="spellEnd"/>
                  <w:r w:rsidRPr="00AF4574">
                    <w:rPr>
                      <w:rFonts w:ascii="Arial Narrow" w:hAnsi="Arial Narrow" w:cs="Arial"/>
                      <w:sz w:val="22"/>
                      <w:szCs w:val="22"/>
                    </w:rPr>
                    <w:t xml:space="preserve"> Plus Zamawiający wyrazi zgodę na dostarczanie preparatu deklarowanego przez producenta jako zamiennik?</w:t>
                  </w:r>
                </w:p>
                <w:p w14:paraId="0FA677F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F1558DD"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r w:rsidRPr="00AF4574">
                    <w:rPr>
                      <w:rFonts w:ascii="Arial Narrow" w:hAnsi="Arial Narrow"/>
                      <w:b/>
                      <w:bCs/>
                      <w:sz w:val="22"/>
                      <w:szCs w:val="22"/>
                    </w:rPr>
                    <w:t xml:space="preserve">Zamawiający modyfikuje opis przedmiotu zamówienia w zadaniu 4: </w:t>
                  </w:r>
                </w:p>
                <w:tbl>
                  <w:tblPr>
                    <w:tblW w:w="9564" w:type="dxa"/>
                    <w:tblLayout w:type="fixed"/>
                    <w:tblCellMar>
                      <w:left w:w="70" w:type="dxa"/>
                      <w:right w:w="70" w:type="dxa"/>
                    </w:tblCellMar>
                    <w:tblLook w:val="04A0" w:firstRow="1" w:lastRow="0" w:firstColumn="1" w:lastColumn="0" w:noHBand="0" w:noVBand="1"/>
                  </w:tblPr>
                  <w:tblGrid>
                    <w:gridCol w:w="362"/>
                    <w:gridCol w:w="1870"/>
                    <w:gridCol w:w="2229"/>
                    <w:gridCol w:w="3230"/>
                    <w:gridCol w:w="1873"/>
                  </w:tblGrid>
                  <w:tr w:rsidR="00C27651" w:rsidRPr="00AF4574" w14:paraId="350719B5" w14:textId="77777777" w:rsidTr="00403B4C">
                    <w:trPr>
                      <w:trHeight w:val="1035"/>
                    </w:trPr>
                    <w:tc>
                      <w:tcPr>
                        <w:tcW w:w="362"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0FEF5AC"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L.p.</w:t>
                        </w:r>
                      </w:p>
                    </w:tc>
                    <w:tc>
                      <w:tcPr>
                        <w:tcW w:w="1870" w:type="dxa"/>
                        <w:tcBorders>
                          <w:top w:val="single" w:sz="8" w:space="0" w:color="auto"/>
                          <w:left w:val="nil"/>
                          <w:bottom w:val="single" w:sz="8" w:space="0" w:color="auto"/>
                          <w:right w:val="single" w:sz="4" w:space="0" w:color="auto"/>
                        </w:tcBorders>
                        <w:shd w:val="clear" w:color="auto" w:fill="auto"/>
                        <w:vAlign w:val="center"/>
                        <w:hideMark/>
                      </w:tcPr>
                      <w:p w14:paraId="402383BA"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Zakres działania</w:t>
                        </w:r>
                      </w:p>
                    </w:tc>
                    <w:tc>
                      <w:tcPr>
                        <w:tcW w:w="2229" w:type="dxa"/>
                        <w:tcBorders>
                          <w:top w:val="single" w:sz="8" w:space="0" w:color="auto"/>
                          <w:left w:val="nil"/>
                          <w:bottom w:val="single" w:sz="8" w:space="0" w:color="auto"/>
                          <w:right w:val="single" w:sz="4" w:space="0" w:color="auto"/>
                        </w:tcBorders>
                        <w:shd w:val="clear" w:color="auto" w:fill="auto"/>
                        <w:vAlign w:val="center"/>
                        <w:hideMark/>
                      </w:tcPr>
                      <w:p w14:paraId="2D8151E9"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Związki aktywne</w:t>
                        </w:r>
                      </w:p>
                    </w:tc>
                    <w:tc>
                      <w:tcPr>
                        <w:tcW w:w="3230" w:type="dxa"/>
                        <w:tcBorders>
                          <w:top w:val="single" w:sz="8" w:space="0" w:color="auto"/>
                          <w:left w:val="nil"/>
                          <w:bottom w:val="single" w:sz="8" w:space="0" w:color="auto"/>
                          <w:right w:val="single" w:sz="4" w:space="0" w:color="auto"/>
                        </w:tcBorders>
                        <w:shd w:val="clear" w:color="auto" w:fill="auto"/>
                        <w:vAlign w:val="center"/>
                        <w:hideMark/>
                      </w:tcPr>
                      <w:p w14:paraId="55301B3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Uwagi</w:t>
                        </w:r>
                      </w:p>
                    </w:tc>
                    <w:tc>
                      <w:tcPr>
                        <w:tcW w:w="1873" w:type="dxa"/>
                        <w:tcBorders>
                          <w:top w:val="single" w:sz="8" w:space="0" w:color="auto"/>
                          <w:left w:val="nil"/>
                          <w:bottom w:val="single" w:sz="8" w:space="0" w:color="auto"/>
                          <w:right w:val="single" w:sz="4" w:space="0" w:color="auto"/>
                        </w:tcBorders>
                        <w:shd w:val="clear" w:color="auto" w:fill="auto"/>
                        <w:vAlign w:val="center"/>
                        <w:hideMark/>
                      </w:tcPr>
                      <w:p w14:paraId="31917A21"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Rodzaj i wielkość opakowania</w:t>
                        </w:r>
                      </w:p>
                    </w:tc>
                  </w:tr>
                  <w:tr w:rsidR="00C27651" w:rsidRPr="00AF4574" w14:paraId="144EF3C1" w14:textId="77777777" w:rsidTr="00403B4C">
                    <w:trPr>
                      <w:trHeight w:val="300"/>
                    </w:trPr>
                    <w:tc>
                      <w:tcPr>
                        <w:tcW w:w="362" w:type="dxa"/>
                        <w:tcBorders>
                          <w:top w:val="nil"/>
                          <w:left w:val="single" w:sz="8" w:space="0" w:color="auto"/>
                          <w:bottom w:val="single" w:sz="8" w:space="0" w:color="auto"/>
                          <w:right w:val="single" w:sz="4" w:space="0" w:color="auto"/>
                        </w:tcBorders>
                        <w:shd w:val="clear" w:color="auto" w:fill="auto"/>
                        <w:noWrap/>
                        <w:vAlign w:val="center"/>
                        <w:hideMark/>
                      </w:tcPr>
                      <w:p w14:paraId="6C7206CC"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1.</w:t>
                        </w:r>
                      </w:p>
                    </w:tc>
                    <w:tc>
                      <w:tcPr>
                        <w:tcW w:w="1870" w:type="dxa"/>
                        <w:tcBorders>
                          <w:top w:val="nil"/>
                          <w:left w:val="nil"/>
                          <w:bottom w:val="single" w:sz="8" w:space="0" w:color="auto"/>
                          <w:right w:val="single" w:sz="4" w:space="0" w:color="auto"/>
                        </w:tcBorders>
                        <w:shd w:val="clear" w:color="auto" w:fill="auto"/>
                        <w:vAlign w:val="center"/>
                        <w:hideMark/>
                      </w:tcPr>
                      <w:p w14:paraId="6D7BBC57"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2.</w:t>
                        </w:r>
                      </w:p>
                    </w:tc>
                    <w:tc>
                      <w:tcPr>
                        <w:tcW w:w="2229" w:type="dxa"/>
                        <w:tcBorders>
                          <w:top w:val="nil"/>
                          <w:left w:val="single" w:sz="8" w:space="0" w:color="auto"/>
                          <w:bottom w:val="single" w:sz="8" w:space="0" w:color="auto"/>
                          <w:right w:val="single" w:sz="4" w:space="0" w:color="auto"/>
                        </w:tcBorders>
                        <w:shd w:val="clear" w:color="auto" w:fill="auto"/>
                        <w:noWrap/>
                        <w:vAlign w:val="center"/>
                        <w:hideMark/>
                      </w:tcPr>
                      <w:p w14:paraId="3EF535BD"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3.</w:t>
                        </w:r>
                      </w:p>
                    </w:tc>
                    <w:tc>
                      <w:tcPr>
                        <w:tcW w:w="3230" w:type="dxa"/>
                        <w:tcBorders>
                          <w:top w:val="nil"/>
                          <w:left w:val="single" w:sz="8" w:space="0" w:color="auto"/>
                          <w:bottom w:val="single" w:sz="8" w:space="0" w:color="auto"/>
                          <w:right w:val="single" w:sz="4" w:space="0" w:color="auto"/>
                        </w:tcBorders>
                        <w:shd w:val="clear" w:color="auto" w:fill="auto"/>
                        <w:noWrap/>
                        <w:vAlign w:val="center"/>
                        <w:hideMark/>
                      </w:tcPr>
                      <w:p w14:paraId="601B6F4C"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4.</w:t>
                        </w:r>
                      </w:p>
                    </w:tc>
                    <w:tc>
                      <w:tcPr>
                        <w:tcW w:w="1873" w:type="dxa"/>
                        <w:tcBorders>
                          <w:top w:val="nil"/>
                          <w:left w:val="nil"/>
                          <w:bottom w:val="single" w:sz="8" w:space="0" w:color="auto"/>
                          <w:right w:val="single" w:sz="4" w:space="0" w:color="auto"/>
                        </w:tcBorders>
                        <w:shd w:val="clear" w:color="auto" w:fill="auto"/>
                        <w:vAlign w:val="center"/>
                        <w:hideMark/>
                      </w:tcPr>
                      <w:p w14:paraId="17899612"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5.</w:t>
                        </w:r>
                      </w:p>
                    </w:tc>
                  </w:tr>
                  <w:tr w:rsidR="00C27651" w:rsidRPr="00AF4574" w14:paraId="31C09A43" w14:textId="77777777" w:rsidTr="00403B4C">
                    <w:trPr>
                      <w:trHeight w:val="285"/>
                    </w:trPr>
                    <w:tc>
                      <w:tcPr>
                        <w:tcW w:w="2232" w:type="dxa"/>
                        <w:gridSpan w:val="2"/>
                        <w:tcBorders>
                          <w:top w:val="single" w:sz="4" w:space="0" w:color="auto"/>
                          <w:left w:val="single" w:sz="4" w:space="0" w:color="auto"/>
                          <w:bottom w:val="single" w:sz="4" w:space="0" w:color="auto"/>
                          <w:right w:val="nil"/>
                        </w:tcBorders>
                        <w:shd w:val="clear" w:color="000000" w:fill="92D050"/>
                        <w:noWrap/>
                        <w:vAlign w:val="center"/>
                        <w:hideMark/>
                      </w:tcPr>
                      <w:p w14:paraId="33E9E3F8"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Zadanie 4</w:t>
                        </w:r>
                      </w:p>
                    </w:tc>
                    <w:tc>
                      <w:tcPr>
                        <w:tcW w:w="7332" w:type="dxa"/>
                        <w:gridSpan w:val="3"/>
                        <w:tcBorders>
                          <w:top w:val="single" w:sz="4" w:space="0" w:color="auto"/>
                          <w:left w:val="nil"/>
                          <w:bottom w:val="single" w:sz="4" w:space="0" w:color="auto"/>
                          <w:right w:val="nil"/>
                        </w:tcBorders>
                        <w:shd w:val="clear" w:color="000000" w:fill="92D050"/>
                        <w:noWrap/>
                        <w:vAlign w:val="center"/>
                        <w:hideMark/>
                      </w:tcPr>
                      <w:p w14:paraId="2EDB650E"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 xml:space="preserve">Środek do mycia i dezynfekcji dużych powierzchni (obszary o wysokim potencjale kontaminacji </w:t>
                        </w:r>
                        <w:proofErr w:type="spellStart"/>
                        <w:r w:rsidRPr="00AF4574">
                          <w:rPr>
                            <w:rFonts w:ascii="Arial Narrow" w:hAnsi="Arial Narrow" w:cs="Arial"/>
                            <w:b/>
                            <w:bCs/>
                            <w:sz w:val="22"/>
                            <w:szCs w:val="22"/>
                          </w:rPr>
                          <w:t>drobnoustojami</w:t>
                        </w:r>
                        <w:proofErr w:type="spellEnd"/>
                        <w:r w:rsidRPr="00AF4574">
                          <w:rPr>
                            <w:rFonts w:ascii="Arial Narrow" w:hAnsi="Arial Narrow" w:cs="Arial"/>
                            <w:b/>
                            <w:bCs/>
                            <w:sz w:val="22"/>
                            <w:szCs w:val="22"/>
                          </w:rPr>
                          <w:t>)</w:t>
                        </w:r>
                      </w:p>
                    </w:tc>
                  </w:tr>
                  <w:tr w:rsidR="00C27651" w:rsidRPr="00AF4574" w14:paraId="7D39EFF8" w14:textId="77777777" w:rsidTr="00403B4C">
                    <w:trPr>
                      <w:trHeight w:val="1020"/>
                    </w:trPr>
                    <w:tc>
                      <w:tcPr>
                        <w:tcW w:w="362" w:type="dxa"/>
                        <w:tcBorders>
                          <w:top w:val="nil"/>
                          <w:left w:val="single" w:sz="4" w:space="0" w:color="000000"/>
                          <w:bottom w:val="single" w:sz="4" w:space="0" w:color="000000"/>
                          <w:right w:val="single" w:sz="4" w:space="0" w:color="000000"/>
                        </w:tcBorders>
                        <w:shd w:val="clear" w:color="auto" w:fill="auto"/>
                        <w:noWrap/>
                        <w:vAlign w:val="center"/>
                        <w:hideMark/>
                      </w:tcPr>
                      <w:p w14:paraId="44EABD74"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1</w:t>
                        </w:r>
                      </w:p>
                    </w:tc>
                    <w:tc>
                      <w:tcPr>
                        <w:tcW w:w="1870" w:type="dxa"/>
                        <w:tcBorders>
                          <w:top w:val="nil"/>
                          <w:left w:val="nil"/>
                          <w:bottom w:val="single" w:sz="4" w:space="0" w:color="000000"/>
                          <w:right w:val="single" w:sz="4" w:space="0" w:color="000000"/>
                        </w:tcBorders>
                        <w:shd w:val="clear" w:color="auto" w:fill="auto"/>
                        <w:vAlign w:val="center"/>
                        <w:hideMark/>
                      </w:tcPr>
                      <w:p w14:paraId="7C72DF0F"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 xml:space="preserve">B, Y, </w:t>
                        </w:r>
                        <w:r w:rsidRPr="00AF4574">
                          <w:rPr>
                            <w:rFonts w:ascii="Arial Narrow" w:hAnsi="Arial Narrow" w:cs="Arial"/>
                            <w:strike/>
                            <w:sz w:val="22"/>
                            <w:szCs w:val="22"/>
                          </w:rPr>
                          <w:t>F</w:t>
                        </w:r>
                        <w:r w:rsidRPr="00AF4574">
                          <w:rPr>
                            <w:rFonts w:ascii="Arial Narrow" w:hAnsi="Arial Narrow" w:cs="Arial"/>
                            <w:sz w:val="22"/>
                            <w:szCs w:val="22"/>
                          </w:rPr>
                          <w:t xml:space="preserve"> - do 30 minut, </w:t>
                        </w:r>
                        <w:proofErr w:type="spellStart"/>
                        <w:proofErr w:type="gramStart"/>
                        <w:r w:rsidRPr="00AF4574">
                          <w:rPr>
                            <w:rFonts w:ascii="Arial Narrow" w:hAnsi="Arial Narrow" w:cs="Arial"/>
                            <w:sz w:val="22"/>
                            <w:szCs w:val="22"/>
                          </w:rPr>
                          <w:t>Tbc</w:t>
                        </w:r>
                        <w:proofErr w:type="spellEnd"/>
                        <w:r w:rsidRPr="00AF4574">
                          <w:rPr>
                            <w:rFonts w:ascii="Arial Narrow" w:hAnsi="Arial Narrow" w:cs="Arial"/>
                            <w:sz w:val="22"/>
                            <w:szCs w:val="22"/>
                          </w:rPr>
                          <w:t>,  V</w:t>
                        </w:r>
                        <w:proofErr w:type="gramEnd"/>
                        <w:r w:rsidRPr="00AF4574">
                          <w:rPr>
                            <w:rFonts w:ascii="Arial Narrow" w:hAnsi="Arial Narrow" w:cs="Arial"/>
                            <w:sz w:val="22"/>
                            <w:szCs w:val="22"/>
                          </w:rPr>
                          <w:t xml:space="preserve"> (minimum wirusy osłonkowe) -  do 60 minut.</w:t>
                        </w:r>
                      </w:p>
                    </w:tc>
                    <w:tc>
                      <w:tcPr>
                        <w:tcW w:w="2229" w:type="dxa"/>
                        <w:tcBorders>
                          <w:top w:val="nil"/>
                          <w:left w:val="nil"/>
                          <w:bottom w:val="single" w:sz="4" w:space="0" w:color="000000"/>
                          <w:right w:val="single" w:sz="4" w:space="0" w:color="000000"/>
                        </w:tcBorders>
                        <w:shd w:val="clear" w:color="auto" w:fill="auto"/>
                        <w:vAlign w:val="center"/>
                        <w:hideMark/>
                      </w:tcPr>
                      <w:p w14:paraId="5DE42D12" w14:textId="77777777" w:rsidR="00C27651" w:rsidRPr="00AF4574" w:rsidRDefault="00C27651" w:rsidP="00403B4C">
                        <w:pPr>
                          <w:tabs>
                            <w:tab w:val="left" w:pos="11624"/>
                          </w:tabs>
                          <w:rPr>
                            <w:rFonts w:ascii="Arial Narrow" w:hAnsi="Arial Narrow" w:cs="Arial"/>
                            <w:strike/>
                            <w:sz w:val="22"/>
                            <w:szCs w:val="22"/>
                          </w:rPr>
                        </w:pPr>
                        <w:r w:rsidRPr="00AF4574">
                          <w:rPr>
                            <w:rFonts w:ascii="Arial Narrow" w:hAnsi="Arial Narrow" w:cs="Arial"/>
                            <w:strike/>
                            <w:sz w:val="22"/>
                            <w:szCs w:val="22"/>
                          </w:rPr>
                          <w:t xml:space="preserve">na bazie </w:t>
                        </w:r>
                        <w:proofErr w:type="spellStart"/>
                        <w:r w:rsidRPr="00AF4574">
                          <w:rPr>
                            <w:rFonts w:ascii="Arial Narrow" w:hAnsi="Arial Narrow" w:cs="Arial"/>
                            <w:strike/>
                            <w:sz w:val="22"/>
                            <w:szCs w:val="22"/>
                          </w:rPr>
                          <w:t>glukoprotaminy</w:t>
                        </w:r>
                        <w:proofErr w:type="spellEnd"/>
                      </w:p>
                      <w:p w14:paraId="15A1F7AA"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QAV i ich pochodnych</w:t>
                        </w:r>
                      </w:p>
                    </w:tc>
                    <w:tc>
                      <w:tcPr>
                        <w:tcW w:w="3230" w:type="dxa"/>
                        <w:tcBorders>
                          <w:top w:val="nil"/>
                          <w:left w:val="nil"/>
                          <w:bottom w:val="single" w:sz="4" w:space="0" w:color="000000"/>
                          <w:right w:val="single" w:sz="4" w:space="0" w:color="000000"/>
                        </w:tcBorders>
                        <w:shd w:val="clear" w:color="auto" w:fill="auto"/>
                        <w:vAlign w:val="center"/>
                        <w:hideMark/>
                      </w:tcPr>
                      <w:p w14:paraId="01A6EC5C"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preparat do mycia i dezynfekcji dużych powierzchni,</w:t>
                        </w:r>
                        <w:r w:rsidRPr="00AF4574">
                          <w:rPr>
                            <w:rFonts w:ascii="Arial Narrow" w:hAnsi="Arial Narrow" w:cs="Arial"/>
                            <w:sz w:val="22"/>
                            <w:szCs w:val="22"/>
                          </w:rPr>
                          <w:br/>
                          <w:t>rejestracja produkt biobójczy lub wyrób medyczny.</w:t>
                        </w:r>
                      </w:p>
                    </w:tc>
                    <w:tc>
                      <w:tcPr>
                        <w:tcW w:w="1873" w:type="dxa"/>
                        <w:tcBorders>
                          <w:top w:val="nil"/>
                          <w:left w:val="nil"/>
                          <w:bottom w:val="single" w:sz="4" w:space="0" w:color="000000"/>
                          <w:right w:val="nil"/>
                        </w:tcBorders>
                        <w:shd w:val="clear" w:color="auto" w:fill="auto"/>
                        <w:vAlign w:val="center"/>
                        <w:hideMark/>
                      </w:tcPr>
                      <w:p w14:paraId="7BC6305A" w14:textId="77777777" w:rsidR="00C27651" w:rsidRPr="00AF4574" w:rsidRDefault="00C27651" w:rsidP="00403B4C">
                        <w:pPr>
                          <w:tabs>
                            <w:tab w:val="left" w:pos="11624"/>
                          </w:tabs>
                          <w:ind w:left="-1113" w:firstLine="1113"/>
                          <w:jc w:val="center"/>
                          <w:rPr>
                            <w:rFonts w:ascii="Arial Narrow" w:hAnsi="Arial Narrow" w:cs="Arial"/>
                            <w:sz w:val="22"/>
                            <w:szCs w:val="22"/>
                          </w:rPr>
                        </w:pPr>
                        <w:r w:rsidRPr="00AF4574">
                          <w:rPr>
                            <w:rFonts w:ascii="Arial Narrow" w:hAnsi="Arial Narrow" w:cs="Arial"/>
                            <w:sz w:val="22"/>
                            <w:szCs w:val="22"/>
                          </w:rPr>
                          <w:t>kanister do 6l</w:t>
                        </w:r>
                      </w:p>
                    </w:tc>
                  </w:tr>
                </w:tbl>
                <w:p w14:paraId="32B7EB77" w14:textId="77777777" w:rsidR="00C27651" w:rsidRPr="00AF4574" w:rsidRDefault="00C27651" w:rsidP="00403B4C">
                  <w:pPr>
                    <w:tabs>
                      <w:tab w:val="left" w:pos="11624"/>
                    </w:tabs>
                    <w:spacing w:line="276" w:lineRule="auto"/>
                    <w:jc w:val="both"/>
                    <w:rPr>
                      <w:rFonts w:ascii="Arial Narrow" w:hAnsi="Arial Narrow" w:cs="Arial"/>
                      <w:b/>
                      <w:bCs/>
                      <w:sz w:val="22"/>
                      <w:szCs w:val="22"/>
                    </w:rPr>
                  </w:pPr>
                  <w:r w:rsidRPr="00AF4574">
                    <w:rPr>
                      <w:rFonts w:ascii="Arial Narrow" w:hAnsi="Arial Narrow" w:cs="Arial"/>
                      <w:b/>
                      <w:bCs/>
                      <w:sz w:val="22"/>
                      <w:szCs w:val="22"/>
                    </w:rPr>
                    <w:t>Uwagi: W przypadku zaoferowania preparatu niezgodnego z posiadanym przez Zamawiającego systemem typu DG1 oferent przekaże w użyczenie 2 systemy dozujące zgodne z oferowanym preparatem.</w:t>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r w:rsidRPr="00AF4574">
                    <w:rPr>
                      <w:rFonts w:ascii="Arial Narrow" w:hAnsi="Arial Narrow" w:cs="Arial"/>
                      <w:b/>
                      <w:bCs/>
                      <w:sz w:val="22"/>
                      <w:szCs w:val="22"/>
                    </w:rPr>
                    <w:tab/>
                  </w:r>
                </w:p>
                <w:p w14:paraId="54D0FD22" w14:textId="77777777" w:rsidR="00C27651" w:rsidRPr="00AF4574" w:rsidRDefault="00C27651" w:rsidP="00403B4C">
                  <w:pPr>
                    <w:tabs>
                      <w:tab w:val="left" w:pos="11624"/>
                    </w:tabs>
                    <w:spacing w:line="276" w:lineRule="auto"/>
                    <w:jc w:val="both"/>
                    <w:rPr>
                      <w:rFonts w:ascii="Arial Narrow" w:hAnsi="Arial Narrow" w:cs="Arial"/>
                      <w:b/>
                      <w:bCs/>
                      <w:sz w:val="22"/>
                      <w:szCs w:val="22"/>
                    </w:rPr>
                  </w:pPr>
                  <w:r w:rsidRPr="00AF4574">
                    <w:rPr>
                      <w:rFonts w:ascii="Arial Narrow" w:hAnsi="Arial Narrow" w:cs="Arial"/>
                      <w:b/>
                      <w:bCs/>
                      <w:sz w:val="22"/>
                      <w:szCs w:val="22"/>
                    </w:rPr>
                    <w:t xml:space="preserve">Zamawiający usuwa wymóg pełnego działania grzybobójczego F (Aspergillus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pozostawia jedynie wymóg działania </w:t>
                  </w:r>
                  <w:proofErr w:type="spellStart"/>
                  <w:r w:rsidRPr="00AF4574">
                    <w:rPr>
                      <w:rFonts w:ascii="Arial Narrow" w:hAnsi="Arial Narrow" w:cs="Arial"/>
                      <w:b/>
                      <w:bCs/>
                      <w:sz w:val="22"/>
                      <w:szCs w:val="22"/>
                    </w:rPr>
                    <w:t>drożdżakobójczego</w:t>
                  </w:r>
                  <w:proofErr w:type="spellEnd"/>
                  <w:r w:rsidRPr="00AF4574">
                    <w:rPr>
                      <w:rFonts w:ascii="Arial Narrow" w:hAnsi="Arial Narrow" w:cs="Arial"/>
                      <w:b/>
                      <w:bCs/>
                      <w:sz w:val="22"/>
                      <w:szCs w:val="22"/>
                    </w:rPr>
                    <w:t xml:space="preserve">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oraz dopuszcza preparaty na bazie QAV i ich pochodnych,</w:t>
                  </w:r>
                </w:p>
                <w:p w14:paraId="708BF770"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44A067B8"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5</w:t>
                  </w:r>
                </w:p>
                <w:p w14:paraId="58B7C43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Czy Zamawiający potwierdza, że zgodnie z wymogami serwisowymi urządzenia DG1 producent urządzenia musi potwierdzić kompatybilność zaoferowanego preparatu dezynfekcyjnego? </w:t>
                  </w:r>
                </w:p>
                <w:p w14:paraId="00557BDB"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F768CB5"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b/>
                      <w:sz w:val="22"/>
                      <w:szCs w:val="22"/>
                    </w:rPr>
                    <w:t xml:space="preserve">W zadaniu 5 Zamawiający nie wymaga kompatybilności zaoferowanego preparatu z systemem DG1, wymóg </w:t>
                  </w:r>
                  <w:proofErr w:type="gramStart"/>
                  <w:r w:rsidRPr="00AF4574">
                    <w:rPr>
                      <w:rFonts w:ascii="Arial Narrow" w:hAnsi="Arial Narrow"/>
                      <w:b/>
                      <w:sz w:val="22"/>
                      <w:szCs w:val="22"/>
                    </w:rPr>
                    <w:t>taki  jest</w:t>
                  </w:r>
                  <w:proofErr w:type="gramEnd"/>
                  <w:r w:rsidRPr="00AF4574">
                    <w:rPr>
                      <w:rFonts w:ascii="Arial Narrow" w:hAnsi="Arial Narrow"/>
                      <w:b/>
                      <w:sz w:val="22"/>
                      <w:szCs w:val="22"/>
                    </w:rPr>
                    <w:t xml:space="preserve"> w zadaniu 4</w:t>
                  </w:r>
                  <w:r w:rsidRPr="00AF4574">
                    <w:rPr>
                      <w:rFonts w:ascii="Arial Narrow" w:hAnsi="Arial Narrow" w:cs="Arial"/>
                      <w:b/>
                      <w:sz w:val="22"/>
                      <w:szCs w:val="22"/>
                    </w:rPr>
                    <w:t>. Zamawiający informuje, że w przypadku zaoferowania produktu niekompatybilnego z systemem DG1</w:t>
                  </w:r>
                  <w:r>
                    <w:rPr>
                      <w:rFonts w:ascii="Arial Narrow" w:hAnsi="Arial Narrow" w:cs="Arial"/>
                      <w:b/>
                      <w:sz w:val="22"/>
                      <w:szCs w:val="22"/>
                    </w:rPr>
                    <w:t xml:space="preserve"> (dla zadania 4)</w:t>
                  </w:r>
                  <w:r w:rsidRPr="00AF4574">
                    <w:rPr>
                      <w:rFonts w:ascii="Arial Narrow" w:hAnsi="Arial Narrow" w:cs="Arial"/>
                      <w:b/>
                      <w:sz w:val="22"/>
                      <w:szCs w:val="22"/>
                    </w:rPr>
                    <w:t xml:space="preserve"> oferent jest zobowiązany do użyczenia systemu dozowania zgodnego z zaoferowanym produktem.</w:t>
                  </w:r>
                </w:p>
                <w:p w14:paraId="5200B54C"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003811A2"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5</w:t>
                  </w:r>
                </w:p>
                <w:p w14:paraId="02093259"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Zwracamy się o wyjaśnienie czy przypadku zaoferowania preparatu niezgodnego z posiadanym przez Zamawiającego systemem typu DG1, nowe urządzenia również powinny być sterowane mikroprocesorem dozującym roztwory robocze środków dezynfekujących.</w:t>
                  </w:r>
                </w:p>
                <w:p w14:paraId="6A7D1F5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F284E20"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b/>
                      <w:sz w:val="22"/>
                      <w:szCs w:val="22"/>
                    </w:rPr>
                    <w:t xml:space="preserve">W zadaniu 5 Zamawiający nie wymaga kompatybilności zaoferowanego preparatu z systemem DG1, wymóg </w:t>
                  </w:r>
                  <w:proofErr w:type="gramStart"/>
                  <w:r w:rsidRPr="00AF4574">
                    <w:rPr>
                      <w:rFonts w:ascii="Arial Narrow" w:hAnsi="Arial Narrow"/>
                      <w:b/>
                      <w:sz w:val="22"/>
                      <w:szCs w:val="22"/>
                    </w:rPr>
                    <w:t>taki  jest</w:t>
                  </w:r>
                  <w:proofErr w:type="gramEnd"/>
                  <w:r w:rsidRPr="00AF4574">
                    <w:rPr>
                      <w:rFonts w:ascii="Arial Narrow" w:hAnsi="Arial Narrow"/>
                      <w:b/>
                      <w:sz w:val="22"/>
                      <w:szCs w:val="22"/>
                    </w:rPr>
                    <w:t xml:space="preserve"> w zadaniu 4</w:t>
                  </w:r>
                  <w:r w:rsidRPr="00AF4574">
                    <w:rPr>
                      <w:rFonts w:ascii="Arial Narrow" w:hAnsi="Arial Narrow" w:cs="Arial"/>
                      <w:b/>
                      <w:sz w:val="22"/>
                      <w:szCs w:val="22"/>
                    </w:rPr>
                    <w:t>. Zamawiający nie ustala sposobu sterowania systemem dozowania</w:t>
                  </w:r>
                  <w:r>
                    <w:rPr>
                      <w:rFonts w:ascii="Arial Narrow" w:hAnsi="Arial Narrow" w:cs="Arial"/>
                      <w:b/>
                      <w:sz w:val="22"/>
                      <w:szCs w:val="22"/>
                    </w:rPr>
                    <w:t xml:space="preserve"> (zadanie 4).</w:t>
                  </w:r>
                </w:p>
                <w:p w14:paraId="484A2234"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5F0EF30A"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5</w:t>
                  </w:r>
                </w:p>
                <w:p w14:paraId="5B8EB1C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lastRenderedPageBreak/>
                    <w:t xml:space="preserve">Zwracamy się o możliwość złożenia oferty preparatu </w:t>
                  </w:r>
                  <w:proofErr w:type="spellStart"/>
                  <w:r w:rsidRPr="00AF4574">
                    <w:rPr>
                      <w:rFonts w:ascii="Arial Narrow" w:hAnsi="Arial Narrow" w:cs="Arial"/>
                      <w:sz w:val="22"/>
                      <w:szCs w:val="22"/>
                    </w:rPr>
                    <w:t>Incidin</w:t>
                  </w:r>
                  <w:proofErr w:type="spellEnd"/>
                  <w:r w:rsidRPr="00AF4574">
                    <w:rPr>
                      <w:rFonts w:ascii="Arial Narrow" w:hAnsi="Arial Narrow" w:cs="Arial"/>
                      <w:sz w:val="22"/>
                      <w:szCs w:val="22"/>
                    </w:rPr>
                    <w:t xml:space="preserve"> Pro który jest kompatybilny z urządzeniem DG1.Preparat na bazie QAV i ich pochodnych. Spektrum: B, Y, do 30 minut,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V (minimum wirusy osłonkowe) </w:t>
                  </w:r>
                  <w:proofErr w:type="gramStart"/>
                  <w:r w:rsidRPr="00AF4574">
                    <w:rPr>
                      <w:rFonts w:ascii="Arial Narrow" w:hAnsi="Arial Narrow" w:cs="Arial"/>
                      <w:sz w:val="22"/>
                      <w:szCs w:val="22"/>
                    </w:rPr>
                    <w:t>-  do</w:t>
                  </w:r>
                  <w:proofErr w:type="gramEnd"/>
                  <w:r w:rsidRPr="00AF4574">
                    <w:rPr>
                      <w:rFonts w:ascii="Arial Narrow" w:hAnsi="Arial Narrow" w:cs="Arial"/>
                      <w:sz w:val="22"/>
                      <w:szCs w:val="22"/>
                    </w:rPr>
                    <w:t xml:space="preserve"> 60 minut.</w:t>
                  </w:r>
                </w:p>
                <w:p w14:paraId="5D28B2A3"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8218C1A"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r w:rsidRPr="00AF4574">
                    <w:rPr>
                      <w:rFonts w:ascii="Arial Narrow" w:hAnsi="Arial Narrow"/>
                      <w:b/>
                      <w:bCs/>
                      <w:sz w:val="22"/>
                      <w:szCs w:val="22"/>
                    </w:rPr>
                    <w:t xml:space="preserve">Zamawiający modyfikuje opis przedmiotu zamówienia w zadaniu 5: </w:t>
                  </w:r>
                </w:p>
                <w:tbl>
                  <w:tblPr>
                    <w:tblW w:w="9374" w:type="dxa"/>
                    <w:tblLayout w:type="fixed"/>
                    <w:tblCellMar>
                      <w:left w:w="70" w:type="dxa"/>
                      <w:right w:w="70" w:type="dxa"/>
                    </w:tblCellMar>
                    <w:tblLook w:val="04A0" w:firstRow="1" w:lastRow="0" w:firstColumn="1" w:lastColumn="0" w:noHBand="0" w:noVBand="1"/>
                  </w:tblPr>
                  <w:tblGrid>
                    <w:gridCol w:w="531"/>
                    <w:gridCol w:w="2995"/>
                    <w:gridCol w:w="2057"/>
                    <w:gridCol w:w="2277"/>
                    <w:gridCol w:w="1514"/>
                  </w:tblGrid>
                  <w:tr w:rsidR="00C27651" w:rsidRPr="00AF4574" w14:paraId="06D4F71E" w14:textId="77777777" w:rsidTr="00C27651">
                    <w:trPr>
                      <w:trHeight w:val="1035"/>
                    </w:trPr>
                    <w:tc>
                      <w:tcPr>
                        <w:tcW w:w="53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A086E1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L.p.</w:t>
                        </w:r>
                      </w:p>
                    </w:tc>
                    <w:tc>
                      <w:tcPr>
                        <w:tcW w:w="2995" w:type="dxa"/>
                        <w:tcBorders>
                          <w:top w:val="single" w:sz="8" w:space="0" w:color="auto"/>
                          <w:left w:val="nil"/>
                          <w:bottom w:val="single" w:sz="8" w:space="0" w:color="auto"/>
                          <w:right w:val="single" w:sz="4" w:space="0" w:color="auto"/>
                        </w:tcBorders>
                        <w:shd w:val="clear" w:color="auto" w:fill="auto"/>
                        <w:vAlign w:val="center"/>
                        <w:hideMark/>
                      </w:tcPr>
                      <w:p w14:paraId="0074BF2E"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Zakres działania</w:t>
                        </w:r>
                      </w:p>
                    </w:tc>
                    <w:tc>
                      <w:tcPr>
                        <w:tcW w:w="2057" w:type="dxa"/>
                        <w:tcBorders>
                          <w:top w:val="single" w:sz="8" w:space="0" w:color="auto"/>
                          <w:left w:val="nil"/>
                          <w:bottom w:val="single" w:sz="8" w:space="0" w:color="auto"/>
                          <w:right w:val="single" w:sz="4" w:space="0" w:color="auto"/>
                        </w:tcBorders>
                        <w:shd w:val="clear" w:color="auto" w:fill="auto"/>
                        <w:vAlign w:val="center"/>
                        <w:hideMark/>
                      </w:tcPr>
                      <w:p w14:paraId="19D6F21F"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Związki aktywne</w:t>
                        </w:r>
                      </w:p>
                    </w:tc>
                    <w:tc>
                      <w:tcPr>
                        <w:tcW w:w="2277" w:type="dxa"/>
                        <w:tcBorders>
                          <w:top w:val="single" w:sz="8" w:space="0" w:color="auto"/>
                          <w:left w:val="nil"/>
                          <w:bottom w:val="single" w:sz="8" w:space="0" w:color="auto"/>
                          <w:right w:val="single" w:sz="4" w:space="0" w:color="auto"/>
                        </w:tcBorders>
                        <w:shd w:val="clear" w:color="auto" w:fill="auto"/>
                        <w:vAlign w:val="center"/>
                        <w:hideMark/>
                      </w:tcPr>
                      <w:p w14:paraId="661361C2"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Uwagi</w:t>
                        </w:r>
                      </w:p>
                    </w:tc>
                    <w:tc>
                      <w:tcPr>
                        <w:tcW w:w="1514" w:type="dxa"/>
                        <w:tcBorders>
                          <w:top w:val="single" w:sz="8" w:space="0" w:color="auto"/>
                          <w:left w:val="nil"/>
                          <w:bottom w:val="single" w:sz="8" w:space="0" w:color="auto"/>
                          <w:right w:val="single" w:sz="4" w:space="0" w:color="auto"/>
                        </w:tcBorders>
                        <w:shd w:val="clear" w:color="auto" w:fill="auto"/>
                        <w:vAlign w:val="center"/>
                        <w:hideMark/>
                      </w:tcPr>
                      <w:p w14:paraId="109A344C"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Rodzaj i wielkość opakowania</w:t>
                        </w:r>
                      </w:p>
                    </w:tc>
                  </w:tr>
                  <w:tr w:rsidR="00C27651" w:rsidRPr="00AF4574" w14:paraId="61C3A535" w14:textId="77777777" w:rsidTr="00C27651">
                    <w:trPr>
                      <w:trHeight w:val="300"/>
                    </w:trPr>
                    <w:tc>
                      <w:tcPr>
                        <w:tcW w:w="531" w:type="dxa"/>
                        <w:tcBorders>
                          <w:top w:val="nil"/>
                          <w:left w:val="single" w:sz="8" w:space="0" w:color="auto"/>
                          <w:bottom w:val="single" w:sz="8" w:space="0" w:color="auto"/>
                          <w:right w:val="single" w:sz="4" w:space="0" w:color="auto"/>
                        </w:tcBorders>
                        <w:shd w:val="clear" w:color="auto" w:fill="auto"/>
                        <w:noWrap/>
                        <w:vAlign w:val="center"/>
                        <w:hideMark/>
                      </w:tcPr>
                      <w:p w14:paraId="3318F385"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1.</w:t>
                        </w:r>
                      </w:p>
                    </w:tc>
                    <w:tc>
                      <w:tcPr>
                        <w:tcW w:w="2995" w:type="dxa"/>
                        <w:tcBorders>
                          <w:top w:val="nil"/>
                          <w:left w:val="nil"/>
                          <w:bottom w:val="single" w:sz="8" w:space="0" w:color="auto"/>
                          <w:right w:val="single" w:sz="4" w:space="0" w:color="auto"/>
                        </w:tcBorders>
                        <w:shd w:val="clear" w:color="auto" w:fill="auto"/>
                        <w:vAlign w:val="center"/>
                        <w:hideMark/>
                      </w:tcPr>
                      <w:p w14:paraId="5F4302F1"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2.</w:t>
                        </w:r>
                      </w:p>
                    </w:tc>
                    <w:tc>
                      <w:tcPr>
                        <w:tcW w:w="2057" w:type="dxa"/>
                        <w:tcBorders>
                          <w:top w:val="nil"/>
                          <w:left w:val="single" w:sz="8" w:space="0" w:color="auto"/>
                          <w:bottom w:val="single" w:sz="8" w:space="0" w:color="auto"/>
                          <w:right w:val="single" w:sz="4" w:space="0" w:color="auto"/>
                        </w:tcBorders>
                        <w:shd w:val="clear" w:color="auto" w:fill="auto"/>
                        <w:noWrap/>
                        <w:vAlign w:val="center"/>
                        <w:hideMark/>
                      </w:tcPr>
                      <w:p w14:paraId="28D4B849"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3.</w:t>
                        </w:r>
                      </w:p>
                    </w:tc>
                    <w:tc>
                      <w:tcPr>
                        <w:tcW w:w="2277" w:type="dxa"/>
                        <w:tcBorders>
                          <w:top w:val="nil"/>
                          <w:left w:val="single" w:sz="8" w:space="0" w:color="auto"/>
                          <w:bottom w:val="single" w:sz="8" w:space="0" w:color="auto"/>
                          <w:right w:val="single" w:sz="4" w:space="0" w:color="auto"/>
                        </w:tcBorders>
                        <w:shd w:val="clear" w:color="auto" w:fill="auto"/>
                        <w:noWrap/>
                        <w:vAlign w:val="center"/>
                        <w:hideMark/>
                      </w:tcPr>
                      <w:p w14:paraId="03AE8F1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4.</w:t>
                        </w:r>
                      </w:p>
                    </w:tc>
                    <w:tc>
                      <w:tcPr>
                        <w:tcW w:w="1514" w:type="dxa"/>
                        <w:tcBorders>
                          <w:top w:val="nil"/>
                          <w:left w:val="nil"/>
                          <w:bottom w:val="single" w:sz="8" w:space="0" w:color="auto"/>
                          <w:right w:val="single" w:sz="4" w:space="0" w:color="auto"/>
                        </w:tcBorders>
                        <w:shd w:val="clear" w:color="auto" w:fill="auto"/>
                        <w:vAlign w:val="center"/>
                        <w:hideMark/>
                      </w:tcPr>
                      <w:p w14:paraId="5AB4B654"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5.</w:t>
                        </w:r>
                      </w:p>
                    </w:tc>
                  </w:tr>
                  <w:tr w:rsidR="00C27651" w:rsidRPr="00AF4574" w14:paraId="05C2BB8A" w14:textId="77777777" w:rsidTr="00C27651">
                    <w:trPr>
                      <w:trHeight w:val="285"/>
                    </w:trPr>
                    <w:tc>
                      <w:tcPr>
                        <w:tcW w:w="3526" w:type="dxa"/>
                        <w:gridSpan w:val="2"/>
                        <w:tcBorders>
                          <w:top w:val="single" w:sz="4" w:space="0" w:color="auto"/>
                          <w:left w:val="single" w:sz="4" w:space="0" w:color="auto"/>
                          <w:bottom w:val="single" w:sz="4" w:space="0" w:color="auto"/>
                          <w:right w:val="nil"/>
                        </w:tcBorders>
                        <w:shd w:val="clear" w:color="000000" w:fill="92D050"/>
                        <w:noWrap/>
                        <w:vAlign w:val="center"/>
                        <w:hideMark/>
                      </w:tcPr>
                      <w:p w14:paraId="29A5C34A"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Zadanie 5</w:t>
                        </w:r>
                      </w:p>
                    </w:tc>
                    <w:tc>
                      <w:tcPr>
                        <w:tcW w:w="4334" w:type="dxa"/>
                        <w:gridSpan w:val="2"/>
                        <w:tcBorders>
                          <w:top w:val="single" w:sz="4" w:space="0" w:color="auto"/>
                          <w:left w:val="nil"/>
                          <w:bottom w:val="single" w:sz="4" w:space="0" w:color="auto"/>
                          <w:right w:val="nil"/>
                        </w:tcBorders>
                        <w:shd w:val="clear" w:color="000000" w:fill="92D050"/>
                        <w:noWrap/>
                        <w:vAlign w:val="center"/>
                        <w:hideMark/>
                      </w:tcPr>
                      <w:p w14:paraId="5741A9F9"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Środek do mycia i dezynfekcji dużych powierzchni</w:t>
                        </w:r>
                      </w:p>
                    </w:tc>
                    <w:tc>
                      <w:tcPr>
                        <w:tcW w:w="1514" w:type="dxa"/>
                        <w:tcBorders>
                          <w:top w:val="single" w:sz="4" w:space="0" w:color="auto"/>
                          <w:left w:val="nil"/>
                          <w:bottom w:val="single" w:sz="4" w:space="0" w:color="auto"/>
                          <w:right w:val="nil"/>
                        </w:tcBorders>
                        <w:shd w:val="clear" w:color="000000" w:fill="92D050"/>
                        <w:noWrap/>
                        <w:vAlign w:val="center"/>
                        <w:hideMark/>
                      </w:tcPr>
                      <w:p w14:paraId="0D22A93A"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 </w:t>
                        </w:r>
                      </w:p>
                    </w:tc>
                  </w:tr>
                  <w:tr w:rsidR="00C27651" w:rsidRPr="00AF4574" w14:paraId="5D2E1A1C" w14:textId="77777777" w:rsidTr="00C27651">
                    <w:trPr>
                      <w:trHeight w:val="1275"/>
                    </w:trPr>
                    <w:tc>
                      <w:tcPr>
                        <w:tcW w:w="531" w:type="dxa"/>
                        <w:tcBorders>
                          <w:top w:val="nil"/>
                          <w:left w:val="single" w:sz="4" w:space="0" w:color="000000"/>
                          <w:bottom w:val="single" w:sz="4" w:space="0" w:color="000000"/>
                          <w:right w:val="single" w:sz="4" w:space="0" w:color="000000"/>
                        </w:tcBorders>
                        <w:shd w:val="clear" w:color="auto" w:fill="auto"/>
                        <w:noWrap/>
                        <w:vAlign w:val="center"/>
                        <w:hideMark/>
                      </w:tcPr>
                      <w:p w14:paraId="1AA149B8"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1</w:t>
                        </w:r>
                      </w:p>
                    </w:tc>
                    <w:tc>
                      <w:tcPr>
                        <w:tcW w:w="2995" w:type="dxa"/>
                        <w:tcBorders>
                          <w:top w:val="nil"/>
                          <w:left w:val="nil"/>
                          <w:bottom w:val="single" w:sz="4" w:space="0" w:color="000000"/>
                          <w:right w:val="single" w:sz="4" w:space="0" w:color="000000"/>
                        </w:tcBorders>
                        <w:shd w:val="clear" w:color="auto" w:fill="auto"/>
                        <w:vAlign w:val="center"/>
                        <w:hideMark/>
                      </w:tcPr>
                      <w:p w14:paraId="3895CE3E"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 xml:space="preserve">B, Y - do 30 minut, </w:t>
                        </w:r>
                        <w:proofErr w:type="spellStart"/>
                        <w:proofErr w:type="gramStart"/>
                        <w:r w:rsidRPr="00AF4574">
                          <w:rPr>
                            <w:rFonts w:ascii="Arial Narrow" w:hAnsi="Arial Narrow" w:cs="Arial"/>
                            <w:sz w:val="22"/>
                            <w:szCs w:val="22"/>
                          </w:rPr>
                          <w:t>Tbc</w:t>
                        </w:r>
                        <w:proofErr w:type="spellEnd"/>
                        <w:r w:rsidRPr="00AF4574">
                          <w:rPr>
                            <w:rFonts w:ascii="Arial Narrow" w:hAnsi="Arial Narrow" w:cs="Arial"/>
                            <w:sz w:val="22"/>
                            <w:szCs w:val="22"/>
                          </w:rPr>
                          <w:t>,  V</w:t>
                        </w:r>
                        <w:proofErr w:type="gramEnd"/>
                        <w:r w:rsidRPr="00AF4574">
                          <w:rPr>
                            <w:rFonts w:ascii="Arial Narrow" w:hAnsi="Arial Narrow" w:cs="Arial"/>
                            <w:sz w:val="22"/>
                            <w:szCs w:val="22"/>
                          </w:rPr>
                          <w:t xml:space="preserve"> (minimum wirusy osłonkowe) -  do 60 minut.</w:t>
                        </w:r>
                      </w:p>
                    </w:tc>
                    <w:tc>
                      <w:tcPr>
                        <w:tcW w:w="2057" w:type="dxa"/>
                        <w:tcBorders>
                          <w:top w:val="nil"/>
                          <w:left w:val="nil"/>
                          <w:bottom w:val="single" w:sz="4" w:space="0" w:color="000000"/>
                          <w:right w:val="single" w:sz="4" w:space="0" w:color="000000"/>
                        </w:tcBorders>
                        <w:shd w:val="clear" w:color="auto" w:fill="auto"/>
                        <w:vAlign w:val="center"/>
                        <w:hideMark/>
                      </w:tcPr>
                      <w:p w14:paraId="6615F56A"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na bazie QAV i ich pochodnych</w:t>
                        </w:r>
                      </w:p>
                    </w:tc>
                    <w:tc>
                      <w:tcPr>
                        <w:tcW w:w="2277" w:type="dxa"/>
                        <w:tcBorders>
                          <w:top w:val="nil"/>
                          <w:left w:val="nil"/>
                          <w:bottom w:val="single" w:sz="4" w:space="0" w:color="000000"/>
                          <w:right w:val="single" w:sz="4" w:space="0" w:color="000000"/>
                        </w:tcBorders>
                        <w:shd w:val="clear" w:color="auto" w:fill="auto"/>
                        <w:vAlign w:val="center"/>
                        <w:hideMark/>
                      </w:tcPr>
                      <w:p w14:paraId="7374DBFD"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duża kompatybilność materiałowa, preparat do mycia i dezynfekcji dużych powierzchni, rejestracja produkt biobójczy lub wyrób medyczny.</w:t>
                        </w:r>
                      </w:p>
                    </w:tc>
                    <w:tc>
                      <w:tcPr>
                        <w:tcW w:w="1514" w:type="dxa"/>
                        <w:tcBorders>
                          <w:top w:val="nil"/>
                          <w:left w:val="nil"/>
                          <w:bottom w:val="single" w:sz="4" w:space="0" w:color="000000"/>
                          <w:right w:val="nil"/>
                        </w:tcBorders>
                        <w:shd w:val="clear" w:color="auto" w:fill="auto"/>
                        <w:vAlign w:val="center"/>
                        <w:hideMark/>
                      </w:tcPr>
                      <w:p w14:paraId="65287C1C"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kanister do 6l</w:t>
                        </w:r>
                      </w:p>
                    </w:tc>
                  </w:tr>
                </w:tbl>
                <w:p w14:paraId="4CAC7924" w14:textId="77777777" w:rsidR="00C27651" w:rsidRPr="00AF4574" w:rsidRDefault="00C27651" w:rsidP="00403B4C">
                  <w:pPr>
                    <w:tabs>
                      <w:tab w:val="left" w:pos="11624"/>
                    </w:tabs>
                    <w:spacing w:line="276" w:lineRule="auto"/>
                    <w:jc w:val="both"/>
                    <w:rPr>
                      <w:rFonts w:ascii="Arial Narrow" w:hAnsi="Arial Narrow" w:cs="Arial"/>
                      <w:b/>
                      <w:bCs/>
                      <w:sz w:val="22"/>
                      <w:szCs w:val="22"/>
                    </w:rPr>
                  </w:pPr>
                </w:p>
                <w:p w14:paraId="0FB0332C"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
                      <w:bCs/>
                      <w:sz w:val="22"/>
                      <w:szCs w:val="22"/>
                    </w:rPr>
                    <w:t xml:space="preserve">Zamawiający usuwa wymóg pełnego działania grzybobójczego F (Aspergillus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pozostawia jedynie wymóg działania </w:t>
                  </w:r>
                  <w:proofErr w:type="spellStart"/>
                  <w:r w:rsidRPr="00AF4574">
                    <w:rPr>
                      <w:rFonts w:ascii="Arial Narrow" w:hAnsi="Arial Narrow" w:cs="Arial"/>
                      <w:b/>
                      <w:bCs/>
                      <w:sz w:val="22"/>
                      <w:szCs w:val="22"/>
                    </w:rPr>
                    <w:t>drożdżakobójczego</w:t>
                  </w:r>
                  <w:proofErr w:type="spellEnd"/>
                  <w:r w:rsidRPr="00AF4574">
                    <w:rPr>
                      <w:rFonts w:ascii="Arial Narrow" w:hAnsi="Arial Narrow" w:cs="Arial"/>
                      <w:b/>
                      <w:bCs/>
                      <w:sz w:val="22"/>
                      <w:szCs w:val="22"/>
                    </w:rPr>
                    <w:t xml:space="preserve">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przy zachowaniu pozostałych zapisów SWZ.</w:t>
                  </w:r>
                </w:p>
                <w:p w14:paraId="75A7D155"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4216AC7B"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6</w:t>
                  </w:r>
                </w:p>
                <w:p w14:paraId="7AE3B53C"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Zwracamy się o możliwość złożenia oferty środka do mycia i dezynfekcji sprzętu endoskopowego. (</w:t>
                  </w:r>
                  <w:proofErr w:type="spellStart"/>
                  <w:proofErr w:type="gramStart"/>
                  <w:r w:rsidRPr="00AF4574">
                    <w:rPr>
                      <w:rFonts w:ascii="Arial Narrow" w:hAnsi="Arial Narrow" w:cs="Arial"/>
                      <w:sz w:val="22"/>
                      <w:szCs w:val="22"/>
                    </w:rPr>
                    <w:t>EUS,kolonoskopy</w:t>
                  </w:r>
                  <w:proofErr w:type="gramEnd"/>
                  <w:r w:rsidRPr="00AF4574">
                    <w:rPr>
                      <w:rFonts w:ascii="Arial Narrow" w:hAnsi="Arial Narrow" w:cs="Arial"/>
                      <w:sz w:val="22"/>
                      <w:szCs w:val="22"/>
                    </w:rPr>
                    <w:t>,gastroskopy,duodenoskopy</w:t>
                  </w:r>
                  <w:proofErr w:type="spellEnd"/>
                  <w:r w:rsidRPr="00AF4574">
                    <w:rPr>
                      <w:rFonts w:ascii="Arial Narrow" w:hAnsi="Arial Narrow" w:cs="Arial"/>
                      <w:sz w:val="22"/>
                      <w:szCs w:val="22"/>
                    </w:rPr>
                    <w:t>). Zawiera substancje powierzchniowoczynne, kompleks enzymatyczny (proteza-</w:t>
                  </w:r>
                  <w:proofErr w:type="spellStart"/>
                  <w:r w:rsidRPr="00AF4574">
                    <w:rPr>
                      <w:rFonts w:ascii="Arial Narrow" w:hAnsi="Arial Narrow" w:cs="Arial"/>
                      <w:sz w:val="22"/>
                      <w:szCs w:val="22"/>
                    </w:rPr>
                    <w:t>mannanaza</w:t>
                  </w:r>
                  <w:proofErr w:type="spellEnd"/>
                  <w:r w:rsidRPr="00AF4574">
                    <w:rPr>
                      <w:rFonts w:ascii="Arial Narrow" w:hAnsi="Arial Narrow" w:cs="Arial"/>
                      <w:sz w:val="22"/>
                      <w:szCs w:val="22"/>
                    </w:rPr>
                    <w:t>-amylaza</w:t>
                  </w:r>
                  <w:proofErr w:type="gramStart"/>
                  <w:r w:rsidRPr="00AF4574">
                    <w:rPr>
                      <w:rFonts w:ascii="Arial Narrow" w:hAnsi="Arial Narrow" w:cs="Arial"/>
                      <w:sz w:val="22"/>
                      <w:szCs w:val="22"/>
                    </w:rPr>
                    <w:t>).Spektrum</w:t>
                  </w:r>
                  <w:proofErr w:type="gramEnd"/>
                  <w:r w:rsidRPr="00AF4574">
                    <w:rPr>
                      <w:rFonts w:ascii="Arial Narrow" w:hAnsi="Arial Narrow" w:cs="Arial"/>
                      <w:sz w:val="22"/>
                      <w:szCs w:val="22"/>
                    </w:rPr>
                    <w:t xml:space="preserve">: B, Y – 5 min.  V (minimum wirusy osłonkowe) - 15 minut.,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 30 min.</w:t>
                  </w:r>
                </w:p>
                <w:p w14:paraId="7D59F180"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89E668A"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
                      <w:bCs/>
                      <w:sz w:val="22"/>
                      <w:szCs w:val="22"/>
                    </w:rPr>
                    <w:t>Zamawiający nie dopuszcza i pozostawia zapisy SWZ bez zmian.</w:t>
                  </w:r>
                </w:p>
                <w:p w14:paraId="4FD09898"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107ADE9B"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7</w:t>
                  </w:r>
                </w:p>
                <w:p w14:paraId="54BA9C8D"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Zwracamy się o możliwość złożenia oferty chusteczek bezalkoholowych do dezynfekcji różnych powierzchni na bazie nadtlenku wodoru 1,5g. ZGODNE Z ROZPORZĄDZENIEM W SPRAWIE PRODUKTÓW BIOBÓJCZYCH, ROZPORZĄDZENIE (UE) 528/2012.Spektrum: Bakteriobójczy według EN 13727 / EN 16615 (2 min), </w:t>
                  </w:r>
                  <w:proofErr w:type="spellStart"/>
                  <w:r w:rsidRPr="00AF4574">
                    <w:rPr>
                      <w:rFonts w:ascii="Arial Narrow" w:hAnsi="Arial Narrow" w:cs="Arial"/>
                      <w:sz w:val="22"/>
                      <w:szCs w:val="22"/>
                    </w:rPr>
                    <w:t>Drożdżakobójczy</w:t>
                  </w:r>
                  <w:proofErr w:type="spellEnd"/>
                  <w:r w:rsidRPr="00AF4574">
                    <w:rPr>
                      <w:rFonts w:ascii="Arial Narrow" w:hAnsi="Arial Narrow" w:cs="Arial"/>
                      <w:sz w:val="22"/>
                      <w:szCs w:val="22"/>
                    </w:rPr>
                    <w:t xml:space="preserve"> według EN 16615 (1 min</w:t>
                  </w:r>
                  <w:proofErr w:type="gramStart"/>
                  <w:r w:rsidRPr="00AF4574">
                    <w:rPr>
                      <w:rFonts w:ascii="Arial Narrow" w:hAnsi="Arial Narrow" w:cs="Arial"/>
                      <w:sz w:val="22"/>
                      <w:szCs w:val="22"/>
                    </w:rPr>
                    <w:t>) ,</w:t>
                  </w:r>
                  <w:proofErr w:type="gramEnd"/>
                  <w:r w:rsidRPr="00AF4574">
                    <w:rPr>
                      <w:rFonts w:ascii="Arial Narrow" w:hAnsi="Arial Narrow" w:cs="Arial"/>
                      <w:sz w:val="22"/>
                      <w:szCs w:val="22"/>
                    </w:rPr>
                    <w:t xml:space="preserve"> Grzybobójczy według metodyki EN 16615 (5 min), </w:t>
                  </w:r>
                  <w:proofErr w:type="spellStart"/>
                  <w:r w:rsidRPr="00AF4574">
                    <w:rPr>
                      <w:rFonts w:ascii="Arial Narrow" w:hAnsi="Arial Narrow" w:cs="Arial"/>
                      <w:sz w:val="22"/>
                      <w:szCs w:val="22"/>
                    </w:rPr>
                    <w:t>Bójczy</w:t>
                  </w:r>
                  <w:proofErr w:type="spellEnd"/>
                  <w:r w:rsidRPr="00AF4574">
                    <w:rPr>
                      <w:rFonts w:ascii="Arial Narrow" w:hAnsi="Arial Narrow" w:cs="Arial"/>
                      <w:sz w:val="22"/>
                      <w:szCs w:val="22"/>
                    </w:rPr>
                    <w:t xml:space="preserve"> wobec prątków gruźlicy według metodyki EN 16615 (5 min),działanie wirusobójcze według EN 14476 30 min.</w:t>
                  </w:r>
                </w:p>
                <w:p w14:paraId="7E92B6F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1935FE6"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
                      <w:bCs/>
                      <w:sz w:val="22"/>
                      <w:szCs w:val="22"/>
                    </w:rPr>
                    <w:t>Zamawiający nie dopuszcza i pozostawia zapisy SWZ bez zmian.</w:t>
                  </w:r>
                </w:p>
                <w:p w14:paraId="7DD2CE3F"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 </w:t>
                  </w:r>
                </w:p>
                <w:p w14:paraId="1B3F42F8"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8</w:t>
                  </w:r>
                </w:p>
                <w:p w14:paraId="64F8F62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Zwracamy się o możliwość złożenia oferty chusteczek alkoholowych do dezynfekcji powierzchni zgodne z następującymi normami: EN 14885 oraz wykazujące następujące spektrum działania:</w:t>
                  </w:r>
                </w:p>
                <w:p w14:paraId="3E0798F2"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EN 16615 (bakteriobójczy, </w:t>
                  </w:r>
                  <w:proofErr w:type="spellStart"/>
                  <w:r w:rsidRPr="00AF4574">
                    <w:rPr>
                      <w:rFonts w:ascii="Arial Narrow" w:hAnsi="Arial Narrow" w:cs="Arial"/>
                      <w:sz w:val="22"/>
                      <w:szCs w:val="22"/>
                    </w:rPr>
                    <w:t>drożdżakobójczy</w:t>
                  </w:r>
                  <w:proofErr w:type="spellEnd"/>
                  <w:r w:rsidRPr="00AF4574">
                    <w:rPr>
                      <w:rFonts w:ascii="Arial Narrow" w:hAnsi="Arial Narrow" w:cs="Arial"/>
                      <w:sz w:val="22"/>
                      <w:szCs w:val="22"/>
                    </w:rPr>
                    <w:t>) 1 min</w:t>
                  </w:r>
                </w:p>
                <w:p w14:paraId="44835BE6"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13727 (bakteriobójczy) 1 min</w:t>
                  </w:r>
                </w:p>
                <w:p w14:paraId="7E69542D"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13624 (</w:t>
                  </w:r>
                  <w:proofErr w:type="spellStart"/>
                  <w:r w:rsidRPr="00AF4574">
                    <w:rPr>
                      <w:rFonts w:ascii="Arial Narrow" w:hAnsi="Arial Narrow" w:cs="Arial"/>
                      <w:sz w:val="22"/>
                      <w:szCs w:val="22"/>
                    </w:rPr>
                    <w:t>drożdżakobójczy</w:t>
                  </w:r>
                  <w:proofErr w:type="spellEnd"/>
                  <w:r w:rsidRPr="00AF4574">
                    <w:rPr>
                      <w:rFonts w:ascii="Arial Narrow" w:hAnsi="Arial Narrow" w:cs="Arial"/>
                      <w:sz w:val="22"/>
                      <w:szCs w:val="22"/>
                    </w:rPr>
                    <w:t>) 1 min</w:t>
                  </w:r>
                </w:p>
                <w:p w14:paraId="29CF4972"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14348 + metodyka EN 16615 (</w:t>
                  </w:r>
                  <w:proofErr w:type="spellStart"/>
                  <w:r w:rsidRPr="00AF4574">
                    <w:rPr>
                      <w:rFonts w:ascii="Arial Narrow" w:hAnsi="Arial Narrow" w:cs="Arial"/>
                      <w:sz w:val="22"/>
                      <w:szCs w:val="22"/>
                    </w:rPr>
                    <w:t>bójczy</w:t>
                  </w:r>
                  <w:proofErr w:type="spellEnd"/>
                  <w:r w:rsidRPr="00AF4574">
                    <w:rPr>
                      <w:rFonts w:ascii="Arial Narrow" w:hAnsi="Arial Narrow" w:cs="Arial"/>
                      <w:sz w:val="22"/>
                      <w:szCs w:val="22"/>
                    </w:rPr>
                    <w:t xml:space="preserve"> wobec prątków gruźlicy) 1 min</w:t>
                  </w:r>
                </w:p>
                <w:p w14:paraId="1041611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14476 (wirusy osłonkowe) 30 s</w:t>
                  </w:r>
                </w:p>
                <w:p w14:paraId="3735D465"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14476 (ograniczone działanie wirusobójcze) 5 min</w:t>
                  </w:r>
                </w:p>
                <w:p w14:paraId="2721ECE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EN 14476 </w:t>
                  </w:r>
                  <w:proofErr w:type="spellStart"/>
                  <w:r w:rsidRPr="00AF4574">
                    <w:rPr>
                      <w:rFonts w:ascii="Arial Narrow" w:hAnsi="Arial Narrow" w:cs="Arial"/>
                      <w:sz w:val="22"/>
                      <w:szCs w:val="22"/>
                    </w:rPr>
                    <w:t>Adeno</w:t>
                  </w:r>
                  <w:proofErr w:type="spellEnd"/>
                  <w:r w:rsidRPr="00AF4574">
                    <w:rPr>
                      <w:rFonts w:ascii="Arial Narrow" w:hAnsi="Arial Narrow" w:cs="Arial"/>
                      <w:sz w:val="22"/>
                      <w:szCs w:val="22"/>
                    </w:rPr>
                    <w:t xml:space="preserve"> / Noro 5 min</w:t>
                  </w:r>
                </w:p>
                <w:p w14:paraId="5B8A14F6"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EN 14476 </w:t>
                  </w:r>
                  <w:proofErr w:type="spellStart"/>
                  <w:r w:rsidRPr="00AF4574">
                    <w:rPr>
                      <w:rFonts w:ascii="Arial Narrow" w:hAnsi="Arial Narrow" w:cs="Arial"/>
                      <w:sz w:val="22"/>
                      <w:szCs w:val="22"/>
                    </w:rPr>
                    <w:t>Polyoma</w:t>
                  </w:r>
                  <w:proofErr w:type="spellEnd"/>
                  <w:r w:rsidRPr="00AF4574">
                    <w:rPr>
                      <w:rFonts w:ascii="Arial Narrow" w:hAnsi="Arial Narrow" w:cs="Arial"/>
                      <w:sz w:val="22"/>
                      <w:szCs w:val="22"/>
                    </w:rPr>
                    <w:t xml:space="preserve"> SV 40 10 min</w:t>
                  </w:r>
                </w:p>
                <w:p w14:paraId="5B53004D"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EN 14476 Rota 30 s</w:t>
                  </w:r>
                </w:p>
                <w:p w14:paraId="5D82A235"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lastRenderedPageBreak/>
                    <w:t>ODPOWIEDŹ ZAMAWIAJĄCEGO</w:t>
                  </w:r>
                </w:p>
                <w:p w14:paraId="0DB10B0E" w14:textId="77777777" w:rsidR="00C27651" w:rsidRPr="00AF4574" w:rsidRDefault="00C27651" w:rsidP="00403B4C">
                  <w:pPr>
                    <w:tabs>
                      <w:tab w:val="left" w:pos="11624"/>
                    </w:tabs>
                    <w:spacing w:line="276" w:lineRule="auto"/>
                    <w:jc w:val="both"/>
                    <w:rPr>
                      <w:rFonts w:ascii="Arial Narrow" w:hAnsi="Arial Narrow" w:cs="Arial"/>
                      <w:bCs/>
                      <w:sz w:val="22"/>
                      <w:szCs w:val="22"/>
                    </w:rPr>
                  </w:pPr>
                  <w:r w:rsidRPr="00AF4574">
                    <w:rPr>
                      <w:rFonts w:ascii="Arial Narrow" w:hAnsi="Arial Narrow"/>
                      <w:b/>
                      <w:bCs/>
                      <w:sz w:val="22"/>
                      <w:szCs w:val="22"/>
                    </w:rPr>
                    <w:t xml:space="preserve">Zamawiający dopuszcza, pod warunkiem przedłożenia protokołów z badań zgodnych z normami wskazanymi w pytaniu. </w:t>
                  </w:r>
                  <w:r w:rsidRPr="00AF4574">
                    <w:rPr>
                      <w:rFonts w:ascii="Arial Narrow" w:hAnsi="Arial Narrow" w:cs="Arial"/>
                      <w:bCs/>
                      <w:sz w:val="22"/>
                      <w:szCs w:val="22"/>
                    </w:rPr>
                    <w:t xml:space="preserve"> </w:t>
                  </w:r>
                </w:p>
                <w:p w14:paraId="5C01D96C"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 </w:t>
                  </w:r>
                </w:p>
                <w:p w14:paraId="4DFEED0F"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9 pozycja 1 i 2</w:t>
                  </w:r>
                </w:p>
                <w:p w14:paraId="47D936B5"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Prosimy o potwierdzenie, że Zamawiający oczekuje aby zaoferowany preparat posiadał rekomendacje firmy </w:t>
                  </w:r>
                  <w:proofErr w:type="gramStart"/>
                  <w:r w:rsidRPr="00AF4574">
                    <w:rPr>
                      <w:rFonts w:ascii="Arial Narrow" w:hAnsi="Arial Narrow" w:cs="Arial"/>
                      <w:sz w:val="22"/>
                      <w:szCs w:val="22"/>
                    </w:rPr>
                    <w:t>Olympus ?</w:t>
                  </w:r>
                  <w:proofErr w:type="gramEnd"/>
                </w:p>
                <w:p w14:paraId="7795C229"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AEE1285" w14:textId="77777777" w:rsidR="00C27651" w:rsidRPr="00AF4574" w:rsidRDefault="00C27651" w:rsidP="00403B4C">
                  <w:pPr>
                    <w:tabs>
                      <w:tab w:val="left" w:pos="11624"/>
                    </w:tabs>
                    <w:spacing w:line="276" w:lineRule="auto"/>
                    <w:ind w:left="30"/>
                    <w:jc w:val="both"/>
                    <w:rPr>
                      <w:rFonts w:ascii="Arial Narrow" w:hAnsi="Arial Narrow" w:cs="Arial"/>
                      <w:bCs/>
                      <w:sz w:val="22"/>
                      <w:szCs w:val="22"/>
                    </w:rPr>
                  </w:pPr>
                  <w:r w:rsidRPr="00AF4574">
                    <w:rPr>
                      <w:rFonts w:ascii="Arial Narrow" w:hAnsi="Arial Narrow" w:cs="Arial"/>
                      <w:b/>
                      <w:bCs/>
                      <w:sz w:val="22"/>
                      <w:szCs w:val="22"/>
                    </w:rPr>
                    <w:t>Zamawiający dopuszcza rekomendację, nie wymaga</w:t>
                  </w:r>
                  <w:r w:rsidRPr="00AF4574">
                    <w:rPr>
                      <w:rFonts w:ascii="Arial Narrow" w:hAnsi="Arial Narrow" w:cs="Arial"/>
                      <w:bCs/>
                      <w:sz w:val="22"/>
                      <w:szCs w:val="22"/>
                    </w:rPr>
                    <w:t xml:space="preserve">. </w:t>
                  </w:r>
                </w:p>
                <w:p w14:paraId="1A498303"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1133C5F6"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9 pozycja 1 i 2</w:t>
                  </w:r>
                </w:p>
                <w:p w14:paraId="0A3E26DE"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Zwracamy się o możliwość złożenia oferty preparatu </w:t>
                  </w:r>
                  <w:proofErr w:type="spellStart"/>
                  <w:r w:rsidRPr="00AF4574">
                    <w:rPr>
                      <w:rFonts w:ascii="Arial Narrow" w:hAnsi="Arial Narrow" w:cs="Arial"/>
                      <w:sz w:val="22"/>
                      <w:szCs w:val="22"/>
                    </w:rPr>
                    <w:t>Sekusept</w:t>
                  </w:r>
                  <w:proofErr w:type="spellEnd"/>
                  <w:r w:rsidRPr="00AF4574">
                    <w:rPr>
                      <w:rFonts w:ascii="Arial Narrow" w:hAnsi="Arial Narrow" w:cs="Arial"/>
                      <w:sz w:val="22"/>
                      <w:szCs w:val="22"/>
                    </w:rPr>
                    <w:t xml:space="preserve"> Active którego roztwór należy przygotowywać codziennie na 8 godzin.</w:t>
                  </w:r>
                </w:p>
                <w:p w14:paraId="4746A936"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42F4E25" w14:textId="77777777" w:rsidR="00C27651" w:rsidRPr="00AF4574" w:rsidRDefault="00C27651" w:rsidP="00403B4C">
                  <w:pPr>
                    <w:tabs>
                      <w:tab w:val="left" w:pos="11624"/>
                    </w:tabs>
                    <w:spacing w:line="276" w:lineRule="auto"/>
                    <w:jc w:val="both"/>
                    <w:rPr>
                      <w:rFonts w:ascii="Arial Narrow" w:hAnsi="Arial Narrow" w:cs="Arial"/>
                      <w:b/>
                      <w:bCs/>
                      <w:sz w:val="22"/>
                      <w:szCs w:val="22"/>
                    </w:rPr>
                  </w:pPr>
                  <w:r w:rsidRPr="00AF4574">
                    <w:rPr>
                      <w:rFonts w:ascii="Arial Narrow" w:hAnsi="Arial Narrow" w:cs="Arial"/>
                      <w:b/>
                      <w:bCs/>
                      <w:sz w:val="22"/>
                      <w:szCs w:val="22"/>
                    </w:rPr>
                    <w:t>Zamawiający dopuszcza powyższe.</w:t>
                  </w:r>
                </w:p>
                <w:p w14:paraId="75D5A26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 </w:t>
                  </w:r>
                </w:p>
                <w:p w14:paraId="1FC435C4"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zadanie 9 pozycja 3</w:t>
                  </w:r>
                </w:p>
                <w:p w14:paraId="454F6CDB"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Zwracamy się i możliwość złożenia oferty preparatu </w:t>
                  </w:r>
                  <w:proofErr w:type="spellStart"/>
                  <w:r w:rsidRPr="00AF4574">
                    <w:rPr>
                      <w:rFonts w:ascii="Arial Narrow" w:hAnsi="Arial Narrow" w:cs="Arial"/>
                      <w:sz w:val="22"/>
                      <w:szCs w:val="22"/>
                    </w:rPr>
                    <w:t>Incidin</w:t>
                  </w:r>
                  <w:proofErr w:type="spellEnd"/>
                  <w:r w:rsidRPr="00AF4574">
                    <w:rPr>
                      <w:rFonts w:ascii="Arial Narrow" w:hAnsi="Arial Narrow" w:cs="Arial"/>
                      <w:sz w:val="22"/>
                      <w:szCs w:val="22"/>
                    </w:rPr>
                    <w:t xml:space="preserve"> Active który według nowych badań posiada spektrum: 2% - B, Y,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w:t>
                  </w:r>
                  <w:proofErr w:type="gramStart"/>
                  <w:r w:rsidRPr="00AF4574">
                    <w:rPr>
                      <w:rFonts w:ascii="Arial Narrow" w:hAnsi="Arial Narrow" w:cs="Arial"/>
                      <w:sz w:val="22"/>
                      <w:szCs w:val="22"/>
                    </w:rPr>
                    <w:t>V ,</w:t>
                  </w:r>
                  <w:proofErr w:type="gramEnd"/>
                  <w:r w:rsidRPr="00AF4574">
                    <w:rPr>
                      <w:rFonts w:ascii="Arial Narrow" w:hAnsi="Arial Narrow" w:cs="Arial"/>
                      <w:sz w:val="22"/>
                      <w:szCs w:val="22"/>
                    </w:rPr>
                    <w:t xml:space="preserve"> S (C. </w:t>
                  </w:r>
                  <w:proofErr w:type="spellStart"/>
                  <w:r w:rsidRPr="00AF4574">
                    <w:rPr>
                      <w:rFonts w:ascii="Arial Narrow" w:hAnsi="Arial Narrow" w:cs="Arial"/>
                      <w:sz w:val="22"/>
                      <w:szCs w:val="22"/>
                    </w:rPr>
                    <w:t>difficile</w:t>
                  </w:r>
                  <w:proofErr w:type="spellEnd"/>
                  <w:r w:rsidRPr="00AF4574">
                    <w:rPr>
                      <w:rFonts w:ascii="Arial Narrow" w:hAnsi="Arial Narrow" w:cs="Arial"/>
                      <w:sz w:val="22"/>
                      <w:szCs w:val="22"/>
                    </w:rPr>
                    <w:t>)-15 min</w:t>
                  </w:r>
                </w:p>
                <w:p w14:paraId="7CD6627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321B1C1" w14:textId="77777777" w:rsidR="00C27651" w:rsidRPr="00AF4574" w:rsidRDefault="00C27651" w:rsidP="00403B4C">
                  <w:pPr>
                    <w:tabs>
                      <w:tab w:val="left" w:pos="11624"/>
                    </w:tabs>
                    <w:spacing w:line="276" w:lineRule="auto"/>
                    <w:jc w:val="both"/>
                    <w:rPr>
                      <w:rFonts w:ascii="Arial Narrow" w:hAnsi="Arial Narrow" w:cs="Arial"/>
                      <w:b/>
                      <w:bCs/>
                      <w:sz w:val="22"/>
                      <w:szCs w:val="22"/>
                    </w:rPr>
                  </w:pPr>
                  <w:r w:rsidRPr="00AF4574">
                    <w:rPr>
                      <w:rFonts w:ascii="Arial Narrow" w:hAnsi="Arial Narrow" w:cs="Arial"/>
                      <w:b/>
                      <w:bCs/>
                      <w:sz w:val="22"/>
                      <w:szCs w:val="22"/>
                    </w:rPr>
                    <w:t>Zamawiający dopuszcza powyższe.</w:t>
                  </w:r>
                </w:p>
                <w:p w14:paraId="1131C84A" w14:textId="34F2C658" w:rsidR="00C27651" w:rsidRPr="00C27651"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 xml:space="preserve"> </w:t>
                  </w:r>
                </w:p>
              </w:tc>
            </w:tr>
            <w:tr w:rsidR="00C27651" w:rsidRPr="00AF4574" w14:paraId="449E4B72" w14:textId="77777777" w:rsidTr="00C27651">
              <w:tc>
                <w:tcPr>
                  <w:tcW w:w="9605" w:type="dxa"/>
                  <w:shd w:val="clear" w:color="auto" w:fill="auto"/>
                </w:tcPr>
                <w:p w14:paraId="7381A4B4" w14:textId="4B1BA9AF" w:rsidR="00C27651" w:rsidRPr="005D54AD" w:rsidRDefault="005D54AD" w:rsidP="00403B4C">
                  <w:pPr>
                    <w:tabs>
                      <w:tab w:val="left" w:pos="11624"/>
                    </w:tabs>
                    <w:spacing w:line="276" w:lineRule="auto"/>
                    <w:ind w:left="30"/>
                    <w:rPr>
                      <w:rFonts w:ascii="Arial Narrow" w:hAnsi="Arial Narrow" w:cs="Arial"/>
                      <w:b/>
                      <w:sz w:val="22"/>
                      <w:szCs w:val="22"/>
                    </w:rPr>
                  </w:pPr>
                  <w:r w:rsidRPr="005D54AD">
                    <w:rPr>
                      <w:rFonts w:ascii="Arial Narrow" w:hAnsi="Arial Narrow" w:cs="Arial"/>
                      <w:b/>
                      <w:sz w:val="22"/>
                      <w:szCs w:val="22"/>
                      <w:highlight w:val="yellow"/>
                    </w:rPr>
                    <w:lastRenderedPageBreak/>
                    <w:t>PYTANIE NR 3</w:t>
                  </w:r>
                </w:p>
                <w:p w14:paraId="4F9880C8"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Zad.1 poz. 1 – Czy Zamawiający dopuści preparat na bazie </w:t>
                  </w:r>
                  <w:proofErr w:type="spellStart"/>
                  <w:r w:rsidRPr="00AF4574">
                    <w:rPr>
                      <w:rFonts w:ascii="Arial Narrow" w:hAnsi="Arial Narrow" w:cs="Arial"/>
                      <w:bCs/>
                      <w:sz w:val="22"/>
                      <w:szCs w:val="22"/>
                    </w:rPr>
                    <w:t>poliheksanidyny</w:t>
                  </w:r>
                  <w:proofErr w:type="spellEnd"/>
                  <w:r w:rsidRPr="00AF4574">
                    <w:rPr>
                      <w:rFonts w:ascii="Arial Narrow" w:hAnsi="Arial Narrow" w:cs="Arial"/>
                      <w:bCs/>
                      <w:sz w:val="22"/>
                      <w:szCs w:val="22"/>
                    </w:rPr>
                    <w:t xml:space="preserve"> do dekolonizacji i codziennej higieny jamy ustnej i gardła działający </w:t>
                  </w:r>
                  <w:proofErr w:type="spellStart"/>
                  <w:r w:rsidRPr="00AF4574">
                    <w:rPr>
                      <w:rFonts w:ascii="Arial Narrow" w:hAnsi="Arial Narrow" w:cs="Arial"/>
                      <w:bCs/>
                      <w:sz w:val="22"/>
                      <w:szCs w:val="22"/>
                    </w:rPr>
                    <w:t>skutecz</w:t>
                  </w:r>
                  <w:proofErr w:type="spellEnd"/>
                  <w:r w:rsidRPr="00AF4574">
                    <w:rPr>
                      <w:rFonts w:ascii="Arial Narrow" w:hAnsi="Arial Narrow" w:cs="Arial"/>
                      <w:bCs/>
                      <w:sz w:val="22"/>
                      <w:szCs w:val="22"/>
                    </w:rPr>
                    <w:t xml:space="preserve"> wobec bakterii w tym MRSA i grzybów w 30 sekund zarejestrowany jako wyrób medyczny klasy III w opakowaniach a 250ml?</w:t>
                  </w:r>
                </w:p>
                <w:p w14:paraId="478B837C"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88435E9" w14:textId="77777777" w:rsidR="00C27651" w:rsidRDefault="00C27651" w:rsidP="00403B4C">
                  <w:pPr>
                    <w:tabs>
                      <w:tab w:val="left" w:pos="11624"/>
                    </w:tabs>
                    <w:spacing w:line="276" w:lineRule="auto"/>
                    <w:ind w:left="30"/>
                    <w:jc w:val="both"/>
                    <w:rPr>
                      <w:rFonts w:ascii="Arial Narrow" w:hAnsi="Arial Narrow"/>
                      <w:b/>
                      <w:bCs/>
                      <w:sz w:val="22"/>
                      <w:szCs w:val="22"/>
                    </w:rPr>
                  </w:pPr>
                  <w:r w:rsidRPr="00AF4574">
                    <w:rPr>
                      <w:rFonts w:ascii="Arial Narrow" w:hAnsi="Arial Narrow"/>
                      <w:b/>
                      <w:bCs/>
                      <w:sz w:val="22"/>
                      <w:szCs w:val="22"/>
                    </w:rPr>
                    <w:t>Zamawiający nie dopuszcza powyższego oraz modyfikuje zapisy SWZ w sposób następujący:</w:t>
                  </w:r>
                </w:p>
                <w:p w14:paraId="33152CE6"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p>
                <w:tbl>
                  <w:tblPr>
                    <w:tblStyle w:val="Tabela-Siatka"/>
                    <w:tblW w:w="9528" w:type="dxa"/>
                    <w:tblLayout w:type="fixed"/>
                    <w:tblLook w:val="04A0" w:firstRow="1" w:lastRow="0" w:firstColumn="1" w:lastColumn="0" w:noHBand="0" w:noVBand="1"/>
                  </w:tblPr>
                  <w:tblGrid>
                    <w:gridCol w:w="517"/>
                    <w:gridCol w:w="2012"/>
                    <w:gridCol w:w="2025"/>
                    <w:gridCol w:w="3730"/>
                    <w:gridCol w:w="1244"/>
                  </w:tblGrid>
                  <w:tr w:rsidR="00C27651" w:rsidRPr="00AF4574" w14:paraId="4B642299" w14:textId="77777777" w:rsidTr="00C27651">
                    <w:trPr>
                      <w:trHeight w:val="660"/>
                    </w:trPr>
                    <w:tc>
                      <w:tcPr>
                        <w:tcW w:w="517" w:type="dxa"/>
                        <w:tcBorders>
                          <w:top w:val="single" w:sz="4" w:space="0" w:color="auto"/>
                          <w:left w:val="single" w:sz="4" w:space="0" w:color="auto"/>
                          <w:bottom w:val="single" w:sz="4" w:space="0" w:color="auto"/>
                          <w:right w:val="single" w:sz="4" w:space="0" w:color="auto"/>
                        </w:tcBorders>
                        <w:hideMark/>
                      </w:tcPr>
                      <w:p w14:paraId="4E6833B1" w14:textId="77777777" w:rsidR="00C27651" w:rsidRPr="00AF4574" w:rsidRDefault="00C27651" w:rsidP="00403B4C">
                        <w:pPr>
                          <w:tabs>
                            <w:tab w:val="left" w:pos="11624"/>
                          </w:tabs>
                          <w:rPr>
                            <w:rFonts w:ascii="Arial Narrow" w:hAnsi="Arial Narrow"/>
                          </w:rPr>
                        </w:pPr>
                        <w:r w:rsidRPr="00AF4574">
                          <w:rPr>
                            <w:rFonts w:ascii="Arial Narrow" w:hAnsi="Arial Narrow"/>
                          </w:rPr>
                          <w:t>L.p.</w:t>
                        </w:r>
                      </w:p>
                    </w:tc>
                    <w:tc>
                      <w:tcPr>
                        <w:tcW w:w="2012" w:type="dxa"/>
                        <w:tcBorders>
                          <w:top w:val="single" w:sz="4" w:space="0" w:color="auto"/>
                          <w:left w:val="single" w:sz="4" w:space="0" w:color="auto"/>
                          <w:bottom w:val="single" w:sz="4" w:space="0" w:color="auto"/>
                          <w:right w:val="single" w:sz="4" w:space="0" w:color="auto"/>
                        </w:tcBorders>
                        <w:hideMark/>
                      </w:tcPr>
                      <w:p w14:paraId="0E93F9BA" w14:textId="77777777" w:rsidR="00C27651" w:rsidRPr="00AF4574" w:rsidRDefault="00C27651" w:rsidP="00403B4C">
                        <w:pPr>
                          <w:tabs>
                            <w:tab w:val="left" w:pos="11624"/>
                          </w:tabs>
                          <w:rPr>
                            <w:rFonts w:ascii="Arial Narrow" w:hAnsi="Arial Narrow"/>
                          </w:rPr>
                        </w:pPr>
                        <w:r w:rsidRPr="00AF4574">
                          <w:rPr>
                            <w:rFonts w:ascii="Arial Narrow" w:hAnsi="Arial Narrow"/>
                          </w:rPr>
                          <w:t>Zakres działania</w:t>
                        </w:r>
                      </w:p>
                    </w:tc>
                    <w:tc>
                      <w:tcPr>
                        <w:tcW w:w="2025" w:type="dxa"/>
                        <w:tcBorders>
                          <w:top w:val="single" w:sz="4" w:space="0" w:color="auto"/>
                          <w:left w:val="single" w:sz="4" w:space="0" w:color="auto"/>
                          <w:bottom w:val="single" w:sz="4" w:space="0" w:color="auto"/>
                          <w:right w:val="single" w:sz="4" w:space="0" w:color="auto"/>
                        </w:tcBorders>
                        <w:hideMark/>
                      </w:tcPr>
                      <w:p w14:paraId="5DE001AD" w14:textId="77777777" w:rsidR="00C27651" w:rsidRPr="00AF4574" w:rsidRDefault="00C27651" w:rsidP="00403B4C">
                        <w:pPr>
                          <w:tabs>
                            <w:tab w:val="left" w:pos="11624"/>
                          </w:tabs>
                          <w:rPr>
                            <w:rFonts w:ascii="Arial Narrow" w:hAnsi="Arial Narrow"/>
                          </w:rPr>
                        </w:pPr>
                        <w:r w:rsidRPr="00AF4574">
                          <w:rPr>
                            <w:rFonts w:ascii="Arial Narrow" w:hAnsi="Arial Narrow"/>
                          </w:rPr>
                          <w:t>Związki aktywne</w:t>
                        </w:r>
                      </w:p>
                    </w:tc>
                    <w:tc>
                      <w:tcPr>
                        <w:tcW w:w="3730" w:type="dxa"/>
                        <w:tcBorders>
                          <w:top w:val="single" w:sz="4" w:space="0" w:color="auto"/>
                          <w:left w:val="single" w:sz="4" w:space="0" w:color="auto"/>
                          <w:bottom w:val="single" w:sz="4" w:space="0" w:color="auto"/>
                          <w:right w:val="single" w:sz="4" w:space="0" w:color="auto"/>
                        </w:tcBorders>
                        <w:hideMark/>
                      </w:tcPr>
                      <w:p w14:paraId="75AD3105" w14:textId="77777777" w:rsidR="00C27651" w:rsidRPr="00AF4574" w:rsidRDefault="00C27651" w:rsidP="00403B4C">
                        <w:pPr>
                          <w:tabs>
                            <w:tab w:val="left" w:pos="11624"/>
                          </w:tabs>
                          <w:rPr>
                            <w:rFonts w:ascii="Arial Narrow" w:hAnsi="Arial Narrow"/>
                          </w:rPr>
                        </w:pPr>
                        <w:r w:rsidRPr="00AF4574">
                          <w:rPr>
                            <w:rFonts w:ascii="Arial Narrow" w:hAnsi="Arial Narrow"/>
                          </w:rPr>
                          <w:t>Uwagi</w:t>
                        </w:r>
                      </w:p>
                    </w:tc>
                    <w:tc>
                      <w:tcPr>
                        <w:tcW w:w="1244" w:type="dxa"/>
                        <w:tcBorders>
                          <w:top w:val="single" w:sz="4" w:space="0" w:color="auto"/>
                          <w:left w:val="single" w:sz="4" w:space="0" w:color="auto"/>
                          <w:bottom w:val="single" w:sz="4" w:space="0" w:color="auto"/>
                          <w:right w:val="single" w:sz="4" w:space="0" w:color="auto"/>
                        </w:tcBorders>
                        <w:hideMark/>
                      </w:tcPr>
                      <w:p w14:paraId="103E9198" w14:textId="77777777" w:rsidR="00C27651" w:rsidRPr="00AF4574" w:rsidRDefault="00C27651" w:rsidP="00403B4C">
                        <w:pPr>
                          <w:tabs>
                            <w:tab w:val="left" w:pos="11624"/>
                          </w:tabs>
                          <w:rPr>
                            <w:rFonts w:ascii="Arial Narrow" w:hAnsi="Arial Narrow"/>
                          </w:rPr>
                        </w:pPr>
                        <w:r w:rsidRPr="00AF4574">
                          <w:rPr>
                            <w:rFonts w:ascii="Arial Narrow" w:hAnsi="Arial Narrow"/>
                          </w:rPr>
                          <w:t>Rodzaj i wielkość opakowania</w:t>
                        </w:r>
                      </w:p>
                    </w:tc>
                  </w:tr>
                  <w:tr w:rsidR="00C27651" w:rsidRPr="00AF4574" w14:paraId="2ED27E20" w14:textId="77777777" w:rsidTr="00C27651">
                    <w:trPr>
                      <w:trHeight w:val="300"/>
                    </w:trPr>
                    <w:tc>
                      <w:tcPr>
                        <w:tcW w:w="517" w:type="dxa"/>
                        <w:tcBorders>
                          <w:top w:val="single" w:sz="4" w:space="0" w:color="auto"/>
                          <w:left w:val="single" w:sz="4" w:space="0" w:color="auto"/>
                          <w:bottom w:val="single" w:sz="4" w:space="0" w:color="auto"/>
                          <w:right w:val="single" w:sz="4" w:space="0" w:color="auto"/>
                        </w:tcBorders>
                        <w:noWrap/>
                        <w:hideMark/>
                      </w:tcPr>
                      <w:p w14:paraId="5B903221" w14:textId="77777777" w:rsidR="00C27651" w:rsidRPr="00AF4574" w:rsidRDefault="00C27651" w:rsidP="00403B4C">
                        <w:pPr>
                          <w:tabs>
                            <w:tab w:val="left" w:pos="11624"/>
                          </w:tabs>
                          <w:rPr>
                            <w:rFonts w:ascii="Arial Narrow" w:hAnsi="Arial Narrow"/>
                          </w:rPr>
                        </w:pPr>
                        <w:r w:rsidRPr="00AF4574">
                          <w:rPr>
                            <w:rFonts w:ascii="Arial Narrow" w:hAnsi="Arial Narrow"/>
                          </w:rPr>
                          <w:t>1.</w:t>
                        </w:r>
                      </w:p>
                    </w:tc>
                    <w:tc>
                      <w:tcPr>
                        <w:tcW w:w="2012" w:type="dxa"/>
                        <w:tcBorders>
                          <w:top w:val="single" w:sz="4" w:space="0" w:color="auto"/>
                          <w:left w:val="single" w:sz="4" w:space="0" w:color="auto"/>
                          <w:bottom w:val="single" w:sz="4" w:space="0" w:color="auto"/>
                          <w:right w:val="single" w:sz="4" w:space="0" w:color="auto"/>
                        </w:tcBorders>
                        <w:hideMark/>
                      </w:tcPr>
                      <w:p w14:paraId="45E00111" w14:textId="77777777" w:rsidR="00C27651" w:rsidRPr="00AF4574" w:rsidRDefault="00C27651" w:rsidP="00403B4C">
                        <w:pPr>
                          <w:tabs>
                            <w:tab w:val="left" w:pos="11624"/>
                          </w:tabs>
                          <w:rPr>
                            <w:rFonts w:ascii="Arial Narrow" w:hAnsi="Arial Narrow"/>
                          </w:rPr>
                        </w:pPr>
                        <w:r w:rsidRPr="00AF4574">
                          <w:rPr>
                            <w:rFonts w:ascii="Arial Narrow" w:hAnsi="Arial Narrow"/>
                          </w:rPr>
                          <w:t>2.</w:t>
                        </w:r>
                      </w:p>
                    </w:tc>
                    <w:tc>
                      <w:tcPr>
                        <w:tcW w:w="2025" w:type="dxa"/>
                        <w:tcBorders>
                          <w:top w:val="single" w:sz="4" w:space="0" w:color="auto"/>
                          <w:left w:val="single" w:sz="4" w:space="0" w:color="auto"/>
                          <w:bottom w:val="single" w:sz="4" w:space="0" w:color="auto"/>
                          <w:right w:val="single" w:sz="4" w:space="0" w:color="auto"/>
                        </w:tcBorders>
                        <w:noWrap/>
                        <w:hideMark/>
                      </w:tcPr>
                      <w:p w14:paraId="3D95C44A" w14:textId="77777777" w:rsidR="00C27651" w:rsidRPr="00AF4574" w:rsidRDefault="00C27651" w:rsidP="00403B4C">
                        <w:pPr>
                          <w:tabs>
                            <w:tab w:val="left" w:pos="11624"/>
                          </w:tabs>
                          <w:rPr>
                            <w:rFonts w:ascii="Arial Narrow" w:hAnsi="Arial Narrow"/>
                          </w:rPr>
                        </w:pPr>
                        <w:r w:rsidRPr="00AF4574">
                          <w:rPr>
                            <w:rFonts w:ascii="Arial Narrow" w:hAnsi="Arial Narrow"/>
                          </w:rPr>
                          <w:t>3.</w:t>
                        </w:r>
                      </w:p>
                    </w:tc>
                    <w:tc>
                      <w:tcPr>
                        <w:tcW w:w="3730" w:type="dxa"/>
                        <w:tcBorders>
                          <w:top w:val="single" w:sz="4" w:space="0" w:color="auto"/>
                          <w:left w:val="single" w:sz="4" w:space="0" w:color="auto"/>
                          <w:bottom w:val="single" w:sz="4" w:space="0" w:color="auto"/>
                          <w:right w:val="single" w:sz="4" w:space="0" w:color="auto"/>
                        </w:tcBorders>
                        <w:noWrap/>
                        <w:hideMark/>
                      </w:tcPr>
                      <w:p w14:paraId="35981FED" w14:textId="77777777" w:rsidR="00C27651" w:rsidRPr="00AF4574" w:rsidRDefault="00C27651" w:rsidP="00403B4C">
                        <w:pPr>
                          <w:tabs>
                            <w:tab w:val="left" w:pos="11624"/>
                          </w:tabs>
                          <w:rPr>
                            <w:rFonts w:ascii="Arial Narrow" w:hAnsi="Arial Narrow"/>
                          </w:rPr>
                        </w:pPr>
                        <w:r w:rsidRPr="00AF4574">
                          <w:rPr>
                            <w:rFonts w:ascii="Arial Narrow" w:hAnsi="Arial Narrow"/>
                          </w:rPr>
                          <w:t>4.</w:t>
                        </w:r>
                      </w:p>
                    </w:tc>
                    <w:tc>
                      <w:tcPr>
                        <w:tcW w:w="1244" w:type="dxa"/>
                        <w:tcBorders>
                          <w:top w:val="single" w:sz="4" w:space="0" w:color="auto"/>
                          <w:left w:val="single" w:sz="4" w:space="0" w:color="auto"/>
                          <w:bottom w:val="single" w:sz="4" w:space="0" w:color="auto"/>
                          <w:right w:val="single" w:sz="4" w:space="0" w:color="auto"/>
                        </w:tcBorders>
                        <w:hideMark/>
                      </w:tcPr>
                      <w:p w14:paraId="280DA728" w14:textId="77777777" w:rsidR="00C27651" w:rsidRPr="00AF4574" w:rsidRDefault="00C27651" w:rsidP="00403B4C">
                        <w:pPr>
                          <w:tabs>
                            <w:tab w:val="left" w:pos="11624"/>
                          </w:tabs>
                          <w:rPr>
                            <w:rFonts w:ascii="Arial Narrow" w:hAnsi="Arial Narrow"/>
                          </w:rPr>
                        </w:pPr>
                        <w:r w:rsidRPr="00AF4574">
                          <w:rPr>
                            <w:rFonts w:ascii="Arial Narrow" w:hAnsi="Arial Narrow"/>
                          </w:rPr>
                          <w:t>5.</w:t>
                        </w:r>
                      </w:p>
                    </w:tc>
                  </w:tr>
                  <w:tr w:rsidR="00C27651" w:rsidRPr="00AF4574" w14:paraId="4071E46D" w14:textId="77777777" w:rsidTr="00C27651">
                    <w:trPr>
                      <w:trHeight w:val="285"/>
                    </w:trPr>
                    <w:tc>
                      <w:tcPr>
                        <w:tcW w:w="2529" w:type="dxa"/>
                        <w:gridSpan w:val="2"/>
                        <w:tcBorders>
                          <w:top w:val="single" w:sz="4" w:space="0" w:color="auto"/>
                          <w:left w:val="single" w:sz="4" w:space="0" w:color="auto"/>
                          <w:bottom w:val="single" w:sz="4" w:space="0" w:color="auto"/>
                          <w:right w:val="single" w:sz="4" w:space="0" w:color="auto"/>
                        </w:tcBorders>
                        <w:noWrap/>
                        <w:hideMark/>
                      </w:tcPr>
                      <w:p w14:paraId="5C3D6E3C" w14:textId="77777777" w:rsidR="00C27651" w:rsidRPr="00AF4574" w:rsidRDefault="00C27651" w:rsidP="00403B4C">
                        <w:pPr>
                          <w:tabs>
                            <w:tab w:val="left" w:pos="11624"/>
                          </w:tabs>
                          <w:rPr>
                            <w:rFonts w:ascii="Arial Narrow" w:hAnsi="Arial Narrow"/>
                          </w:rPr>
                        </w:pPr>
                        <w:r w:rsidRPr="00AF4574">
                          <w:rPr>
                            <w:rFonts w:ascii="Arial Narrow" w:hAnsi="Arial Narrow"/>
                          </w:rPr>
                          <w:t>Zadanie 1</w:t>
                        </w:r>
                      </w:p>
                    </w:tc>
                    <w:tc>
                      <w:tcPr>
                        <w:tcW w:w="5755" w:type="dxa"/>
                        <w:gridSpan w:val="2"/>
                        <w:tcBorders>
                          <w:top w:val="single" w:sz="4" w:space="0" w:color="auto"/>
                          <w:left w:val="single" w:sz="4" w:space="0" w:color="auto"/>
                          <w:bottom w:val="single" w:sz="4" w:space="0" w:color="auto"/>
                          <w:right w:val="single" w:sz="4" w:space="0" w:color="auto"/>
                        </w:tcBorders>
                        <w:noWrap/>
                        <w:hideMark/>
                      </w:tcPr>
                      <w:p w14:paraId="3BBAE11E" w14:textId="77777777" w:rsidR="00C27651" w:rsidRPr="00AF4574" w:rsidRDefault="00C27651" w:rsidP="00403B4C">
                        <w:pPr>
                          <w:tabs>
                            <w:tab w:val="left" w:pos="11624"/>
                          </w:tabs>
                          <w:rPr>
                            <w:rFonts w:ascii="Arial Narrow" w:hAnsi="Arial Narrow"/>
                          </w:rPr>
                        </w:pPr>
                        <w:r w:rsidRPr="00AF4574">
                          <w:rPr>
                            <w:rFonts w:ascii="Arial Narrow" w:hAnsi="Arial Narrow"/>
                          </w:rPr>
                          <w:t>Środki do odkażania błon śluzowych jamy ustnej.</w:t>
                        </w:r>
                      </w:p>
                    </w:tc>
                    <w:tc>
                      <w:tcPr>
                        <w:tcW w:w="1244" w:type="dxa"/>
                        <w:tcBorders>
                          <w:top w:val="single" w:sz="4" w:space="0" w:color="auto"/>
                          <w:left w:val="single" w:sz="4" w:space="0" w:color="auto"/>
                          <w:bottom w:val="single" w:sz="4" w:space="0" w:color="auto"/>
                          <w:right w:val="single" w:sz="4" w:space="0" w:color="auto"/>
                        </w:tcBorders>
                        <w:noWrap/>
                        <w:hideMark/>
                      </w:tcPr>
                      <w:p w14:paraId="0B5B1644" w14:textId="77777777" w:rsidR="00C27651" w:rsidRPr="00AF4574" w:rsidRDefault="00C27651" w:rsidP="00403B4C">
                        <w:pPr>
                          <w:tabs>
                            <w:tab w:val="left" w:pos="11624"/>
                          </w:tabs>
                          <w:rPr>
                            <w:rFonts w:ascii="Arial Narrow" w:hAnsi="Arial Narrow"/>
                          </w:rPr>
                        </w:pPr>
                        <w:r w:rsidRPr="00AF4574">
                          <w:rPr>
                            <w:rFonts w:ascii="Arial Narrow" w:hAnsi="Arial Narrow"/>
                          </w:rPr>
                          <w:t> </w:t>
                        </w:r>
                      </w:p>
                    </w:tc>
                  </w:tr>
                  <w:tr w:rsidR="00C27651" w:rsidRPr="00AF4574" w14:paraId="0F8B1F53" w14:textId="77777777" w:rsidTr="00C27651">
                    <w:trPr>
                      <w:trHeight w:val="1080"/>
                    </w:trPr>
                    <w:tc>
                      <w:tcPr>
                        <w:tcW w:w="517" w:type="dxa"/>
                        <w:tcBorders>
                          <w:top w:val="single" w:sz="4" w:space="0" w:color="auto"/>
                          <w:left w:val="single" w:sz="4" w:space="0" w:color="auto"/>
                          <w:bottom w:val="single" w:sz="4" w:space="0" w:color="auto"/>
                          <w:right w:val="single" w:sz="4" w:space="0" w:color="auto"/>
                        </w:tcBorders>
                        <w:noWrap/>
                        <w:hideMark/>
                      </w:tcPr>
                      <w:p w14:paraId="6C550C80" w14:textId="77777777" w:rsidR="00C27651" w:rsidRPr="00AF4574" w:rsidRDefault="00C27651" w:rsidP="00403B4C">
                        <w:pPr>
                          <w:tabs>
                            <w:tab w:val="left" w:pos="11624"/>
                          </w:tabs>
                          <w:rPr>
                            <w:rFonts w:ascii="Arial Narrow" w:hAnsi="Arial Narrow"/>
                          </w:rPr>
                        </w:pPr>
                        <w:r w:rsidRPr="00AF4574">
                          <w:rPr>
                            <w:rFonts w:ascii="Arial Narrow" w:hAnsi="Arial Narrow"/>
                          </w:rPr>
                          <w:t>1</w:t>
                        </w:r>
                      </w:p>
                    </w:tc>
                    <w:tc>
                      <w:tcPr>
                        <w:tcW w:w="2012" w:type="dxa"/>
                        <w:tcBorders>
                          <w:top w:val="single" w:sz="4" w:space="0" w:color="auto"/>
                          <w:left w:val="single" w:sz="4" w:space="0" w:color="auto"/>
                          <w:bottom w:val="single" w:sz="4" w:space="0" w:color="auto"/>
                          <w:right w:val="single" w:sz="4" w:space="0" w:color="auto"/>
                        </w:tcBorders>
                        <w:hideMark/>
                      </w:tcPr>
                      <w:p w14:paraId="15CD81B7" w14:textId="77777777" w:rsidR="00C27651" w:rsidRPr="00AF4574" w:rsidRDefault="00C27651" w:rsidP="00403B4C">
                        <w:pPr>
                          <w:tabs>
                            <w:tab w:val="left" w:pos="11624"/>
                          </w:tabs>
                          <w:rPr>
                            <w:rFonts w:ascii="Arial Narrow" w:hAnsi="Arial Narrow"/>
                          </w:rPr>
                        </w:pPr>
                        <w:r w:rsidRPr="00AF4574">
                          <w:rPr>
                            <w:rFonts w:ascii="Arial Narrow" w:hAnsi="Arial Narrow"/>
                          </w:rPr>
                          <w:t>Preparat do dezynfekcji błon śluzowych jamy ustnej.</w:t>
                        </w:r>
                      </w:p>
                    </w:tc>
                    <w:tc>
                      <w:tcPr>
                        <w:tcW w:w="2025" w:type="dxa"/>
                        <w:tcBorders>
                          <w:top w:val="single" w:sz="4" w:space="0" w:color="auto"/>
                          <w:left w:val="single" w:sz="4" w:space="0" w:color="auto"/>
                          <w:bottom w:val="single" w:sz="4" w:space="0" w:color="auto"/>
                          <w:right w:val="single" w:sz="4" w:space="0" w:color="auto"/>
                        </w:tcBorders>
                        <w:hideMark/>
                      </w:tcPr>
                      <w:p w14:paraId="07F5FCA9" w14:textId="77777777" w:rsidR="00C27651" w:rsidRPr="00AF4574" w:rsidRDefault="00C27651" w:rsidP="00403B4C">
                        <w:pPr>
                          <w:tabs>
                            <w:tab w:val="left" w:pos="11624"/>
                          </w:tabs>
                          <w:rPr>
                            <w:rFonts w:ascii="Arial Narrow" w:hAnsi="Arial Narrow"/>
                          </w:rPr>
                        </w:pPr>
                        <w:r w:rsidRPr="00AF4574">
                          <w:rPr>
                            <w:rFonts w:ascii="Arial Narrow" w:hAnsi="Arial Narrow"/>
                          </w:rPr>
                          <w:t xml:space="preserve">Na bazie </w:t>
                        </w:r>
                        <w:proofErr w:type="spellStart"/>
                        <w:r w:rsidRPr="00AF4574">
                          <w:rPr>
                            <w:rFonts w:ascii="Arial Narrow" w:hAnsi="Arial Narrow"/>
                          </w:rPr>
                          <w:t>diglukonianiu</w:t>
                        </w:r>
                        <w:proofErr w:type="spellEnd"/>
                        <w:r w:rsidRPr="00AF4574">
                          <w:rPr>
                            <w:rFonts w:ascii="Arial Narrow" w:hAnsi="Arial Narrow"/>
                          </w:rPr>
                          <w:t xml:space="preserve"> </w:t>
                        </w:r>
                        <w:proofErr w:type="spellStart"/>
                        <w:r w:rsidRPr="00AF4574">
                          <w:rPr>
                            <w:rFonts w:ascii="Arial Narrow" w:hAnsi="Arial Narrow"/>
                          </w:rPr>
                          <w:t>chlorheksydyny</w:t>
                        </w:r>
                        <w:proofErr w:type="spellEnd"/>
                        <w:r w:rsidRPr="00AF4574">
                          <w:rPr>
                            <w:rFonts w:ascii="Arial Narrow" w:hAnsi="Arial Narrow"/>
                          </w:rPr>
                          <w:t xml:space="preserve"> 0,2% (bez zawartości alkoholu)</w:t>
                        </w:r>
                      </w:p>
                    </w:tc>
                    <w:tc>
                      <w:tcPr>
                        <w:tcW w:w="3730" w:type="dxa"/>
                        <w:tcBorders>
                          <w:top w:val="single" w:sz="4" w:space="0" w:color="auto"/>
                          <w:left w:val="single" w:sz="4" w:space="0" w:color="auto"/>
                          <w:bottom w:val="single" w:sz="4" w:space="0" w:color="auto"/>
                          <w:right w:val="single" w:sz="4" w:space="0" w:color="auto"/>
                        </w:tcBorders>
                        <w:hideMark/>
                      </w:tcPr>
                      <w:p w14:paraId="02EA9532" w14:textId="77777777" w:rsidR="00C27651" w:rsidRPr="00AF4574" w:rsidRDefault="00C27651" w:rsidP="00403B4C">
                        <w:pPr>
                          <w:tabs>
                            <w:tab w:val="left" w:pos="11624"/>
                          </w:tabs>
                          <w:rPr>
                            <w:rFonts w:ascii="Arial Narrow" w:hAnsi="Arial Narrow"/>
                          </w:rPr>
                        </w:pPr>
                        <w:r w:rsidRPr="00AF4574">
                          <w:rPr>
                            <w:rFonts w:ascii="Arial Narrow" w:hAnsi="Arial Narrow"/>
                          </w:rPr>
                          <w:t>Różne smaki. Rejestracja produkt leczniczy / kosmetyk / wyrób medyczny</w:t>
                        </w:r>
                      </w:p>
                      <w:p w14:paraId="7C6A62AC" w14:textId="77777777" w:rsidR="00C27651" w:rsidRPr="00AF4574" w:rsidRDefault="00C27651" w:rsidP="00403B4C">
                        <w:pPr>
                          <w:tabs>
                            <w:tab w:val="left" w:pos="11624"/>
                          </w:tabs>
                          <w:rPr>
                            <w:rFonts w:ascii="Arial Narrow" w:hAnsi="Arial Narrow"/>
                          </w:rPr>
                        </w:pPr>
                        <w:r w:rsidRPr="00AF4574">
                          <w:rPr>
                            <w:rFonts w:ascii="Arial Narrow" w:hAnsi="Arial Narrow"/>
                          </w:rPr>
                          <w:t>Musi posiadać datę ważności umieszczoną na butelce. Zamawiający nie dopuszcza produktów tylko z datą przydatności do użycia po otwarciu.</w:t>
                        </w:r>
                      </w:p>
                    </w:tc>
                    <w:tc>
                      <w:tcPr>
                        <w:tcW w:w="1244" w:type="dxa"/>
                        <w:tcBorders>
                          <w:top w:val="single" w:sz="4" w:space="0" w:color="auto"/>
                          <w:left w:val="single" w:sz="4" w:space="0" w:color="auto"/>
                          <w:bottom w:val="single" w:sz="4" w:space="0" w:color="auto"/>
                          <w:right w:val="single" w:sz="4" w:space="0" w:color="auto"/>
                        </w:tcBorders>
                        <w:hideMark/>
                      </w:tcPr>
                      <w:p w14:paraId="18585394" w14:textId="77777777" w:rsidR="00C27651" w:rsidRPr="00AF4574" w:rsidRDefault="00C27651" w:rsidP="00403B4C">
                        <w:pPr>
                          <w:tabs>
                            <w:tab w:val="left" w:pos="11624"/>
                          </w:tabs>
                          <w:rPr>
                            <w:rFonts w:ascii="Arial Narrow" w:hAnsi="Arial Narrow"/>
                          </w:rPr>
                        </w:pPr>
                        <w:r w:rsidRPr="00AF4574">
                          <w:rPr>
                            <w:rFonts w:ascii="Arial Narrow" w:hAnsi="Arial Narrow"/>
                          </w:rPr>
                          <w:t>butelka do 0,3 l</w:t>
                        </w:r>
                      </w:p>
                    </w:tc>
                  </w:tr>
                </w:tbl>
                <w:p w14:paraId="673D5C5C"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p>
                <w:p w14:paraId="380D31E1"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Zad.9 poz. 3 – Czy Zamawiający dopuści preparat w formie granulatu, na bazie nadsiarczanów, przeznaczony do mycia oraz dezynfekcji powierzchni wyrobów medycznych w tym inkubatorów i łyżek </w:t>
                  </w:r>
                  <w:proofErr w:type="spellStart"/>
                  <w:r w:rsidRPr="00AF4574">
                    <w:rPr>
                      <w:rFonts w:ascii="Arial Narrow" w:hAnsi="Arial Narrow" w:cs="Arial"/>
                      <w:bCs/>
                      <w:sz w:val="22"/>
                      <w:szCs w:val="22"/>
                    </w:rPr>
                    <w:t>laryngoskopowych</w:t>
                  </w:r>
                  <w:proofErr w:type="spellEnd"/>
                  <w:r w:rsidRPr="00AF4574">
                    <w:rPr>
                      <w:rFonts w:ascii="Arial Narrow" w:hAnsi="Arial Narrow" w:cs="Arial"/>
                      <w:bCs/>
                      <w:sz w:val="22"/>
                      <w:szCs w:val="22"/>
                    </w:rPr>
                    <w:t xml:space="preserve">. Nie zawiera aldehydów, kwasu octowego, nadwęglanu sodu, fenolu, chloru, związków amoniowych, pochodnych guanidyny oraz nadtlenku wodoru. Roztwór roboczy bezbarwny, pozostający aktywny do 30 godzin. Możliwość sporządzenia roztworu przy użyciu zimnej wody wodociągowej. Możliwość stosowania na oddziałach noworodkowych (w tym do dezynfekcji inkubatorów). Spektrum działania: B, F, </w:t>
                  </w:r>
                  <w:proofErr w:type="spellStart"/>
                  <w:r w:rsidRPr="00AF4574">
                    <w:rPr>
                      <w:rFonts w:ascii="Arial Narrow" w:hAnsi="Arial Narrow" w:cs="Arial"/>
                      <w:bCs/>
                      <w:sz w:val="22"/>
                      <w:szCs w:val="22"/>
                    </w:rPr>
                    <w:t>Tbc</w:t>
                  </w:r>
                  <w:proofErr w:type="spellEnd"/>
                  <w:r w:rsidRPr="00AF4574">
                    <w:rPr>
                      <w:rFonts w:ascii="Arial Narrow" w:hAnsi="Arial Narrow" w:cs="Arial"/>
                      <w:bCs/>
                      <w:sz w:val="22"/>
                      <w:szCs w:val="22"/>
                    </w:rPr>
                    <w:t xml:space="preserve"> (M. </w:t>
                  </w:r>
                  <w:proofErr w:type="spellStart"/>
                  <w:r w:rsidRPr="00AF4574">
                    <w:rPr>
                      <w:rFonts w:ascii="Arial Narrow" w:hAnsi="Arial Narrow" w:cs="Arial"/>
                      <w:bCs/>
                      <w:sz w:val="22"/>
                      <w:szCs w:val="22"/>
                    </w:rPr>
                    <w:t>Terrae</w:t>
                  </w:r>
                  <w:proofErr w:type="spellEnd"/>
                  <w:r w:rsidRPr="00AF4574">
                    <w:rPr>
                      <w:rFonts w:ascii="Arial Narrow" w:hAnsi="Arial Narrow" w:cs="Arial"/>
                      <w:bCs/>
                      <w:sz w:val="22"/>
                      <w:szCs w:val="22"/>
                    </w:rPr>
                    <w:t xml:space="preserve">, M. </w:t>
                  </w:r>
                  <w:proofErr w:type="spellStart"/>
                  <w:r w:rsidRPr="00AF4574">
                    <w:rPr>
                      <w:rFonts w:ascii="Arial Narrow" w:hAnsi="Arial Narrow" w:cs="Arial"/>
                      <w:bCs/>
                      <w:sz w:val="22"/>
                      <w:szCs w:val="22"/>
                    </w:rPr>
                    <w:t>avium</w:t>
                  </w:r>
                  <w:proofErr w:type="spellEnd"/>
                  <w:r w:rsidRPr="00AF4574">
                    <w:rPr>
                      <w:rFonts w:ascii="Arial Narrow" w:hAnsi="Arial Narrow" w:cs="Arial"/>
                      <w:bCs/>
                      <w:sz w:val="22"/>
                      <w:szCs w:val="22"/>
                    </w:rPr>
                    <w:t xml:space="preserve">) V – EN 14476 w czasie do 15 min. w stężeniu do 2%. Możliwość rozszerzenia o spory (w tym </w:t>
                  </w:r>
                  <w:proofErr w:type="spellStart"/>
                  <w:proofErr w:type="gramStart"/>
                  <w:r w:rsidRPr="00AF4574">
                    <w:rPr>
                      <w:rFonts w:ascii="Arial Narrow" w:hAnsi="Arial Narrow" w:cs="Arial"/>
                      <w:bCs/>
                      <w:sz w:val="22"/>
                      <w:szCs w:val="22"/>
                    </w:rPr>
                    <w:t>C.difficile</w:t>
                  </w:r>
                  <w:proofErr w:type="spellEnd"/>
                  <w:proofErr w:type="gramEnd"/>
                  <w:r w:rsidRPr="00AF4574">
                    <w:rPr>
                      <w:rFonts w:ascii="Arial Narrow" w:hAnsi="Arial Narrow" w:cs="Arial"/>
                      <w:bCs/>
                      <w:sz w:val="22"/>
                      <w:szCs w:val="22"/>
                    </w:rPr>
                    <w:t>). Wyrób medyczny kl. IIA w opakowaniach a 40g?</w:t>
                  </w:r>
                </w:p>
                <w:p w14:paraId="4E3FFE6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16A18F8" w14:textId="77777777" w:rsidR="00C27651" w:rsidRPr="00AF4574" w:rsidRDefault="00C27651" w:rsidP="00403B4C">
                  <w:pPr>
                    <w:tabs>
                      <w:tab w:val="left" w:pos="11624"/>
                    </w:tabs>
                    <w:rPr>
                      <w:rFonts w:ascii="Arial Narrow" w:hAnsi="Arial Narrow"/>
                      <w:b/>
                      <w:sz w:val="22"/>
                      <w:szCs w:val="22"/>
                    </w:rPr>
                  </w:pPr>
                  <w:r w:rsidRPr="00AF4574">
                    <w:rPr>
                      <w:rFonts w:ascii="Arial Narrow" w:hAnsi="Arial Narrow"/>
                      <w:b/>
                      <w:sz w:val="22"/>
                      <w:szCs w:val="22"/>
                    </w:rPr>
                    <w:t>Zamawiający nie dopuszcza powyższego i pozostawia zapisy SWZ bez zmian</w:t>
                  </w:r>
                </w:p>
                <w:p w14:paraId="4E4C9DA9" w14:textId="77777777" w:rsidR="00C27651" w:rsidRPr="00AF4574" w:rsidRDefault="00C27651" w:rsidP="00403B4C">
                  <w:pPr>
                    <w:tabs>
                      <w:tab w:val="left" w:pos="11624"/>
                    </w:tabs>
                    <w:ind w:left="30"/>
                    <w:jc w:val="both"/>
                    <w:rPr>
                      <w:rFonts w:ascii="Arial Narrow" w:hAnsi="Arial Narrow" w:cs="Arial"/>
                      <w:bCs/>
                      <w:sz w:val="22"/>
                      <w:szCs w:val="22"/>
                    </w:rPr>
                  </w:pPr>
                </w:p>
                <w:p w14:paraId="6C4945BE"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Zad.9 poz. 3 – Czy Zamawiający dopuści preparat w opakowaniach a 1,5 kg?</w:t>
                  </w:r>
                </w:p>
                <w:p w14:paraId="080F3413"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60E0D6D" w14:textId="77777777" w:rsidR="00C27651" w:rsidRPr="00AF4574" w:rsidRDefault="00C27651" w:rsidP="00403B4C">
                  <w:pPr>
                    <w:tabs>
                      <w:tab w:val="left" w:pos="11624"/>
                    </w:tabs>
                    <w:spacing w:before="120"/>
                    <w:rPr>
                      <w:rFonts w:ascii="Arial Narrow" w:hAnsi="Arial Narrow"/>
                      <w:bCs/>
                      <w:sz w:val="22"/>
                      <w:szCs w:val="22"/>
                      <w:u w:val="single"/>
                    </w:rPr>
                  </w:pPr>
                  <w:r w:rsidRPr="00AF4574">
                    <w:rPr>
                      <w:rFonts w:ascii="Arial Narrow" w:hAnsi="Arial Narrow"/>
                      <w:b/>
                      <w:bCs/>
                      <w:sz w:val="22"/>
                      <w:szCs w:val="22"/>
                    </w:rPr>
                    <w:lastRenderedPageBreak/>
                    <w:t xml:space="preserve">Zamawiający dopuszcza, pod warunkiem odpowiedniego przeliczenia opakowań do pełnego opakowania w górę w celu uzyskania 80 litrów roztworu roboczego. </w:t>
                  </w:r>
                </w:p>
                <w:p w14:paraId="07BBA464" w14:textId="52FCF64F" w:rsidR="00C27651" w:rsidRPr="00AF4574" w:rsidRDefault="00C27651" w:rsidP="00403B4C">
                  <w:pPr>
                    <w:tabs>
                      <w:tab w:val="left" w:pos="11624"/>
                    </w:tabs>
                    <w:spacing w:line="276" w:lineRule="auto"/>
                    <w:ind w:left="30"/>
                    <w:rPr>
                      <w:rFonts w:ascii="Arial Narrow" w:hAnsi="Arial Narrow" w:cs="Arial"/>
                      <w:b/>
                      <w:bCs/>
                      <w:sz w:val="22"/>
                      <w:szCs w:val="22"/>
                    </w:rPr>
                  </w:pPr>
                </w:p>
              </w:tc>
            </w:tr>
            <w:tr w:rsidR="00C27651" w:rsidRPr="00AF4574" w14:paraId="1AE71077" w14:textId="77777777" w:rsidTr="00C27651">
              <w:tc>
                <w:tcPr>
                  <w:tcW w:w="9605" w:type="dxa"/>
                  <w:shd w:val="clear" w:color="auto" w:fill="auto"/>
                </w:tcPr>
                <w:p w14:paraId="07C13A52" w14:textId="77777777" w:rsidR="00C27651" w:rsidRPr="00AF4574" w:rsidRDefault="00C27651" w:rsidP="00403B4C">
                  <w:pPr>
                    <w:tabs>
                      <w:tab w:val="left" w:pos="11624"/>
                    </w:tabs>
                    <w:ind w:left="30"/>
                    <w:rPr>
                      <w:rFonts w:ascii="Arial Narrow" w:hAnsi="Arial Narrow" w:cs="Arial"/>
                      <w:bCs/>
                      <w:sz w:val="22"/>
                      <w:szCs w:val="22"/>
                    </w:rPr>
                  </w:pPr>
                </w:p>
              </w:tc>
            </w:tr>
            <w:tr w:rsidR="00C27651" w:rsidRPr="00AF4574" w14:paraId="0C7822DD" w14:textId="77777777" w:rsidTr="00C27651">
              <w:tc>
                <w:tcPr>
                  <w:tcW w:w="9605" w:type="dxa"/>
                  <w:shd w:val="clear" w:color="auto" w:fill="auto"/>
                </w:tcPr>
                <w:p w14:paraId="2D6F734F" w14:textId="77777777" w:rsidR="00C27651" w:rsidRPr="00AF4574" w:rsidRDefault="00C27651" w:rsidP="00403B4C">
                  <w:pPr>
                    <w:tabs>
                      <w:tab w:val="left" w:pos="11624"/>
                    </w:tabs>
                    <w:spacing w:line="276" w:lineRule="auto"/>
                    <w:ind w:left="30"/>
                    <w:rPr>
                      <w:rFonts w:ascii="Arial Narrow" w:hAnsi="Arial Narrow" w:cs="Arial"/>
                      <w:b/>
                      <w:sz w:val="22"/>
                      <w:szCs w:val="22"/>
                    </w:rPr>
                  </w:pPr>
                  <w:r w:rsidRPr="005D54AD">
                    <w:rPr>
                      <w:rFonts w:ascii="Arial Narrow" w:hAnsi="Arial Narrow" w:cs="Arial"/>
                      <w:b/>
                      <w:sz w:val="22"/>
                      <w:szCs w:val="22"/>
                      <w:highlight w:val="yellow"/>
                    </w:rPr>
                    <w:t>PYTANIE NR 4</w:t>
                  </w:r>
                </w:p>
                <w:p w14:paraId="27A75B84"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4:</w:t>
                  </w:r>
                </w:p>
                <w:p w14:paraId="5A6EAB2C"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1.</w:t>
                  </w:r>
                  <w:r w:rsidRPr="00AF4574">
                    <w:rPr>
                      <w:rFonts w:ascii="Arial Narrow" w:hAnsi="Arial Narrow" w:cs="Arial"/>
                      <w:sz w:val="22"/>
                      <w:szCs w:val="22"/>
                    </w:rPr>
                    <w:tab/>
                    <w:t xml:space="preserve">W związku z wycofywaniem preparatów do dezynfekcji na </w:t>
                  </w:r>
                  <w:proofErr w:type="spellStart"/>
                  <w:r w:rsidRPr="00AF4574">
                    <w:rPr>
                      <w:rFonts w:ascii="Arial Narrow" w:hAnsi="Arial Narrow" w:cs="Arial"/>
                      <w:sz w:val="22"/>
                      <w:szCs w:val="22"/>
                    </w:rPr>
                    <w:t>glukoprotaminie</w:t>
                  </w:r>
                  <w:proofErr w:type="spellEnd"/>
                  <w:r w:rsidRPr="00AF4574">
                    <w:rPr>
                      <w:rFonts w:ascii="Arial Narrow" w:hAnsi="Arial Narrow" w:cs="Arial"/>
                      <w:sz w:val="22"/>
                      <w:szCs w:val="22"/>
                    </w:rPr>
                    <w:t xml:space="preserve"> w UE, zwracamy się z prośbą o dopuszczenie do oceny preparatu myjąco-dezynfekcyjnego do dużych powierzchni, do wszelkiego rodzaju wodoodpornych powierzchni wrażliwych na działanie alkoholi (w tym powierzchni kontaktujących się z żywnością). Charakteryzuje się wysoką skutecznością biobójczą w niskich stężeniach i krótkim czasie działania. Preparat na bazie QAV bez zawartości fenoli, chloru, substancji nadtlenowych, </w:t>
                  </w:r>
                  <w:proofErr w:type="spellStart"/>
                  <w:r w:rsidRPr="00AF4574">
                    <w:rPr>
                      <w:rFonts w:ascii="Arial Narrow" w:hAnsi="Arial Narrow" w:cs="Arial"/>
                      <w:sz w:val="22"/>
                      <w:szCs w:val="22"/>
                    </w:rPr>
                    <w:t>glukoprotaminy</w:t>
                  </w:r>
                  <w:proofErr w:type="spellEnd"/>
                  <w:r w:rsidRPr="00AF4574">
                    <w:rPr>
                      <w:rFonts w:ascii="Arial Narrow" w:hAnsi="Arial Narrow" w:cs="Arial"/>
                      <w:sz w:val="22"/>
                      <w:szCs w:val="22"/>
                    </w:rPr>
                    <w:t xml:space="preserve">. Skuteczny w stężeniu 0,5% wobec bakterii </w:t>
                  </w:r>
                  <w:proofErr w:type="gramStart"/>
                  <w:r w:rsidRPr="00AF4574">
                    <w:rPr>
                      <w:rFonts w:ascii="Arial Narrow" w:hAnsi="Arial Narrow" w:cs="Arial"/>
                      <w:sz w:val="22"/>
                      <w:szCs w:val="22"/>
                    </w:rPr>
                    <w:t>( w</w:t>
                  </w:r>
                  <w:proofErr w:type="gramEnd"/>
                  <w:r w:rsidRPr="00AF4574">
                    <w:rPr>
                      <w:rFonts w:ascii="Arial Narrow" w:hAnsi="Arial Narrow" w:cs="Arial"/>
                      <w:sz w:val="22"/>
                      <w:szCs w:val="22"/>
                    </w:rPr>
                    <w:t xml:space="preserve"> tym </w:t>
                  </w:r>
                  <w:proofErr w:type="spellStart"/>
                  <w:r w:rsidRPr="00AF4574">
                    <w:rPr>
                      <w:rFonts w:ascii="Arial Narrow" w:hAnsi="Arial Narrow" w:cs="Arial"/>
                      <w:sz w:val="22"/>
                      <w:szCs w:val="22"/>
                    </w:rPr>
                    <w:t>Legionella</w:t>
                  </w:r>
                  <w:proofErr w:type="spellEnd"/>
                  <w:r w:rsidRPr="00AF4574">
                    <w:rPr>
                      <w:rFonts w:ascii="Arial Narrow" w:hAnsi="Arial Narrow" w:cs="Arial"/>
                      <w:sz w:val="22"/>
                      <w:szCs w:val="22"/>
                    </w:rPr>
                    <w:t xml:space="preserve"> ), grzybów drożdżopodobnych ( </w:t>
                  </w:r>
                  <w:proofErr w:type="spellStart"/>
                  <w:r w:rsidRPr="00AF4574">
                    <w:rPr>
                      <w:rFonts w:ascii="Arial Narrow" w:hAnsi="Arial Narrow" w:cs="Arial"/>
                      <w:sz w:val="22"/>
                      <w:szCs w:val="22"/>
                    </w:rPr>
                    <w:t>C.albicans</w:t>
                  </w:r>
                  <w:proofErr w:type="spellEnd"/>
                  <w:r w:rsidRPr="00AF4574">
                    <w:rPr>
                      <w:rFonts w:ascii="Arial Narrow" w:hAnsi="Arial Narrow" w:cs="Arial"/>
                      <w:sz w:val="22"/>
                      <w:szCs w:val="22"/>
                    </w:rPr>
                    <w:t xml:space="preserve"> ), prątków ( </w:t>
                  </w:r>
                  <w:proofErr w:type="spellStart"/>
                  <w:r w:rsidRPr="00AF4574">
                    <w:rPr>
                      <w:rFonts w:ascii="Arial Narrow" w:hAnsi="Arial Narrow" w:cs="Arial"/>
                      <w:sz w:val="22"/>
                      <w:szCs w:val="22"/>
                    </w:rPr>
                    <w:t>M.avium</w:t>
                  </w:r>
                  <w:proofErr w:type="spellEnd"/>
                  <w:r w:rsidRPr="00AF4574">
                    <w:rPr>
                      <w:rFonts w:ascii="Arial Narrow" w:hAnsi="Arial Narrow" w:cs="Arial"/>
                      <w:sz w:val="22"/>
                      <w:szCs w:val="22"/>
                    </w:rPr>
                    <w:t xml:space="preserve"> oraz </w:t>
                  </w:r>
                  <w:proofErr w:type="spellStart"/>
                  <w:r w:rsidRPr="00AF4574">
                    <w:rPr>
                      <w:rFonts w:ascii="Arial Narrow" w:hAnsi="Arial Narrow" w:cs="Arial"/>
                      <w:sz w:val="22"/>
                      <w:szCs w:val="22"/>
                    </w:rPr>
                    <w:t>M.terrae</w:t>
                  </w:r>
                  <w:proofErr w:type="spellEnd"/>
                  <w:r w:rsidRPr="00AF4574">
                    <w:rPr>
                      <w:rFonts w:ascii="Arial Narrow" w:hAnsi="Arial Narrow" w:cs="Arial"/>
                      <w:sz w:val="22"/>
                      <w:szCs w:val="22"/>
                    </w:rPr>
                    <w:t xml:space="preserve"> ), wirusów HIV, HBV, HCV, </w:t>
                  </w:r>
                  <w:proofErr w:type="spellStart"/>
                  <w:r w:rsidRPr="00AF4574">
                    <w:rPr>
                      <w:rFonts w:ascii="Arial Narrow" w:hAnsi="Arial Narrow" w:cs="Arial"/>
                      <w:sz w:val="22"/>
                      <w:szCs w:val="22"/>
                    </w:rPr>
                    <w:t>Vaccinia</w:t>
                  </w:r>
                  <w:proofErr w:type="spellEnd"/>
                  <w:r w:rsidRPr="00AF4574">
                    <w:rPr>
                      <w:rFonts w:ascii="Arial Narrow" w:hAnsi="Arial Narrow" w:cs="Arial"/>
                      <w:sz w:val="22"/>
                      <w:szCs w:val="22"/>
                    </w:rPr>
                    <w:t xml:space="preserve">, Rota - wszystkie powyższe w czasie 15 minut; z możliwością poszerzenia działania wobec Noro, </w:t>
                  </w:r>
                  <w:proofErr w:type="spellStart"/>
                  <w:r w:rsidRPr="00AF4574">
                    <w:rPr>
                      <w:rFonts w:ascii="Arial Narrow" w:hAnsi="Arial Narrow" w:cs="Arial"/>
                      <w:sz w:val="22"/>
                      <w:szCs w:val="22"/>
                    </w:rPr>
                    <w:t>Adeno</w:t>
                  </w:r>
                  <w:proofErr w:type="spellEnd"/>
                  <w:r w:rsidRPr="00AF4574">
                    <w:rPr>
                      <w:rFonts w:ascii="Arial Narrow" w:hAnsi="Arial Narrow" w:cs="Arial"/>
                      <w:sz w:val="22"/>
                      <w:szCs w:val="22"/>
                    </w:rPr>
                    <w:t xml:space="preserve"> oraz grzybów: </w:t>
                  </w:r>
                  <w:proofErr w:type="spellStart"/>
                  <w:r w:rsidRPr="00AF4574">
                    <w:rPr>
                      <w:rFonts w:ascii="Arial Narrow" w:hAnsi="Arial Narrow" w:cs="Arial"/>
                      <w:sz w:val="22"/>
                      <w:szCs w:val="22"/>
                    </w:rPr>
                    <w:t>A.brasiliensis</w:t>
                  </w:r>
                  <w:proofErr w:type="spellEnd"/>
                  <w:r w:rsidRPr="00AF4574">
                    <w:rPr>
                      <w:rFonts w:ascii="Arial Narrow" w:hAnsi="Arial Narrow" w:cs="Arial"/>
                      <w:sz w:val="22"/>
                      <w:szCs w:val="22"/>
                    </w:rPr>
                    <w:t xml:space="preserve"> - w czasie maksymalnym 30 minut. Produkt biobójczy kat. I, gr. 2 i 4.</w:t>
                  </w:r>
                </w:p>
                <w:p w14:paraId="4A4D660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F17357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sz w:val="22"/>
                      <w:szCs w:val="22"/>
                    </w:rPr>
                    <w:t>Zamawiający dopuszcza powyższe oraz modyfikuje wymagania w zadaniu nr 4:</w:t>
                  </w:r>
                </w:p>
                <w:tbl>
                  <w:tblPr>
                    <w:tblW w:w="11020" w:type="dxa"/>
                    <w:tblLayout w:type="fixed"/>
                    <w:tblCellMar>
                      <w:left w:w="70" w:type="dxa"/>
                      <w:right w:w="70" w:type="dxa"/>
                    </w:tblCellMar>
                    <w:tblLook w:val="04A0" w:firstRow="1" w:lastRow="0" w:firstColumn="1" w:lastColumn="0" w:noHBand="0" w:noVBand="1"/>
                  </w:tblPr>
                  <w:tblGrid>
                    <w:gridCol w:w="362"/>
                    <w:gridCol w:w="1870"/>
                    <w:gridCol w:w="3305"/>
                    <w:gridCol w:w="3230"/>
                    <w:gridCol w:w="2253"/>
                  </w:tblGrid>
                  <w:tr w:rsidR="00C27651" w:rsidRPr="00AF4574" w14:paraId="1B2EE955" w14:textId="77777777" w:rsidTr="00C27651">
                    <w:trPr>
                      <w:trHeight w:val="1035"/>
                    </w:trPr>
                    <w:tc>
                      <w:tcPr>
                        <w:tcW w:w="362"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86AC85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L.p.</w:t>
                        </w:r>
                      </w:p>
                    </w:tc>
                    <w:tc>
                      <w:tcPr>
                        <w:tcW w:w="1870" w:type="dxa"/>
                        <w:tcBorders>
                          <w:top w:val="single" w:sz="8" w:space="0" w:color="auto"/>
                          <w:left w:val="nil"/>
                          <w:bottom w:val="single" w:sz="8" w:space="0" w:color="auto"/>
                          <w:right w:val="single" w:sz="4" w:space="0" w:color="auto"/>
                        </w:tcBorders>
                        <w:shd w:val="clear" w:color="auto" w:fill="auto"/>
                        <w:vAlign w:val="center"/>
                        <w:hideMark/>
                      </w:tcPr>
                      <w:p w14:paraId="139538C2"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Zakres działania</w:t>
                        </w:r>
                      </w:p>
                    </w:tc>
                    <w:tc>
                      <w:tcPr>
                        <w:tcW w:w="3305" w:type="dxa"/>
                        <w:tcBorders>
                          <w:top w:val="single" w:sz="8" w:space="0" w:color="auto"/>
                          <w:left w:val="nil"/>
                          <w:bottom w:val="single" w:sz="8" w:space="0" w:color="auto"/>
                          <w:right w:val="single" w:sz="4" w:space="0" w:color="auto"/>
                        </w:tcBorders>
                        <w:shd w:val="clear" w:color="auto" w:fill="auto"/>
                        <w:vAlign w:val="center"/>
                        <w:hideMark/>
                      </w:tcPr>
                      <w:p w14:paraId="5EAF1AF4"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Związki aktywne</w:t>
                        </w:r>
                      </w:p>
                    </w:tc>
                    <w:tc>
                      <w:tcPr>
                        <w:tcW w:w="3230" w:type="dxa"/>
                        <w:tcBorders>
                          <w:top w:val="single" w:sz="8" w:space="0" w:color="auto"/>
                          <w:left w:val="nil"/>
                          <w:bottom w:val="single" w:sz="8" w:space="0" w:color="auto"/>
                          <w:right w:val="single" w:sz="4" w:space="0" w:color="auto"/>
                        </w:tcBorders>
                        <w:shd w:val="clear" w:color="auto" w:fill="auto"/>
                        <w:vAlign w:val="center"/>
                        <w:hideMark/>
                      </w:tcPr>
                      <w:p w14:paraId="7EA9F07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Uwagi</w:t>
                        </w:r>
                      </w:p>
                    </w:tc>
                    <w:tc>
                      <w:tcPr>
                        <w:tcW w:w="2253" w:type="dxa"/>
                        <w:tcBorders>
                          <w:top w:val="single" w:sz="8" w:space="0" w:color="auto"/>
                          <w:left w:val="nil"/>
                          <w:bottom w:val="single" w:sz="8" w:space="0" w:color="auto"/>
                          <w:right w:val="single" w:sz="4" w:space="0" w:color="auto"/>
                        </w:tcBorders>
                        <w:shd w:val="clear" w:color="auto" w:fill="auto"/>
                        <w:vAlign w:val="center"/>
                        <w:hideMark/>
                      </w:tcPr>
                      <w:p w14:paraId="587BA9D3"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Rodzaj i wielkość opakowania</w:t>
                        </w:r>
                      </w:p>
                    </w:tc>
                  </w:tr>
                  <w:tr w:rsidR="00C27651" w:rsidRPr="00AF4574" w14:paraId="5BF3B1E6" w14:textId="77777777" w:rsidTr="00C27651">
                    <w:trPr>
                      <w:trHeight w:val="300"/>
                    </w:trPr>
                    <w:tc>
                      <w:tcPr>
                        <w:tcW w:w="362" w:type="dxa"/>
                        <w:tcBorders>
                          <w:top w:val="nil"/>
                          <w:left w:val="single" w:sz="8" w:space="0" w:color="auto"/>
                          <w:bottom w:val="single" w:sz="8" w:space="0" w:color="auto"/>
                          <w:right w:val="single" w:sz="4" w:space="0" w:color="auto"/>
                        </w:tcBorders>
                        <w:shd w:val="clear" w:color="auto" w:fill="auto"/>
                        <w:noWrap/>
                        <w:vAlign w:val="center"/>
                        <w:hideMark/>
                      </w:tcPr>
                      <w:p w14:paraId="71BA2802"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1.</w:t>
                        </w:r>
                      </w:p>
                    </w:tc>
                    <w:tc>
                      <w:tcPr>
                        <w:tcW w:w="1870" w:type="dxa"/>
                        <w:tcBorders>
                          <w:top w:val="nil"/>
                          <w:left w:val="nil"/>
                          <w:bottom w:val="single" w:sz="8" w:space="0" w:color="auto"/>
                          <w:right w:val="single" w:sz="4" w:space="0" w:color="auto"/>
                        </w:tcBorders>
                        <w:shd w:val="clear" w:color="auto" w:fill="auto"/>
                        <w:vAlign w:val="center"/>
                        <w:hideMark/>
                      </w:tcPr>
                      <w:p w14:paraId="0D9DD588"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2.</w:t>
                        </w:r>
                      </w:p>
                    </w:tc>
                    <w:tc>
                      <w:tcPr>
                        <w:tcW w:w="3305" w:type="dxa"/>
                        <w:tcBorders>
                          <w:top w:val="nil"/>
                          <w:left w:val="single" w:sz="8" w:space="0" w:color="auto"/>
                          <w:bottom w:val="single" w:sz="8" w:space="0" w:color="auto"/>
                          <w:right w:val="single" w:sz="4" w:space="0" w:color="auto"/>
                        </w:tcBorders>
                        <w:shd w:val="clear" w:color="auto" w:fill="auto"/>
                        <w:noWrap/>
                        <w:vAlign w:val="center"/>
                        <w:hideMark/>
                      </w:tcPr>
                      <w:p w14:paraId="7B157F2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3.</w:t>
                        </w:r>
                      </w:p>
                    </w:tc>
                    <w:tc>
                      <w:tcPr>
                        <w:tcW w:w="3230" w:type="dxa"/>
                        <w:tcBorders>
                          <w:top w:val="nil"/>
                          <w:left w:val="single" w:sz="8" w:space="0" w:color="auto"/>
                          <w:bottom w:val="single" w:sz="8" w:space="0" w:color="auto"/>
                          <w:right w:val="single" w:sz="4" w:space="0" w:color="auto"/>
                        </w:tcBorders>
                        <w:shd w:val="clear" w:color="auto" w:fill="auto"/>
                        <w:noWrap/>
                        <w:vAlign w:val="center"/>
                        <w:hideMark/>
                      </w:tcPr>
                      <w:p w14:paraId="02BCA0BE"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4.</w:t>
                        </w:r>
                      </w:p>
                    </w:tc>
                    <w:tc>
                      <w:tcPr>
                        <w:tcW w:w="2253" w:type="dxa"/>
                        <w:tcBorders>
                          <w:top w:val="nil"/>
                          <w:left w:val="nil"/>
                          <w:bottom w:val="single" w:sz="8" w:space="0" w:color="auto"/>
                          <w:right w:val="single" w:sz="4" w:space="0" w:color="auto"/>
                        </w:tcBorders>
                        <w:shd w:val="clear" w:color="auto" w:fill="auto"/>
                        <w:vAlign w:val="center"/>
                        <w:hideMark/>
                      </w:tcPr>
                      <w:p w14:paraId="196F3FEA"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5.</w:t>
                        </w:r>
                      </w:p>
                    </w:tc>
                  </w:tr>
                  <w:tr w:rsidR="00C27651" w:rsidRPr="00AF4574" w14:paraId="60DCE9A3" w14:textId="77777777" w:rsidTr="00C27651">
                    <w:trPr>
                      <w:trHeight w:val="285"/>
                    </w:trPr>
                    <w:tc>
                      <w:tcPr>
                        <w:tcW w:w="2232" w:type="dxa"/>
                        <w:gridSpan w:val="2"/>
                        <w:tcBorders>
                          <w:top w:val="single" w:sz="4" w:space="0" w:color="auto"/>
                          <w:left w:val="single" w:sz="4" w:space="0" w:color="auto"/>
                          <w:bottom w:val="single" w:sz="4" w:space="0" w:color="auto"/>
                          <w:right w:val="nil"/>
                        </w:tcBorders>
                        <w:shd w:val="clear" w:color="000000" w:fill="92D050"/>
                        <w:noWrap/>
                        <w:vAlign w:val="center"/>
                        <w:hideMark/>
                      </w:tcPr>
                      <w:p w14:paraId="2EFCB6BF"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Zadanie 4</w:t>
                        </w:r>
                      </w:p>
                    </w:tc>
                    <w:tc>
                      <w:tcPr>
                        <w:tcW w:w="8788" w:type="dxa"/>
                        <w:gridSpan w:val="3"/>
                        <w:tcBorders>
                          <w:top w:val="single" w:sz="4" w:space="0" w:color="auto"/>
                          <w:left w:val="nil"/>
                          <w:bottom w:val="single" w:sz="4" w:space="0" w:color="auto"/>
                          <w:right w:val="nil"/>
                        </w:tcBorders>
                        <w:shd w:val="clear" w:color="000000" w:fill="92D050"/>
                        <w:noWrap/>
                        <w:vAlign w:val="center"/>
                        <w:hideMark/>
                      </w:tcPr>
                      <w:p w14:paraId="2FFB9055"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 xml:space="preserve">Środek do mycia i dezynfekcji dużych powierzchni (obszary o wysokim potencjale kontaminacji </w:t>
                        </w:r>
                        <w:proofErr w:type="spellStart"/>
                        <w:r w:rsidRPr="00AF4574">
                          <w:rPr>
                            <w:rFonts w:ascii="Arial Narrow" w:hAnsi="Arial Narrow" w:cs="Arial"/>
                            <w:b/>
                            <w:bCs/>
                            <w:sz w:val="22"/>
                            <w:szCs w:val="22"/>
                          </w:rPr>
                          <w:t>drobnoustojami</w:t>
                        </w:r>
                        <w:proofErr w:type="spellEnd"/>
                        <w:r w:rsidRPr="00AF4574">
                          <w:rPr>
                            <w:rFonts w:ascii="Arial Narrow" w:hAnsi="Arial Narrow" w:cs="Arial"/>
                            <w:b/>
                            <w:bCs/>
                            <w:sz w:val="22"/>
                            <w:szCs w:val="22"/>
                          </w:rPr>
                          <w:t>)</w:t>
                        </w:r>
                      </w:p>
                    </w:tc>
                  </w:tr>
                  <w:tr w:rsidR="00C27651" w:rsidRPr="00AF4574" w14:paraId="59DDB8AE" w14:textId="77777777" w:rsidTr="00C27651">
                    <w:trPr>
                      <w:trHeight w:val="1020"/>
                    </w:trPr>
                    <w:tc>
                      <w:tcPr>
                        <w:tcW w:w="362" w:type="dxa"/>
                        <w:tcBorders>
                          <w:top w:val="nil"/>
                          <w:left w:val="single" w:sz="4" w:space="0" w:color="000000"/>
                          <w:bottom w:val="single" w:sz="4" w:space="0" w:color="000000"/>
                          <w:right w:val="single" w:sz="4" w:space="0" w:color="000000"/>
                        </w:tcBorders>
                        <w:shd w:val="clear" w:color="auto" w:fill="auto"/>
                        <w:noWrap/>
                        <w:vAlign w:val="center"/>
                        <w:hideMark/>
                      </w:tcPr>
                      <w:p w14:paraId="15FC0D7A"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1</w:t>
                        </w:r>
                      </w:p>
                    </w:tc>
                    <w:tc>
                      <w:tcPr>
                        <w:tcW w:w="1870" w:type="dxa"/>
                        <w:tcBorders>
                          <w:top w:val="nil"/>
                          <w:left w:val="nil"/>
                          <w:bottom w:val="single" w:sz="4" w:space="0" w:color="000000"/>
                          <w:right w:val="single" w:sz="4" w:space="0" w:color="000000"/>
                        </w:tcBorders>
                        <w:shd w:val="clear" w:color="auto" w:fill="auto"/>
                        <w:vAlign w:val="center"/>
                        <w:hideMark/>
                      </w:tcPr>
                      <w:p w14:paraId="019DAD15"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 xml:space="preserve">B, Y, </w:t>
                        </w:r>
                        <w:r w:rsidRPr="00AF4574">
                          <w:rPr>
                            <w:rFonts w:ascii="Arial Narrow" w:hAnsi="Arial Narrow" w:cs="Arial"/>
                            <w:strike/>
                            <w:sz w:val="22"/>
                            <w:szCs w:val="22"/>
                          </w:rPr>
                          <w:t>F</w:t>
                        </w:r>
                        <w:r w:rsidRPr="00AF4574">
                          <w:rPr>
                            <w:rFonts w:ascii="Arial Narrow" w:hAnsi="Arial Narrow" w:cs="Arial"/>
                            <w:sz w:val="22"/>
                            <w:szCs w:val="22"/>
                          </w:rPr>
                          <w:t xml:space="preserve"> - do 30 minut, </w:t>
                        </w:r>
                        <w:proofErr w:type="spellStart"/>
                        <w:proofErr w:type="gramStart"/>
                        <w:r w:rsidRPr="00AF4574">
                          <w:rPr>
                            <w:rFonts w:ascii="Arial Narrow" w:hAnsi="Arial Narrow" w:cs="Arial"/>
                            <w:sz w:val="22"/>
                            <w:szCs w:val="22"/>
                          </w:rPr>
                          <w:t>Tbc</w:t>
                        </w:r>
                        <w:proofErr w:type="spellEnd"/>
                        <w:r w:rsidRPr="00AF4574">
                          <w:rPr>
                            <w:rFonts w:ascii="Arial Narrow" w:hAnsi="Arial Narrow" w:cs="Arial"/>
                            <w:sz w:val="22"/>
                            <w:szCs w:val="22"/>
                          </w:rPr>
                          <w:t>,  V</w:t>
                        </w:r>
                        <w:proofErr w:type="gramEnd"/>
                        <w:r w:rsidRPr="00AF4574">
                          <w:rPr>
                            <w:rFonts w:ascii="Arial Narrow" w:hAnsi="Arial Narrow" w:cs="Arial"/>
                            <w:sz w:val="22"/>
                            <w:szCs w:val="22"/>
                          </w:rPr>
                          <w:t xml:space="preserve"> (minimum wirusy osłonkowe) -  do 60 minut.</w:t>
                        </w:r>
                      </w:p>
                    </w:tc>
                    <w:tc>
                      <w:tcPr>
                        <w:tcW w:w="3305" w:type="dxa"/>
                        <w:tcBorders>
                          <w:top w:val="nil"/>
                          <w:left w:val="nil"/>
                          <w:bottom w:val="single" w:sz="4" w:space="0" w:color="000000"/>
                          <w:right w:val="single" w:sz="4" w:space="0" w:color="000000"/>
                        </w:tcBorders>
                        <w:shd w:val="clear" w:color="auto" w:fill="auto"/>
                        <w:vAlign w:val="center"/>
                        <w:hideMark/>
                      </w:tcPr>
                      <w:p w14:paraId="1905B51B" w14:textId="77777777" w:rsidR="00C27651" w:rsidRPr="00AF4574" w:rsidRDefault="00C27651" w:rsidP="00403B4C">
                        <w:pPr>
                          <w:tabs>
                            <w:tab w:val="left" w:pos="11624"/>
                          </w:tabs>
                          <w:rPr>
                            <w:rFonts w:ascii="Arial Narrow" w:hAnsi="Arial Narrow" w:cs="Arial"/>
                            <w:strike/>
                            <w:sz w:val="22"/>
                            <w:szCs w:val="22"/>
                          </w:rPr>
                        </w:pPr>
                        <w:r w:rsidRPr="00AF4574">
                          <w:rPr>
                            <w:rFonts w:ascii="Arial Narrow" w:hAnsi="Arial Narrow" w:cs="Arial"/>
                            <w:strike/>
                            <w:sz w:val="22"/>
                            <w:szCs w:val="22"/>
                          </w:rPr>
                          <w:t xml:space="preserve">na bazie </w:t>
                        </w:r>
                        <w:proofErr w:type="spellStart"/>
                        <w:r w:rsidRPr="00AF4574">
                          <w:rPr>
                            <w:rFonts w:ascii="Arial Narrow" w:hAnsi="Arial Narrow" w:cs="Arial"/>
                            <w:strike/>
                            <w:sz w:val="22"/>
                            <w:szCs w:val="22"/>
                          </w:rPr>
                          <w:t>glukoprotaminy</w:t>
                        </w:r>
                        <w:proofErr w:type="spellEnd"/>
                      </w:p>
                      <w:p w14:paraId="0B018250"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QAV i ich pochodnych</w:t>
                        </w:r>
                      </w:p>
                    </w:tc>
                    <w:tc>
                      <w:tcPr>
                        <w:tcW w:w="3230" w:type="dxa"/>
                        <w:tcBorders>
                          <w:top w:val="nil"/>
                          <w:left w:val="nil"/>
                          <w:bottom w:val="single" w:sz="4" w:space="0" w:color="000000"/>
                          <w:right w:val="single" w:sz="4" w:space="0" w:color="000000"/>
                        </w:tcBorders>
                        <w:shd w:val="clear" w:color="auto" w:fill="auto"/>
                        <w:vAlign w:val="center"/>
                        <w:hideMark/>
                      </w:tcPr>
                      <w:p w14:paraId="53F0EA33"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preparat do mycia i dezynfekcji dużych powierzchni,</w:t>
                        </w:r>
                        <w:r w:rsidRPr="00AF4574">
                          <w:rPr>
                            <w:rFonts w:ascii="Arial Narrow" w:hAnsi="Arial Narrow" w:cs="Arial"/>
                            <w:sz w:val="22"/>
                            <w:szCs w:val="22"/>
                          </w:rPr>
                          <w:br/>
                          <w:t>rejestracja produkt biobójczy lub wyrób medyczny.</w:t>
                        </w:r>
                      </w:p>
                    </w:tc>
                    <w:tc>
                      <w:tcPr>
                        <w:tcW w:w="2253" w:type="dxa"/>
                        <w:tcBorders>
                          <w:top w:val="nil"/>
                          <w:left w:val="nil"/>
                          <w:bottom w:val="single" w:sz="4" w:space="0" w:color="000000"/>
                          <w:right w:val="nil"/>
                        </w:tcBorders>
                        <w:shd w:val="clear" w:color="auto" w:fill="auto"/>
                        <w:vAlign w:val="center"/>
                        <w:hideMark/>
                      </w:tcPr>
                      <w:p w14:paraId="5C559263"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kanister do 6l</w:t>
                        </w:r>
                      </w:p>
                    </w:tc>
                  </w:tr>
                </w:tbl>
                <w:p w14:paraId="2A02C77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bCs/>
                      <w:sz w:val="22"/>
                      <w:szCs w:val="22"/>
                    </w:rPr>
                    <w:t>Uwagi: W przypadku zaoferowania preparatu niezgodnego z posiadanym przez Zamawiającego systemem typu DG1 oferent przekaże w użyczenie 2 systemy dozujące zgodne z oferowanym preparatem.</w:t>
                  </w:r>
                </w:p>
                <w:p w14:paraId="47AA5142"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p>
                <w:p w14:paraId="6BFC1994"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5:</w:t>
                  </w:r>
                </w:p>
                <w:p w14:paraId="416E4358"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sz w:val="22"/>
                      <w:szCs w:val="22"/>
                    </w:rPr>
                    <w:t xml:space="preserve">1Zwracamy się z prośbą o dopuszczenie do oceny preparatu o spektrum działania: B </w:t>
                  </w:r>
                  <w:proofErr w:type="gramStart"/>
                  <w:r w:rsidRPr="00AF4574">
                    <w:rPr>
                      <w:rFonts w:ascii="Arial Narrow" w:hAnsi="Arial Narrow" w:cs="Arial"/>
                      <w:sz w:val="22"/>
                      <w:szCs w:val="22"/>
                    </w:rPr>
                    <w:t>( w</w:t>
                  </w:r>
                  <w:proofErr w:type="gramEnd"/>
                  <w:r w:rsidRPr="00AF4574">
                    <w:rPr>
                      <w:rFonts w:ascii="Arial Narrow" w:hAnsi="Arial Narrow" w:cs="Arial"/>
                      <w:sz w:val="22"/>
                      <w:szCs w:val="22"/>
                    </w:rPr>
                    <w:t xml:space="preserve"> tym </w:t>
                  </w:r>
                  <w:proofErr w:type="spellStart"/>
                  <w:r w:rsidRPr="00AF4574">
                    <w:rPr>
                      <w:rFonts w:ascii="Arial Narrow" w:hAnsi="Arial Narrow" w:cs="Arial"/>
                      <w:sz w:val="22"/>
                      <w:szCs w:val="22"/>
                    </w:rPr>
                    <w:t>Legionella</w:t>
                  </w:r>
                  <w:proofErr w:type="spellEnd"/>
                  <w:r w:rsidRPr="00AF4574">
                    <w:rPr>
                      <w:rFonts w:ascii="Arial Narrow" w:hAnsi="Arial Narrow" w:cs="Arial"/>
                      <w:sz w:val="22"/>
                      <w:szCs w:val="22"/>
                    </w:rPr>
                    <w:t xml:space="preserve"> ), F ( </w:t>
                  </w:r>
                  <w:proofErr w:type="spellStart"/>
                  <w:r w:rsidRPr="00AF4574">
                    <w:rPr>
                      <w:rFonts w:ascii="Arial Narrow" w:hAnsi="Arial Narrow" w:cs="Arial"/>
                      <w:sz w:val="22"/>
                      <w:szCs w:val="22"/>
                    </w:rPr>
                    <w:t>C.albicans</w:t>
                  </w:r>
                  <w:proofErr w:type="spellEnd"/>
                  <w:r w:rsidRPr="00AF4574">
                    <w:rPr>
                      <w:rFonts w:ascii="Arial Narrow" w:hAnsi="Arial Narrow" w:cs="Arial"/>
                      <w:sz w:val="22"/>
                      <w:szCs w:val="22"/>
                    </w:rPr>
                    <w:t xml:space="preserve"> ),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 </w:t>
                  </w:r>
                  <w:proofErr w:type="spellStart"/>
                  <w:r w:rsidRPr="00AF4574">
                    <w:rPr>
                      <w:rFonts w:ascii="Arial Narrow" w:hAnsi="Arial Narrow" w:cs="Arial"/>
                      <w:sz w:val="22"/>
                      <w:szCs w:val="22"/>
                    </w:rPr>
                    <w:t>M.avium</w:t>
                  </w:r>
                  <w:proofErr w:type="spellEnd"/>
                  <w:r w:rsidRPr="00AF4574">
                    <w:rPr>
                      <w:rFonts w:ascii="Arial Narrow" w:hAnsi="Arial Narrow" w:cs="Arial"/>
                      <w:sz w:val="22"/>
                      <w:szCs w:val="22"/>
                    </w:rPr>
                    <w:t xml:space="preserve"> oraz </w:t>
                  </w:r>
                  <w:proofErr w:type="spellStart"/>
                  <w:r w:rsidRPr="00AF4574">
                    <w:rPr>
                      <w:rFonts w:ascii="Arial Narrow" w:hAnsi="Arial Narrow" w:cs="Arial"/>
                      <w:sz w:val="22"/>
                      <w:szCs w:val="22"/>
                    </w:rPr>
                    <w:t>M.terrae</w:t>
                  </w:r>
                  <w:proofErr w:type="spellEnd"/>
                  <w:r w:rsidRPr="00AF4574">
                    <w:rPr>
                      <w:rFonts w:ascii="Arial Narrow" w:hAnsi="Arial Narrow" w:cs="Arial"/>
                      <w:sz w:val="22"/>
                      <w:szCs w:val="22"/>
                    </w:rPr>
                    <w:t xml:space="preserve"> ), V ( HIV, HBV, HCV, </w:t>
                  </w:r>
                  <w:proofErr w:type="spellStart"/>
                  <w:r w:rsidRPr="00AF4574">
                    <w:rPr>
                      <w:rFonts w:ascii="Arial Narrow" w:hAnsi="Arial Narrow" w:cs="Arial"/>
                      <w:sz w:val="22"/>
                      <w:szCs w:val="22"/>
                    </w:rPr>
                    <w:t>Vaccinia</w:t>
                  </w:r>
                  <w:proofErr w:type="spellEnd"/>
                  <w:r w:rsidRPr="00AF4574">
                    <w:rPr>
                      <w:rFonts w:ascii="Arial Narrow" w:hAnsi="Arial Narrow" w:cs="Arial"/>
                      <w:sz w:val="22"/>
                      <w:szCs w:val="22"/>
                    </w:rPr>
                    <w:t>, Rota - wszystkie powyższe w czasie 15 minut ), spełniający wszystkie pozostałe wymogi Zamawiającego?</w:t>
                  </w:r>
                </w:p>
                <w:p w14:paraId="16505CC3"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3404B0D"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r w:rsidRPr="00AF4574">
                    <w:rPr>
                      <w:rFonts w:ascii="Arial Narrow" w:hAnsi="Arial Narrow"/>
                      <w:b/>
                      <w:bCs/>
                      <w:sz w:val="22"/>
                      <w:szCs w:val="22"/>
                    </w:rPr>
                    <w:t xml:space="preserve">Zamawiający modyfikuje opis przedmiotu zamówienia w zadaniu 5: </w:t>
                  </w:r>
                </w:p>
                <w:tbl>
                  <w:tblPr>
                    <w:tblW w:w="9374" w:type="dxa"/>
                    <w:tblLayout w:type="fixed"/>
                    <w:tblCellMar>
                      <w:left w:w="70" w:type="dxa"/>
                      <w:right w:w="70" w:type="dxa"/>
                    </w:tblCellMar>
                    <w:tblLook w:val="04A0" w:firstRow="1" w:lastRow="0" w:firstColumn="1" w:lastColumn="0" w:noHBand="0" w:noVBand="1"/>
                  </w:tblPr>
                  <w:tblGrid>
                    <w:gridCol w:w="531"/>
                    <w:gridCol w:w="2995"/>
                    <w:gridCol w:w="2057"/>
                    <w:gridCol w:w="2277"/>
                    <w:gridCol w:w="1514"/>
                  </w:tblGrid>
                  <w:tr w:rsidR="00C27651" w:rsidRPr="00AF4574" w14:paraId="66EC9F74" w14:textId="77777777" w:rsidTr="00C27651">
                    <w:trPr>
                      <w:trHeight w:val="1035"/>
                    </w:trPr>
                    <w:tc>
                      <w:tcPr>
                        <w:tcW w:w="53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48BDB76"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L.p.</w:t>
                        </w:r>
                      </w:p>
                    </w:tc>
                    <w:tc>
                      <w:tcPr>
                        <w:tcW w:w="2995" w:type="dxa"/>
                        <w:tcBorders>
                          <w:top w:val="single" w:sz="8" w:space="0" w:color="auto"/>
                          <w:left w:val="nil"/>
                          <w:bottom w:val="single" w:sz="8" w:space="0" w:color="auto"/>
                          <w:right w:val="single" w:sz="4" w:space="0" w:color="auto"/>
                        </w:tcBorders>
                        <w:shd w:val="clear" w:color="auto" w:fill="auto"/>
                        <w:vAlign w:val="center"/>
                        <w:hideMark/>
                      </w:tcPr>
                      <w:p w14:paraId="246EF803"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Zakres działania</w:t>
                        </w:r>
                      </w:p>
                    </w:tc>
                    <w:tc>
                      <w:tcPr>
                        <w:tcW w:w="2057" w:type="dxa"/>
                        <w:tcBorders>
                          <w:top w:val="single" w:sz="8" w:space="0" w:color="auto"/>
                          <w:left w:val="nil"/>
                          <w:bottom w:val="single" w:sz="8" w:space="0" w:color="auto"/>
                          <w:right w:val="single" w:sz="4" w:space="0" w:color="auto"/>
                        </w:tcBorders>
                        <w:shd w:val="clear" w:color="auto" w:fill="auto"/>
                        <w:vAlign w:val="center"/>
                        <w:hideMark/>
                      </w:tcPr>
                      <w:p w14:paraId="502D6321"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Związki aktywne</w:t>
                        </w:r>
                      </w:p>
                    </w:tc>
                    <w:tc>
                      <w:tcPr>
                        <w:tcW w:w="2277" w:type="dxa"/>
                        <w:tcBorders>
                          <w:top w:val="single" w:sz="8" w:space="0" w:color="auto"/>
                          <w:left w:val="nil"/>
                          <w:bottom w:val="single" w:sz="8" w:space="0" w:color="auto"/>
                          <w:right w:val="single" w:sz="4" w:space="0" w:color="auto"/>
                        </w:tcBorders>
                        <w:shd w:val="clear" w:color="auto" w:fill="auto"/>
                        <w:vAlign w:val="center"/>
                        <w:hideMark/>
                      </w:tcPr>
                      <w:p w14:paraId="7840D33C"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Uwagi</w:t>
                        </w:r>
                      </w:p>
                    </w:tc>
                    <w:tc>
                      <w:tcPr>
                        <w:tcW w:w="1514" w:type="dxa"/>
                        <w:tcBorders>
                          <w:top w:val="single" w:sz="8" w:space="0" w:color="auto"/>
                          <w:left w:val="nil"/>
                          <w:bottom w:val="single" w:sz="8" w:space="0" w:color="auto"/>
                          <w:right w:val="single" w:sz="4" w:space="0" w:color="auto"/>
                        </w:tcBorders>
                        <w:shd w:val="clear" w:color="auto" w:fill="auto"/>
                        <w:vAlign w:val="center"/>
                        <w:hideMark/>
                      </w:tcPr>
                      <w:p w14:paraId="69F4945D"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Rodzaj i wielkość opakowania</w:t>
                        </w:r>
                      </w:p>
                    </w:tc>
                  </w:tr>
                  <w:tr w:rsidR="00C27651" w:rsidRPr="00AF4574" w14:paraId="6D6C6180" w14:textId="77777777" w:rsidTr="00C27651">
                    <w:trPr>
                      <w:trHeight w:val="300"/>
                    </w:trPr>
                    <w:tc>
                      <w:tcPr>
                        <w:tcW w:w="531" w:type="dxa"/>
                        <w:tcBorders>
                          <w:top w:val="nil"/>
                          <w:left w:val="single" w:sz="8" w:space="0" w:color="auto"/>
                          <w:bottom w:val="single" w:sz="8" w:space="0" w:color="auto"/>
                          <w:right w:val="single" w:sz="4" w:space="0" w:color="auto"/>
                        </w:tcBorders>
                        <w:shd w:val="clear" w:color="auto" w:fill="auto"/>
                        <w:noWrap/>
                        <w:vAlign w:val="center"/>
                        <w:hideMark/>
                      </w:tcPr>
                      <w:p w14:paraId="1EAE2605"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1.</w:t>
                        </w:r>
                      </w:p>
                    </w:tc>
                    <w:tc>
                      <w:tcPr>
                        <w:tcW w:w="2995" w:type="dxa"/>
                        <w:tcBorders>
                          <w:top w:val="nil"/>
                          <w:left w:val="nil"/>
                          <w:bottom w:val="single" w:sz="8" w:space="0" w:color="auto"/>
                          <w:right w:val="single" w:sz="4" w:space="0" w:color="auto"/>
                        </w:tcBorders>
                        <w:shd w:val="clear" w:color="auto" w:fill="auto"/>
                        <w:vAlign w:val="center"/>
                        <w:hideMark/>
                      </w:tcPr>
                      <w:p w14:paraId="19F5517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2.</w:t>
                        </w:r>
                      </w:p>
                    </w:tc>
                    <w:tc>
                      <w:tcPr>
                        <w:tcW w:w="2057" w:type="dxa"/>
                        <w:tcBorders>
                          <w:top w:val="nil"/>
                          <w:left w:val="single" w:sz="8" w:space="0" w:color="auto"/>
                          <w:bottom w:val="single" w:sz="8" w:space="0" w:color="auto"/>
                          <w:right w:val="single" w:sz="4" w:space="0" w:color="auto"/>
                        </w:tcBorders>
                        <w:shd w:val="clear" w:color="auto" w:fill="auto"/>
                        <w:noWrap/>
                        <w:vAlign w:val="center"/>
                        <w:hideMark/>
                      </w:tcPr>
                      <w:p w14:paraId="73438FF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3.</w:t>
                        </w:r>
                      </w:p>
                    </w:tc>
                    <w:tc>
                      <w:tcPr>
                        <w:tcW w:w="2277" w:type="dxa"/>
                        <w:tcBorders>
                          <w:top w:val="nil"/>
                          <w:left w:val="single" w:sz="8" w:space="0" w:color="auto"/>
                          <w:bottom w:val="single" w:sz="8" w:space="0" w:color="auto"/>
                          <w:right w:val="single" w:sz="4" w:space="0" w:color="auto"/>
                        </w:tcBorders>
                        <w:shd w:val="clear" w:color="auto" w:fill="auto"/>
                        <w:noWrap/>
                        <w:vAlign w:val="center"/>
                        <w:hideMark/>
                      </w:tcPr>
                      <w:p w14:paraId="01F78826"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4.</w:t>
                        </w:r>
                      </w:p>
                    </w:tc>
                    <w:tc>
                      <w:tcPr>
                        <w:tcW w:w="1514" w:type="dxa"/>
                        <w:tcBorders>
                          <w:top w:val="nil"/>
                          <w:left w:val="nil"/>
                          <w:bottom w:val="single" w:sz="8" w:space="0" w:color="auto"/>
                          <w:right w:val="single" w:sz="4" w:space="0" w:color="auto"/>
                        </w:tcBorders>
                        <w:shd w:val="clear" w:color="auto" w:fill="auto"/>
                        <w:vAlign w:val="center"/>
                        <w:hideMark/>
                      </w:tcPr>
                      <w:p w14:paraId="102EC5F1"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5.</w:t>
                        </w:r>
                      </w:p>
                    </w:tc>
                  </w:tr>
                  <w:tr w:rsidR="00C27651" w:rsidRPr="00AF4574" w14:paraId="204F25BC" w14:textId="77777777" w:rsidTr="00C27651">
                    <w:trPr>
                      <w:trHeight w:val="285"/>
                    </w:trPr>
                    <w:tc>
                      <w:tcPr>
                        <w:tcW w:w="3526" w:type="dxa"/>
                        <w:gridSpan w:val="2"/>
                        <w:tcBorders>
                          <w:top w:val="single" w:sz="4" w:space="0" w:color="auto"/>
                          <w:left w:val="single" w:sz="4" w:space="0" w:color="auto"/>
                          <w:bottom w:val="single" w:sz="4" w:space="0" w:color="auto"/>
                          <w:right w:val="nil"/>
                        </w:tcBorders>
                        <w:shd w:val="clear" w:color="000000" w:fill="92D050"/>
                        <w:noWrap/>
                        <w:vAlign w:val="center"/>
                        <w:hideMark/>
                      </w:tcPr>
                      <w:p w14:paraId="71E5701F"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Zadanie 5</w:t>
                        </w:r>
                      </w:p>
                    </w:tc>
                    <w:tc>
                      <w:tcPr>
                        <w:tcW w:w="4334" w:type="dxa"/>
                        <w:gridSpan w:val="2"/>
                        <w:tcBorders>
                          <w:top w:val="single" w:sz="4" w:space="0" w:color="auto"/>
                          <w:left w:val="nil"/>
                          <w:bottom w:val="single" w:sz="4" w:space="0" w:color="auto"/>
                          <w:right w:val="nil"/>
                        </w:tcBorders>
                        <w:shd w:val="clear" w:color="000000" w:fill="92D050"/>
                        <w:noWrap/>
                        <w:vAlign w:val="center"/>
                        <w:hideMark/>
                      </w:tcPr>
                      <w:p w14:paraId="0A0B4296"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Środek do mycia i dezynfekcji dużych powierzchni</w:t>
                        </w:r>
                      </w:p>
                    </w:tc>
                    <w:tc>
                      <w:tcPr>
                        <w:tcW w:w="1514" w:type="dxa"/>
                        <w:tcBorders>
                          <w:top w:val="single" w:sz="4" w:space="0" w:color="auto"/>
                          <w:left w:val="nil"/>
                          <w:bottom w:val="single" w:sz="4" w:space="0" w:color="auto"/>
                          <w:right w:val="nil"/>
                        </w:tcBorders>
                        <w:shd w:val="clear" w:color="000000" w:fill="92D050"/>
                        <w:noWrap/>
                        <w:vAlign w:val="center"/>
                        <w:hideMark/>
                      </w:tcPr>
                      <w:p w14:paraId="6D062891"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 </w:t>
                        </w:r>
                      </w:p>
                    </w:tc>
                  </w:tr>
                  <w:tr w:rsidR="00C27651" w:rsidRPr="00AF4574" w14:paraId="3D5753D7" w14:textId="77777777" w:rsidTr="00C27651">
                    <w:trPr>
                      <w:trHeight w:val="1275"/>
                    </w:trPr>
                    <w:tc>
                      <w:tcPr>
                        <w:tcW w:w="531" w:type="dxa"/>
                        <w:tcBorders>
                          <w:top w:val="nil"/>
                          <w:left w:val="single" w:sz="4" w:space="0" w:color="000000"/>
                          <w:bottom w:val="single" w:sz="4" w:space="0" w:color="000000"/>
                          <w:right w:val="single" w:sz="4" w:space="0" w:color="000000"/>
                        </w:tcBorders>
                        <w:shd w:val="clear" w:color="auto" w:fill="auto"/>
                        <w:noWrap/>
                        <w:vAlign w:val="center"/>
                        <w:hideMark/>
                      </w:tcPr>
                      <w:p w14:paraId="176755DF"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1</w:t>
                        </w:r>
                      </w:p>
                    </w:tc>
                    <w:tc>
                      <w:tcPr>
                        <w:tcW w:w="2995" w:type="dxa"/>
                        <w:tcBorders>
                          <w:top w:val="nil"/>
                          <w:left w:val="nil"/>
                          <w:bottom w:val="single" w:sz="4" w:space="0" w:color="000000"/>
                          <w:right w:val="single" w:sz="4" w:space="0" w:color="000000"/>
                        </w:tcBorders>
                        <w:shd w:val="clear" w:color="auto" w:fill="auto"/>
                        <w:vAlign w:val="center"/>
                        <w:hideMark/>
                      </w:tcPr>
                      <w:p w14:paraId="725604CE"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 xml:space="preserve">B, Y - do 30 minut, </w:t>
                        </w:r>
                        <w:proofErr w:type="spellStart"/>
                        <w:proofErr w:type="gramStart"/>
                        <w:r w:rsidRPr="00AF4574">
                          <w:rPr>
                            <w:rFonts w:ascii="Arial Narrow" w:hAnsi="Arial Narrow" w:cs="Arial"/>
                            <w:sz w:val="22"/>
                            <w:szCs w:val="22"/>
                          </w:rPr>
                          <w:t>Tbc</w:t>
                        </w:r>
                        <w:proofErr w:type="spellEnd"/>
                        <w:r w:rsidRPr="00AF4574">
                          <w:rPr>
                            <w:rFonts w:ascii="Arial Narrow" w:hAnsi="Arial Narrow" w:cs="Arial"/>
                            <w:sz w:val="22"/>
                            <w:szCs w:val="22"/>
                          </w:rPr>
                          <w:t>,  V</w:t>
                        </w:r>
                        <w:proofErr w:type="gramEnd"/>
                        <w:r w:rsidRPr="00AF4574">
                          <w:rPr>
                            <w:rFonts w:ascii="Arial Narrow" w:hAnsi="Arial Narrow" w:cs="Arial"/>
                            <w:sz w:val="22"/>
                            <w:szCs w:val="22"/>
                          </w:rPr>
                          <w:t xml:space="preserve"> (minimum wirusy osłonkowe) -  do 60 minut.</w:t>
                        </w:r>
                      </w:p>
                    </w:tc>
                    <w:tc>
                      <w:tcPr>
                        <w:tcW w:w="2057" w:type="dxa"/>
                        <w:tcBorders>
                          <w:top w:val="nil"/>
                          <w:left w:val="nil"/>
                          <w:bottom w:val="single" w:sz="4" w:space="0" w:color="000000"/>
                          <w:right w:val="single" w:sz="4" w:space="0" w:color="000000"/>
                        </w:tcBorders>
                        <w:shd w:val="clear" w:color="auto" w:fill="auto"/>
                        <w:vAlign w:val="center"/>
                        <w:hideMark/>
                      </w:tcPr>
                      <w:p w14:paraId="690346E6"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na bazie QAV i ich pochodnych</w:t>
                        </w:r>
                      </w:p>
                    </w:tc>
                    <w:tc>
                      <w:tcPr>
                        <w:tcW w:w="2277" w:type="dxa"/>
                        <w:tcBorders>
                          <w:top w:val="nil"/>
                          <w:left w:val="nil"/>
                          <w:bottom w:val="single" w:sz="4" w:space="0" w:color="000000"/>
                          <w:right w:val="single" w:sz="4" w:space="0" w:color="000000"/>
                        </w:tcBorders>
                        <w:shd w:val="clear" w:color="auto" w:fill="auto"/>
                        <w:vAlign w:val="center"/>
                        <w:hideMark/>
                      </w:tcPr>
                      <w:p w14:paraId="3DC3CD55"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duża kompatybilność materiałowa, preparat do mycia i dezynfekcji dużych powierzchni, rejestracja produkt biobójczy lub wyrób medyczny.</w:t>
                        </w:r>
                      </w:p>
                    </w:tc>
                    <w:tc>
                      <w:tcPr>
                        <w:tcW w:w="1514" w:type="dxa"/>
                        <w:tcBorders>
                          <w:top w:val="nil"/>
                          <w:left w:val="nil"/>
                          <w:bottom w:val="single" w:sz="4" w:space="0" w:color="000000"/>
                          <w:right w:val="nil"/>
                        </w:tcBorders>
                        <w:shd w:val="clear" w:color="auto" w:fill="auto"/>
                        <w:vAlign w:val="center"/>
                        <w:hideMark/>
                      </w:tcPr>
                      <w:p w14:paraId="1BA8FF50"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kanister do 6l</w:t>
                        </w:r>
                      </w:p>
                    </w:tc>
                  </w:tr>
                </w:tbl>
                <w:p w14:paraId="5A382649" w14:textId="77777777" w:rsidR="00C27651" w:rsidRPr="00AF4574" w:rsidRDefault="00C27651" w:rsidP="00403B4C">
                  <w:pPr>
                    <w:tabs>
                      <w:tab w:val="left" w:pos="11624"/>
                    </w:tabs>
                    <w:spacing w:line="276" w:lineRule="auto"/>
                    <w:jc w:val="both"/>
                    <w:rPr>
                      <w:rFonts w:ascii="Arial Narrow" w:hAnsi="Arial Narrow" w:cs="Arial"/>
                      <w:b/>
                      <w:bCs/>
                      <w:sz w:val="22"/>
                      <w:szCs w:val="22"/>
                    </w:rPr>
                  </w:pPr>
                </w:p>
                <w:p w14:paraId="3721ADCA"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
                      <w:bCs/>
                      <w:sz w:val="22"/>
                      <w:szCs w:val="22"/>
                    </w:rPr>
                    <w:t xml:space="preserve">Zamawiający dopuszcza powyższe i jednocześnie informuje, że usuwa wymóg pełnego działania grzybobójczego F (Aspergillus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i pozostawia jedynie wymóg działania </w:t>
                  </w:r>
                  <w:proofErr w:type="spellStart"/>
                  <w:r w:rsidRPr="00AF4574">
                    <w:rPr>
                      <w:rFonts w:ascii="Arial Narrow" w:hAnsi="Arial Narrow" w:cs="Arial"/>
                      <w:b/>
                      <w:bCs/>
                      <w:sz w:val="22"/>
                      <w:szCs w:val="22"/>
                    </w:rPr>
                    <w:t>drożdżakobójczego</w:t>
                  </w:r>
                  <w:proofErr w:type="spellEnd"/>
                  <w:r w:rsidRPr="00AF4574">
                    <w:rPr>
                      <w:rFonts w:ascii="Arial Narrow" w:hAnsi="Arial Narrow" w:cs="Arial"/>
                      <w:b/>
                      <w:bCs/>
                      <w:sz w:val="22"/>
                      <w:szCs w:val="22"/>
                    </w:rPr>
                    <w:t xml:space="preserve"> (Candida </w:t>
                  </w:r>
                  <w:proofErr w:type="spellStart"/>
                  <w:r w:rsidRPr="00AF4574">
                    <w:rPr>
                      <w:rFonts w:ascii="Arial Narrow" w:hAnsi="Arial Narrow" w:cs="Arial"/>
                      <w:b/>
                      <w:bCs/>
                      <w:sz w:val="22"/>
                      <w:szCs w:val="22"/>
                    </w:rPr>
                    <w:t>spp</w:t>
                  </w:r>
                  <w:proofErr w:type="spellEnd"/>
                  <w:r w:rsidRPr="00AF4574">
                    <w:rPr>
                      <w:rFonts w:ascii="Arial Narrow" w:hAnsi="Arial Narrow" w:cs="Arial"/>
                      <w:b/>
                      <w:bCs/>
                      <w:sz w:val="22"/>
                      <w:szCs w:val="22"/>
                    </w:rPr>
                    <w:t xml:space="preserve">.), przy zachowaniu pozostałych zapisów SWZ. </w:t>
                  </w:r>
                </w:p>
                <w:p w14:paraId="2214EE1C" w14:textId="77777777" w:rsidR="00C27651" w:rsidRPr="00AF4574" w:rsidRDefault="00C27651" w:rsidP="00403B4C">
                  <w:pPr>
                    <w:tabs>
                      <w:tab w:val="left" w:pos="11624"/>
                    </w:tabs>
                    <w:ind w:left="30"/>
                    <w:jc w:val="both"/>
                    <w:rPr>
                      <w:rFonts w:ascii="Arial Narrow" w:hAnsi="Arial Narrow" w:cs="Arial"/>
                      <w:sz w:val="22"/>
                      <w:szCs w:val="22"/>
                    </w:rPr>
                  </w:pPr>
                </w:p>
                <w:p w14:paraId="17FF65D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6:</w:t>
                  </w:r>
                </w:p>
                <w:p w14:paraId="3BF2AF64"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1.</w:t>
                  </w:r>
                  <w:r w:rsidRPr="00AF4574">
                    <w:rPr>
                      <w:rFonts w:ascii="Arial Narrow" w:hAnsi="Arial Narrow" w:cs="Arial"/>
                      <w:sz w:val="22"/>
                      <w:szCs w:val="22"/>
                    </w:rPr>
                    <w:tab/>
                    <w:t xml:space="preserve">Zwracamy się z prośbą o dopuszczenie do oceny preparatu w koncentracie do manualnego mycia i dezynfekcji narzędzi, endoskopów, zawierający kompleks enzymów (proteaza, lipaza, amylaza), chlorek </w:t>
                  </w:r>
                  <w:proofErr w:type="spellStart"/>
                  <w:r w:rsidRPr="00AF4574">
                    <w:rPr>
                      <w:rFonts w:ascii="Arial Narrow" w:hAnsi="Arial Narrow" w:cs="Arial"/>
                      <w:sz w:val="22"/>
                      <w:szCs w:val="22"/>
                    </w:rPr>
                    <w:t>didecylodimetyloamonu</w:t>
                  </w:r>
                  <w:proofErr w:type="spellEnd"/>
                  <w:r w:rsidRPr="00AF4574">
                    <w:rPr>
                      <w:rFonts w:ascii="Arial Narrow" w:hAnsi="Arial Narrow" w:cs="Arial"/>
                      <w:sz w:val="22"/>
                      <w:szCs w:val="22"/>
                    </w:rPr>
                    <w:t xml:space="preserve">, </w:t>
                  </w:r>
                  <w:proofErr w:type="spellStart"/>
                  <w:r w:rsidRPr="00AF4574">
                    <w:rPr>
                      <w:rFonts w:ascii="Arial Narrow" w:hAnsi="Arial Narrow" w:cs="Arial"/>
                      <w:sz w:val="22"/>
                      <w:szCs w:val="22"/>
                    </w:rPr>
                    <w:t>propionian</w:t>
                  </w:r>
                  <w:proofErr w:type="spellEnd"/>
                  <w:r w:rsidRPr="00AF4574">
                    <w:rPr>
                      <w:rFonts w:ascii="Arial Narrow" w:hAnsi="Arial Narrow" w:cs="Arial"/>
                      <w:sz w:val="22"/>
                      <w:szCs w:val="22"/>
                    </w:rPr>
                    <w:t xml:space="preserve">, niejonowe i kationowe związki powierzchniowo czynne, związki </w:t>
                  </w:r>
                  <w:proofErr w:type="spellStart"/>
                  <w:r w:rsidRPr="00AF4574">
                    <w:rPr>
                      <w:rFonts w:ascii="Arial Narrow" w:hAnsi="Arial Narrow" w:cs="Arial"/>
                      <w:sz w:val="22"/>
                      <w:szCs w:val="22"/>
                    </w:rPr>
                    <w:t>chelatujące</w:t>
                  </w:r>
                  <w:proofErr w:type="spellEnd"/>
                  <w:r w:rsidRPr="00AF4574">
                    <w:rPr>
                      <w:rFonts w:ascii="Arial Narrow" w:hAnsi="Arial Narrow" w:cs="Arial"/>
                      <w:sz w:val="22"/>
                      <w:szCs w:val="22"/>
                    </w:rPr>
                    <w:t xml:space="preserve">. Nie zawierający w składzie aldehydów, fenolu, chloru oraz substancji utleniających. </w:t>
                  </w:r>
                  <w:proofErr w:type="gramStart"/>
                  <w:r w:rsidRPr="00AF4574">
                    <w:rPr>
                      <w:rFonts w:ascii="Arial Narrow" w:hAnsi="Arial Narrow" w:cs="Arial"/>
                      <w:sz w:val="22"/>
                      <w:szCs w:val="22"/>
                    </w:rPr>
                    <w:t>Nie wymagający</w:t>
                  </w:r>
                  <w:proofErr w:type="gramEnd"/>
                  <w:r w:rsidRPr="00AF4574">
                    <w:rPr>
                      <w:rFonts w:ascii="Arial Narrow" w:hAnsi="Arial Narrow" w:cs="Arial"/>
                      <w:sz w:val="22"/>
                      <w:szCs w:val="22"/>
                    </w:rPr>
                    <w:t xml:space="preserve"> stosowania aktywatora. Wykazujący min. dobrą kompatybilność materiałową ze stalą nierdzewną, polietylenem, aluminium - potwierdzoną badaniami laboratoryjnymi. Bez dodatków zapachowych, skuteczny wobec </w:t>
                  </w:r>
                  <w:proofErr w:type="spellStart"/>
                  <w:r w:rsidRPr="00AF4574">
                    <w:rPr>
                      <w:rFonts w:ascii="Arial Narrow" w:hAnsi="Arial Narrow" w:cs="Arial"/>
                      <w:sz w:val="22"/>
                      <w:szCs w:val="22"/>
                    </w:rPr>
                    <w:t>biofilmu</w:t>
                  </w:r>
                  <w:proofErr w:type="spellEnd"/>
                  <w:r w:rsidRPr="00AF4574">
                    <w:rPr>
                      <w:rFonts w:ascii="Arial Narrow" w:hAnsi="Arial Narrow" w:cs="Arial"/>
                      <w:sz w:val="22"/>
                      <w:szCs w:val="22"/>
                    </w:rPr>
                    <w:t xml:space="preserve">, wykazujący działanie </w:t>
                  </w:r>
                  <w:proofErr w:type="spellStart"/>
                  <w:r w:rsidRPr="00AF4574">
                    <w:rPr>
                      <w:rFonts w:ascii="Arial Narrow" w:hAnsi="Arial Narrow" w:cs="Arial"/>
                      <w:sz w:val="22"/>
                      <w:szCs w:val="22"/>
                    </w:rPr>
                    <w:t>bójcze</w:t>
                  </w:r>
                  <w:proofErr w:type="spellEnd"/>
                  <w:r w:rsidRPr="00AF4574">
                    <w:rPr>
                      <w:rFonts w:ascii="Arial Narrow" w:hAnsi="Arial Narrow" w:cs="Arial"/>
                      <w:sz w:val="22"/>
                      <w:szCs w:val="22"/>
                    </w:rPr>
                    <w:t xml:space="preserve"> wobec B, F(</w:t>
                  </w:r>
                  <w:proofErr w:type="spellStart"/>
                  <w:r w:rsidRPr="00AF4574">
                    <w:rPr>
                      <w:rFonts w:ascii="Arial Narrow" w:hAnsi="Arial Narrow" w:cs="Arial"/>
                      <w:sz w:val="22"/>
                      <w:szCs w:val="22"/>
                    </w:rPr>
                    <w:t>C.albicans</w:t>
                  </w:r>
                  <w:proofErr w:type="spellEnd"/>
                  <w:r w:rsidRPr="00AF4574">
                    <w:rPr>
                      <w:rFonts w:ascii="Arial Narrow" w:hAnsi="Arial Narrow" w:cs="Arial"/>
                      <w:sz w:val="22"/>
                      <w:szCs w:val="22"/>
                    </w:rPr>
                    <w:t>), V(</w:t>
                  </w:r>
                  <w:proofErr w:type="spellStart"/>
                  <w:r w:rsidRPr="00AF4574">
                    <w:rPr>
                      <w:rFonts w:ascii="Arial Narrow" w:hAnsi="Arial Narrow" w:cs="Arial"/>
                      <w:sz w:val="22"/>
                      <w:szCs w:val="22"/>
                    </w:rPr>
                    <w:t>HIV,HBV,HCV,Herpes,Vaccinia</w:t>
                  </w:r>
                  <w:proofErr w:type="spellEnd"/>
                  <w:r w:rsidRPr="00AF4574">
                    <w:rPr>
                      <w:rFonts w:ascii="Arial Narrow" w:hAnsi="Arial Narrow" w:cs="Arial"/>
                      <w:sz w:val="22"/>
                      <w:szCs w:val="22"/>
                    </w:rPr>
                    <w:t xml:space="preserve">) w stężeniu 0,5% w czasie 10 minut, z możliwością rozszerzenia o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o potwierdzonej skuteczności wirusobójczej wg EN 17111, z możliwością zastosowania w myjkach ultradźwiękowych, o wysokiej kompatybilności materiałowej ( w tym m.in. do aluminium ), potwierdzona analizą elektrochemicznej korozji wżerowej zgodnie z normą NF S94-402-1. Możliwość bezpiecznego przechowywania narzędzi w roztworze do 72h. Preparat posiadający badania wg fazy 2/2 norm europejskich w warunkach brudnych. Wyrób medyczny kl. II b.</w:t>
                  </w:r>
                </w:p>
                <w:p w14:paraId="24035120"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020516B" w14:textId="77777777" w:rsidR="00C27651" w:rsidRPr="00AF4574" w:rsidRDefault="00C27651" w:rsidP="00403B4C">
                  <w:pPr>
                    <w:tabs>
                      <w:tab w:val="left" w:pos="11624"/>
                    </w:tabs>
                    <w:ind w:left="30"/>
                    <w:jc w:val="both"/>
                    <w:rPr>
                      <w:rFonts w:ascii="Arial Narrow" w:hAnsi="Arial Narrow" w:cs="Arial"/>
                      <w:b/>
                      <w:sz w:val="22"/>
                      <w:szCs w:val="22"/>
                    </w:rPr>
                  </w:pPr>
                  <w:r w:rsidRPr="00AF4574">
                    <w:rPr>
                      <w:rFonts w:ascii="Arial Narrow" w:hAnsi="Arial Narrow" w:cs="Arial"/>
                      <w:b/>
                      <w:sz w:val="22"/>
                      <w:szCs w:val="22"/>
                    </w:rPr>
                    <w:t>Zamawiający nie dopuszcza powyższego.</w:t>
                  </w:r>
                </w:p>
                <w:p w14:paraId="52E0556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p>
                <w:p w14:paraId="033940F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7:</w:t>
                  </w:r>
                </w:p>
                <w:p w14:paraId="467DF076" w14:textId="77777777" w:rsidR="00C27651" w:rsidRPr="00AF4574" w:rsidRDefault="00C27651" w:rsidP="00403B4C">
                  <w:pPr>
                    <w:pStyle w:val="Akapitzlist"/>
                    <w:numPr>
                      <w:ilvl w:val="0"/>
                      <w:numId w:val="9"/>
                    </w:numPr>
                    <w:tabs>
                      <w:tab w:val="left" w:pos="11624"/>
                    </w:tabs>
                    <w:spacing w:after="0"/>
                    <w:ind w:left="209" w:hanging="142"/>
                    <w:jc w:val="both"/>
                    <w:rPr>
                      <w:rFonts w:ascii="Arial Narrow" w:hAnsi="Arial Narrow" w:cs="Arial"/>
                    </w:rPr>
                  </w:pPr>
                  <w:r w:rsidRPr="00AF4574">
                    <w:rPr>
                      <w:rFonts w:ascii="Arial Narrow" w:hAnsi="Arial Narrow" w:cs="Arial"/>
                    </w:rPr>
                    <w:t xml:space="preserve">Dotyczy poz. 1 - Zwracamy się z prośbą o dopuszczenie do oceny chusteczek do dezynfekcji i mycia delikatnych małych powierzchni, wyrobów medycznych i różnego rodzaju wyposażenia nieodpornego na działanie alkoholu. Zawierające śladową ilość alkoholu (etanol 2,5% i </w:t>
                  </w:r>
                  <w:proofErr w:type="spellStart"/>
                  <w:r w:rsidRPr="00AF4574">
                    <w:rPr>
                      <w:rFonts w:ascii="Arial Narrow" w:hAnsi="Arial Narrow" w:cs="Arial"/>
                    </w:rPr>
                    <w:t>izopropanol</w:t>
                  </w:r>
                  <w:proofErr w:type="spellEnd"/>
                  <w:r w:rsidRPr="00AF4574">
                    <w:rPr>
                      <w:rFonts w:ascii="Arial Narrow" w:hAnsi="Arial Narrow" w:cs="Arial"/>
                    </w:rPr>
                    <w:t xml:space="preserve"> 0,1</w:t>
                  </w:r>
                  <w:proofErr w:type="gramStart"/>
                  <w:r w:rsidRPr="00AF4574">
                    <w:rPr>
                      <w:rFonts w:ascii="Arial Narrow" w:hAnsi="Arial Narrow" w:cs="Arial"/>
                    </w:rPr>
                    <w:t>% )</w:t>
                  </w:r>
                  <w:proofErr w:type="gramEnd"/>
                  <w:r w:rsidRPr="00AF4574">
                    <w:rPr>
                      <w:rFonts w:ascii="Arial Narrow" w:hAnsi="Arial Narrow" w:cs="Arial"/>
                    </w:rPr>
                    <w:t xml:space="preserve"> zapewniającą szybkie odparowaniem produktu z powierzchni. Wykazujące skuteczność wobec: B, F </w:t>
                  </w:r>
                  <w:proofErr w:type="gramStart"/>
                  <w:r w:rsidRPr="00AF4574">
                    <w:rPr>
                      <w:rFonts w:ascii="Arial Narrow" w:hAnsi="Arial Narrow" w:cs="Arial"/>
                    </w:rPr>
                    <w:t xml:space="preserve">( </w:t>
                  </w:r>
                  <w:proofErr w:type="spellStart"/>
                  <w:r w:rsidRPr="00AF4574">
                    <w:rPr>
                      <w:rFonts w:ascii="Arial Narrow" w:hAnsi="Arial Narrow" w:cs="Arial"/>
                    </w:rPr>
                    <w:t>A</w:t>
                  </w:r>
                  <w:proofErr w:type="gramEnd"/>
                  <w:r w:rsidRPr="00AF4574">
                    <w:rPr>
                      <w:rFonts w:ascii="Arial Narrow" w:hAnsi="Arial Narrow" w:cs="Arial"/>
                    </w:rPr>
                    <w:t>.niger</w:t>
                  </w:r>
                  <w:proofErr w:type="spellEnd"/>
                  <w:r w:rsidRPr="00AF4574">
                    <w:rPr>
                      <w:rFonts w:ascii="Arial Narrow" w:hAnsi="Arial Narrow" w:cs="Arial"/>
                    </w:rPr>
                    <w:t xml:space="preserve"> ), V (HBV, HCV, </w:t>
                  </w:r>
                  <w:proofErr w:type="spellStart"/>
                  <w:r w:rsidRPr="00AF4574">
                    <w:rPr>
                      <w:rFonts w:ascii="Arial Narrow" w:hAnsi="Arial Narrow" w:cs="Arial"/>
                    </w:rPr>
                    <w:t>Adeno</w:t>
                  </w:r>
                  <w:proofErr w:type="spellEnd"/>
                  <w:r w:rsidRPr="00AF4574">
                    <w:rPr>
                      <w:rFonts w:ascii="Arial Narrow" w:hAnsi="Arial Narrow" w:cs="Arial"/>
                    </w:rPr>
                    <w:t xml:space="preserve">, </w:t>
                  </w:r>
                  <w:proofErr w:type="spellStart"/>
                  <w:r w:rsidRPr="00AF4574">
                    <w:rPr>
                      <w:rFonts w:ascii="Arial Narrow" w:hAnsi="Arial Narrow" w:cs="Arial"/>
                    </w:rPr>
                    <w:t>Corona</w:t>
                  </w:r>
                  <w:proofErr w:type="spellEnd"/>
                  <w:r w:rsidRPr="00AF4574">
                    <w:rPr>
                      <w:rFonts w:ascii="Arial Narrow" w:hAnsi="Arial Narrow" w:cs="Arial"/>
                    </w:rPr>
                    <w:t xml:space="preserve">, Noro, VRS, H1N1, HSV1, ) - do 5 min. z możliwością rozszerzenia o działanie </w:t>
                  </w:r>
                  <w:proofErr w:type="spellStart"/>
                  <w:r w:rsidRPr="00AF4574">
                    <w:rPr>
                      <w:rFonts w:ascii="Arial Narrow" w:hAnsi="Arial Narrow" w:cs="Arial"/>
                    </w:rPr>
                    <w:t>prątkobójcze</w:t>
                  </w:r>
                  <w:proofErr w:type="spellEnd"/>
                  <w:r w:rsidRPr="00AF4574">
                    <w:rPr>
                      <w:rFonts w:ascii="Arial Narrow" w:hAnsi="Arial Narrow" w:cs="Arial"/>
                    </w:rPr>
                    <w:t xml:space="preserve"> ( </w:t>
                  </w:r>
                  <w:proofErr w:type="spellStart"/>
                  <w:r w:rsidRPr="00AF4574">
                    <w:rPr>
                      <w:rFonts w:ascii="Arial Narrow" w:hAnsi="Arial Narrow" w:cs="Arial"/>
                    </w:rPr>
                    <w:t>M.terrae</w:t>
                  </w:r>
                  <w:proofErr w:type="spellEnd"/>
                  <w:r w:rsidRPr="00AF4574">
                    <w:rPr>
                      <w:rFonts w:ascii="Arial Narrow" w:hAnsi="Arial Narrow" w:cs="Arial"/>
                    </w:rPr>
                    <w:t xml:space="preserve"> - 15 min. ). Możliwość stosowania na oddziałach pediatrycznych, noworodkowych i OIT (oświadczenie producenta). Wymiar: 18 cm x 20 cm. Kryteria jakościowe: Badania dermatologiczne potwierdzające dobrą tolerancję skórną - potwierdzone badaniem (z pozytywnym wynikiem). Potwierdzenie możliwości użycia do dezynfekcji inkubatorów i głowic USG - oświadczenie producenta. Chusteczki konfekcjonowane w opakowaniu - 100 sztuk. Wyrób medyczny kl. </w:t>
                  </w:r>
                  <w:proofErr w:type="spellStart"/>
                  <w:r w:rsidRPr="00AF4574">
                    <w:rPr>
                      <w:rFonts w:ascii="Arial Narrow" w:hAnsi="Arial Narrow" w:cs="Arial"/>
                    </w:rPr>
                    <w:t>IIa</w:t>
                  </w:r>
                  <w:proofErr w:type="spellEnd"/>
                  <w:r w:rsidRPr="00AF4574">
                    <w:rPr>
                      <w:rFonts w:ascii="Arial Narrow" w:hAnsi="Arial Narrow" w:cs="Arial"/>
                    </w:rPr>
                    <w:t>.</w:t>
                  </w:r>
                </w:p>
                <w:p w14:paraId="2E4BF98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307A354" w14:textId="77777777" w:rsidR="00C27651" w:rsidRPr="00AF4574" w:rsidRDefault="00C27651" w:rsidP="00403B4C">
                  <w:pPr>
                    <w:tabs>
                      <w:tab w:val="left" w:pos="11624"/>
                    </w:tabs>
                    <w:jc w:val="both"/>
                    <w:rPr>
                      <w:rFonts w:ascii="Arial Narrow" w:hAnsi="Arial Narrow" w:cs="Arial"/>
                      <w:b/>
                      <w:sz w:val="22"/>
                      <w:szCs w:val="22"/>
                    </w:rPr>
                  </w:pPr>
                  <w:r w:rsidRPr="00AF4574">
                    <w:rPr>
                      <w:rFonts w:ascii="Arial Narrow" w:hAnsi="Arial Narrow" w:cs="Arial"/>
                      <w:b/>
                      <w:sz w:val="22"/>
                      <w:szCs w:val="22"/>
                    </w:rPr>
                    <w:t>Zamawiający dopuszcza powyższe, pod warunkiem, że stężenie ilości alkoholu łącznie nie przekracza 3%.</w:t>
                  </w:r>
                </w:p>
                <w:p w14:paraId="3711BDAF" w14:textId="77777777" w:rsidR="00C27651" w:rsidRPr="00AF4574" w:rsidRDefault="00C27651" w:rsidP="00403B4C">
                  <w:pPr>
                    <w:tabs>
                      <w:tab w:val="left" w:pos="11624"/>
                    </w:tabs>
                    <w:jc w:val="both"/>
                    <w:rPr>
                      <w:rFonts w:ascii="Arial Narrow" w:hAnsi="Arial Narrow" w:cs="Arial"/>
                      <w:b/>
                      <w:sz w:val="22"/>
                      <w:szCs w:val="22"/>
                    </w:rPr>
                  </w:pPr>
                </w:p>
                <w:p w14:paraId="3EA6B931"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2.</w:t>
                  </w:r>
                  <w:r w:rsidRPr="00AF4574">
                    <w:rPr>
                      <w:rFonts w:ascii="Arial Narrow" w:hAnsi="Arial Narrow" w:cs="Arial"/>
                      <w:sz w:val="22"/>
                      <w:szCs w:val="22"/>
                    </w:rPr>
                    <w:tab/>
                    <w:t xml:space="preserve">Dotyczy poz. 2 - Zwracamy się z prośbą o dopuszczenie do oceny chusteczek do dezynfekcji i mycia delikatnych małych powierzchni, wyrobów medycznych i różnego rodzaju wyposażenia nieodpornego na działanie alkoholu. Zawierające śladową ilość alkoholu </w:t>
                  </w:r>
                  <w:proofErr w:type="gramStart"/>
                  <w:r w:rsidRPr="00AF4574">
                    <w:rPr>
                      <w:rFonts w:ascii="Arial Narrow" w:hAnsi="Arial Narrow" w:cs="Arial"/>
                      <w:sz w:val="22"/>
                      <w:szCs w:val="22"/>
                    </w:rPr>
                    <w:t>( etanol</w:t>
                  </w:r>
                  <w:proofErr w:type="gramEnd"/>
                  <w:r w:rsidRPr="00AF4574">
                    <w:rPr>
                      <w:rFonts w:ascii="Arial Narrow" w:hAnsi="Arial Narrow" w:cs="Arial"/>
                      <w:sz w:val="22"/>
                      <w:szCs w:val="22"/>
                    </w:rPr>
                    <w:t xml:space="preserve"> 2,5% i </w:t>
                  </w:r>
                  <w:proofErr w:type="spellStart"/>
                  <w:r w:rsidRPr="00AF4574">
                    <w:rPr>
                      <w:rFonts w:ascii="Arial Narrow" w:hAnsi="Arial Narrow" w:cs="Arial"/>
                      <w:sz w:val="22"/>
                      <w:szCs w:val="22"/>
                    </w:rPr>
                    <w:t>izopropanol</w:t>
                  </w:r>
                  <w:proofErr w:type="spellEnd"/>
                  <w:r w:rsidRPr="00AF4574">
                    <w:rPr>
                      <w:rFonts w:ascii="Arial Narrow" w:hAnsi="Arial Narrow" w:cs="Arial"/>
                      <w:sz w:val="22"/>
                      <w:szCs w:val="22"/>
                    </w:rPr>
                    <w:t xml:space="preserve"> 0,1% ) zapewniającą szybkie odparowaniem produktu z powierzchni. Wykazujące skuteczność wobec: B, F </w:t>
                  </w:r>
                  <w:proofErr w:type="gramStart"/>
                  <w:r w:rsidRPr="00AF4574">
                    <w:rPr>
                      <w:rFonts w:ascii="Arial Narrow" w:hAnsi="Arial Narrow" w:cs="Arial"/>
                      <w:sz w:val="22"/>
                      <w:szCs w:val="22"/>
                    </w:rPr>
                    <w:t xml:space="preserve">( </w:t>
                  </w:r>
                  <w:proofErr w:type="spellStart"/>
                  <w:r w:rsidRPr="00AF4574">
                    <w:rPr>
                      <w:rFonts w:ascii="Arial Narrow" w:hAnsi="Arial Narrow" w:cs="Arial"/>
                      <w:sz w:val="22"/>
                      <w:szCs w:val="22"/>
                    </w:rPr>
                    <w:t>A</w:t>
                  </w:r>
                  <w:proofErr w:type="gramEnd"/>
                  <w:r w:rsidRPr="00AF4574">
                    <w:rPr>
                      <w:rFonts w:ascii="Arial Narrow" w:hAnsi="Arial Narrow" w:cs="Arial"/>
                      <w:sz w:val="22"/>
                      <w:szCs w:val="22"/>
                    </w:rPr>
                    <w:t>.niger</w:t>
                  </w:r>
                  <w:proofErr w:type="spellEnd"/>
                  <w:r w:rsidRPr="00AF4574">
                    <w:rPr>
                      <w:rFonts w:ascii="Arial Narrow" w:hAnsi="Arial Narrow" w:cs="Arial"/>
                      <w:sz w:val="22"/>
                      <w:szCs w:val="22"/>
                    </w:rPr>
                    <w:t xml:space="preserve"> ), V (HBV, HCV, </w:t>
                  </w:r>
                  <w:proofErr w:type="spellStart"/>
                  <w:r w:rsidRPr="00AF4574">
                    <w:rPr>
                      <w:rFonts w:ascii="Arial Narrow" w:hAnsi="Arial Narrow" w:cs="Arial"/>
                      <w:sz w:val="22"/>
                      <w:szCs w:val="22"/>
                    </w:rPr>
                    <w:t>Adeno</w:t>
                  </w:r>
                  <w:proofErr w:type="spellEnd"/>
                  <w:r w:rsidRPr="00AF4574">
                    <w:rPr>
                      <w:rFonts w:ascii="Arial Narrow" w:hAnsi="Arial Narrow" w:cs="Arial"/>
                      <w:sz w:val="22"/>
                      <w:szCs w:val="22"/>
                    </w:rPr>
                    <w:t xml:space="preserve">, </w:t>
                  </w:r>
                  <w:proofErr w:type="spellStart"/>
                  <w:r w:rsidRPr="00AF4574">
                    <w:rPr>
                      <w:rFonts w:ascii="Arial Narrow" w:hAnsi="Arial Narrow" w:cs="Arial"/>
                      <w:sz w:val="22"/>
                      <w:szCs w:val="22"/>
                    </w:rPr>
                    <w:t>Corona</w:t>
                  </w:r>
                  <w:proofErr w:type="spellEnd"/>
                  <w:r w:rsidRPr="00AF4574">
                    <w:rPr>
                      <w:rFonts w:ascii="Arial Narrow" w:hAnsi="Arial Narrow" w:cs="Arial"/>
                      <w:sz w:val="22"/>
                      <w:szCs w:val="22"/>
                    </w:rPr>
                    <w:t xml:space="preserve">, Noro, VRS, H1N1, HSV1, ) - do 5 min. z możliwością rozszerzenia o działanie </w:t>
                  </w:r>
                  <w:proofErr w:type="spellStart"/>
                  <w:r w:rsidRPr="00AF4574">
                    <w:rPr>
                      <w:rFonts w:ascii="Arial Narrow" w:hAnsi="Arial Narrow" w:cs="Arial"/>
                      <w:sz w:val="22"/>
                      <w:szCs w:val="22"/>
                    </w:rPr>
                    <w:t>prątkobójcze</w:t>
                  </w:r>
                  <w:proofErr w:type="spellEnd"/>
                  <w:r w:rsidRPr="00AF4574">
                    <w:rPr>
                      <w:rFonts w:ascii="Arial Narrow" w:hAnsi="Arial Narrow" w:cs="Arial"/>
                      <w:sz w:val="22"/>
                      <w:szCs w:val="22"/>
                    </w:rPr>
                    <w:t xml:space="preserve"> ( </w:t>
                  </w:r>
                  <w:proofErr w:type="spellStart"/>
                  <w:r w:rsidRPr="00AF4574">
                    <w:rPr>
                      <w:rFonts w:ascii="Arial Narrow" w:hAnsi="Arial Narrow" w:cs="Arial"/>
                      <w:sz w:val="22"/>
                      <w:szCs w:val="22"/>
                    </w:rPr>
                    <w:t>M.terrae</w:t>
                  </w:r>
                  <w:proofErr w:type="spellEnd"/>
                  <w:r w:rsidRPr="00AF4574">
                    <w:rPr>
                      <w:rFonts w:ascii="Arial Narrow" w:hAnsi="Arial Narrow" w:cs="Arial"/>
                      <w:sz w:val="22"/>
                      <w:szCs w:val="22"/>
                    </w:rPr>
                    <w:t xml:space="preserve"> - 15 min. ). Możliwość stosowania na oddziałach pediatrycznych, noworodkowych i OIT (oświadczenie producenta). Wymiar: 13 cm x 19 cm. Kryteria jakościowe: Badania dermatologiczne potwierdzające dobrą tolerancję skórną - potwierdzone badaniem (z pozytywnym wynikiem). Potwierdzenie możliwości użycia do dezynfekcji inkubatorów i głowic USG - oświadczenie producenta. Chusteczki konfekcjonowane w opakowaniu 100 sztuk. Wyrób medyczny kl. </w:t>
                  </w:r>
                  <w:proofErr w:type="spellStart"/>
                  <w:r w:rsidRPr="00AF4574">
                    <w:rPr>
                      <w:rFonts w:ascii="Arial Narrow" w:hAnsi="Arial Narrow" w:cs="Arial"/>
                      <w:sz w:val="22"/>
                      <w:szCs w:val="22"/>
                    </w:rPr>
                    <w:t>IIa</w:t>
                  </w:r>
                  <w:proofErr w:type="spellEnd"/>
                  <w:r w:rsidRPr="00AF4574">
                    <w:rPr>
                      <w:rFonts w:ascii="Arial Narrow" w:hAnsi="Arial Narrow" w:cs="Arial"/>
                      <w:sz w:val="22"/>
                      <w:szCs w:val="22"/>
                    </w:rPr>
                    <w:t>.</w:t>
                  </w:r>
                </w:p>
                <w:p w14:paraId="33AFFBF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F1AF4CD" w14:textId="77777777" w:rsidR="00C27651" w:rsidRPr="00AF4574" w:rsidRDefault="00C27651" w:rsidP="00403B4C">
                  <w:pPr>
                    <w:tabs>
                      <w:tab w:val="left" w:pos="11624"/>
                    </w:tabs>
                    <w:jc w:val="both"/>
                    <w:rPr>
                      <w:rFonts w:ascii="Arial Narrow" w:hAnsi="Arial Narrow" w:cs="Arial"/>
                      <w:b/>
                      <w:sz w:val="22"/>
                      <w:szCs w:val="22"/>
                    </w:rPr>
                  </w:pPr>
                  <w:r w:rsidRPr="00AF4574">
                    <w:rPr>
                      <w:rFonts w:ascii="Arial Narrow" w:hAnsi="Arial Narrow" w:cs="Arial"/>
                      <w:b/>
                      <w:sz w:val="22"/>
                      <w:szCs w:val="22"/>
                    </w:rPr>
                    <w:t>Zamawiający dopuszcza powyższe, pod warunkiem, że stężenie ilości alkoholu łącznie nie przekracza 3%.</w:t>
                  </w:r>
                </w:p>
                <w:p w14:paraId="082E40F5"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p>
                <w:p w14:paraId="717E9A5E"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8:</w:t>
                  </w:r>
                </w:p>
                <w:p w14:paraId="20F4FE2A"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1.</w:t>
                  </w:r>
                  <w:r w:rsidRPr="00AF4574">
                    <w:rPr>
                      <w:rFonts w:ascii="Arial Narrow" w:hAnsi="Arial Narrow" w:cs="Arial"/>
                      <w:sz w:val="22"/>
                      <w:szCs w:val="22"/>
                    </w:rPr>
                    <w:tab/>
                    <w:t xml:space="preserve">Zwracamy się z prośbą o dopuszczenie do oceny chusteczek gotowych do użycia, do szybkiej dezynfekcji małych powierzchni, wyrobów medycznych i różnego rodzaju wyposażenia odpornego na działanie alkoholu. Do dezynfekcji wszelkiego rodzaju wodoodpornych powierzchni i sprzętów odpornych na działanie alkoholi (w tym powierzchni kontaktujących się z </w:t>
                  </w:r>
                  <w:proofErr w:type="gramStart"/>
                  <w:r w:rsidRPr="00AF4574">
                    <w:rPr>
                      <w:rFonts w:ascii="Arial Narrow" w:hAnsi="Arial Narrow" w:cs="Arial"/>
                      <w:sz w:val="22"/>
                      <w:szCs w:val="22"/>
                    </w:rPr>
                    <w:t>żywnością )</w:t>
                  </w:r>
                  <w:proofErr w:type="gramEnd"/>
                  <w:r w:rsidRPr="00AF4574">
                    <w:rPr>
                      <w:rFonts w:ascii="Arial Narrow" w:hAnsi="Arial Narrow" w:cs="Arial"/>
                      <w:sz w:val="22"/>
                      <w:szCs w:val="22"/>
                    </w:rPr>
                    <w:t xml:space="preserve">. Skład: etanol 70g. Opakowania: Tuba 100szt. Rozmiar: 13cmx19cm. Wyrób medyczny i produkt biobójczy kat. I, gr. 2 i 4. Spektrum: bakteriobójczy 1min. Grzybobójczy 1min. </w:t>
                  </w:r>
                  <w:proofErr w:type="spellStart"/>
                  <w:r w:rsidRPr="00AF4574">
                    <w:rPr>
                      <w:rFonts w:ascii="Arial Narrow" w:hAnsi="Arial Narrow" w:cs="Arial"/>
                      <w:sz w:val="22"/>
                      <w:szCs w:val="22"/>
                    </w:rPr>
                    <w:t>Prątkobójczy</w:t>
                  </w:r>
                  <w:proofErr w:type="spellEnd"/>
                  <w:r w:rsidRPr="00AF4574">
                    <w:rPr>
                      <w:rFonts w:ascii="Arial Narrow" w:hAnsi="Arial Narrow" w:cs="Arial"/>
                      <w:sz w:val="22"/>
                      <w:szCs w:val="22"/>
                    </w:rPr>
                    <w:t xml:space="preserve"> 1min. Wirusobójczy: </w:t>
                  </w:r>
                  <w:proofErr w:type="spellStart"/>
                  <w:r w:rsidRPr="00AF4574">
                    <w:rPr>
                      <w:rFonts w:ascii="Arial Narrow" w:hAnsi="Arial Narrow" w:cs="Arial"/>
                      <w:sz w:val="22"/>
                      <w:szCs w:val="22"/>
                    </w:rPr>
                    <w:t>Adeno</w:t>
                  </w:r>
                  <w:proofErr w:type="spellEnd"/>
                  <w:r w:rsidRPr="00AF4574">
                    <w:rPr>
                      <w:rFonts w:ascii="Arial Narrow" w:hAnsi="Arial Narrow" w:cs="Arial"/>
                      <w:sz w:val="22"/>
                      <w:szCs w:val="22"/>
                    </w:rPr>
                    <w:t xml:space="preserve">, Noro, </w:t>
                  </w:r>
                  <w:proofErr w:type="spellStart"/>
                  <w:r w:rsidRPr="00AF4574">
                    <w:rPr>
                      <w:rFonts w:ascii="Arial Narrow" w:hAnsi="Arial Narrow" w:cs="Arial"/>
                      <w:sz w:val="22"/>
                      <w:szCs w:val="22"/>
                    </w:rPr>
                    <w:t>Vaccinia</w:t>
                  </w:r>
                  <w:proofErr w:type="spellEnd"/>
                  <w:r w:rsidRPr="00AF4574">
                    <w:rPr>
                      <w:rFonts w:ascii="Arial Narrow" w:hAnsi="Arial Narrow" w:cs="Arial"/>
                      <w:sz w:val="22"/>
                      <w:szCs w:val="22"/>
                    </w:rPr>
                    <w:t xml:space="preserve">, Rota, HIV/HBV/HCV - 30 sekund, Polio 5min. </w:t>
                  </w:r>
                  <w:proofErr w:type="spellStart"/>
                  <w:r w:rsidRPr="00AF4574">
                    <w:rPr>
                      <w:rFonts w:ascii="Arial Narrow" w:hAnsi="Arial Narrow" w:cs="Arial"/>
                      <w:sz w:val="22"/>
                      <w:szCs w:val="22"/>
                    </w:rPr>
                    <w:t>Papova</w:t>
                  </w:r>
                  <w:proofErr w:type="spellEnd"/>
                  <w:r w:rsidRPr="00AF4574">
                    <w:rPr>
                      <w:rFonts w:ascii="Arial Narrow" w:hAnsi="Arial Narrow" w:cs="Arial"/>
                      <w:sz w:val="22"/>
                      <w:szCs w:val="22"/>
                    </w:rPr>
                    <w:t xml:space="preserve"> 15min.</w:t>
                  </w:r>
                </w:p>
                <w:p w14:paraId="016229B9"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5232C48" w14:textId="77777777" w:rsidR="00C27651" w:rsidRPr="00AF4574" w:rsidRDefault="00C27651" w:rsidP="00403B4C">
                  <w:pPr>
                    <w:tabs>
                      <w:tab w:val="left" w:pos="11624"/>
                    </w:tabs>
                    <w:jc w:val="both"/>
                    <w:rPr>
                      <w:rFonts w:ascii="Arial Narrow" w:hAnsi="Arial Narrow"/>
                      <w:b/>
                      <w:sz w:val="22"/>
                      <w:szCs w:val="22"/>
                    </w:rPr>
                  </w:pPr>
                  <w:r w:rsidRPr="00AF4574">
                    <w:rPr>
                      <w:rFonts w:ascii="Arial Narrow" w:hAnsi="Arial Narrow"/>
                      <w:b/>
                      <w:sz w:val="22"/>
                      <w:szCs w:val="22"/>
                    </w:rPr>
                    <w:t>Zamawiający nie dopuszcza powyższego, wymaga chusteczek o rozmiarach zgodnych z SWZ.</w:t>
                  </w:r>
                </w:p>
                <w:p w14:paraId="316683D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p>
                <w:p w14:paraId="44DBFBEF"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lastRenderedPageBreak/>
                    <w:t>Dotyczy Zadania nr 9:</w:t>
                  </w:r>
                </w:p>
                <w:p w14:paraId="465CE833"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1.Dotyczy poz. 2 - Czy Zamawiający dopuści do oceny preparat spełniający wymogi SWZ Zamawiającego, konfekcjonowany w opakowaniach 8kg, z odpowiednim przeliczeniem?</w:t>
                  </w:r>
                </w:p>
                <w:p w14:paraId="2DE73C6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AA03423" w14:textId="77777777" w:rsidR="00C27651" w:rsidRPr="00773B1E" w:rsidRDefault="00C27651" w:rsidP="00403B4C">
                  <w:pPr>
                    <w:tabs>
                      <w:tab w:val="left" w:pos="11624"/>
                    </w:tabs>
                    <w:jc w:val="both"/>
                    <w:rPr>
                      <w:rFonts w:ascii="Arial Narrow" w:hAnsi="Arial Narrow"/>
                      <w:b/>
                      <w:u w:val="single"/>
                    </w:rPr>
                  </w:pPr>
                  <w:r w:rsidRPr="00773B1E">
                    <w:rPr>
                      <w:rFonts w:ascii="Arial Narrow" w:hAnsi="Arial Narrow"/>
                      <w:b/>
                    </w:rPr>
                    <w:t>Zamawiający dopuszcza, pod warunkiem przeliczenia ilości opakowań do pełnego opakowania w górę.</w:t>
                  </w:r>
                </w:p>
                <w:p w14:paraId="1EFD1356"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sz w:val="22"/>
                      <w:szCs w:val="22"/>
                    </w:rPr>
                    <w:t>Dotyczy Zadania nr 10:</w:t>
                  </w:r>
                </w:p>
                <w:p w14:paraId="6DDB7DF1" w14:textId="77777777" w:rsidR="00C27651" w:rsidRPr="00AF4574" w:rsidRDefault="00C27651" w:rsidP="00403B4C">
                  <w:pPr>
                    <w:tabs>
                      <w:tab w:val="left" w:pos="11624"/>
                    </w:tabs>
                    <w:ind w:left="30"/>
                    <w:jc w:val="both"/>
                    <w:rPr>
                      <w:rFonts w:ascii="Arial Narrow" w:hAnsi="Arial Narrow" w:cs="Arial"/>
                      <w:sz w:val="22"/>
                      <w:szCs w:val="22"/>
                    </w:rPr>
                  </w:pPr>
                  <w:r w:rsidRPr="00AF4574">
                    <w:rPr>
                      <w:rFonts w:ascii="Arial Narrow" w:hAnsi="Arial Narrow" w:cs="Arial"/>
                      <w:sz w:val="22"/>
                      <w:szCs w:val="22"/>
                    </w:rPr>
                    <w:t xml:space="preserve">Dotyczy poz. 1 - Zwracamy się z prośbą o dopuszczenie gotowego do użycia, </w:t>
                  </w:r>
                  <w:proofErr w:type="gramStart"/>
                  <w:r w:rsidRPr="00AF4574">
                    <w:rPr>
                      <w:rFonts w:ascii="Arial Narrow" w:hAnsi="Arial Narrow" w:cs="Arial"/>
                      <w:sz w:val="22"/>
                      <w:szCs w:val="22"/>
                    </w:rPr>
                    <w:t>nie wymagającego</w:t>
                  </w:r>
                  <w:proofErr w:type="gramEnd"/>
                  <w:r w:rsidRPr="00AF4574">
                    <w:rPr>
                      <w:rFonts w:ascii="Arial Narrow" w:hAnsi="Arial Narrow" w:cs="Arial"/>
                      <w:sz w:val="22"/>
                      <w:szCs w:val="22"/>
                    </w:rPr>
                    <w:t xml:space="preserve"> aktywacji preparatu na bazie mieszaniny nadtlenku wodoru i kwasu octowego, w wyniku których powstaje kwas nadoctowy, przeznaczonego do manualnej i maszynowej dezynfekcji wysokiego poziomu endoskopów i innych </w:t>
                  </w:r>
                  <w:proofErr w:type="spellStart"/>
                  <w:r w:rsidRPr="00AF4574">
                    <w:rPr>
                      <w:rFonts w:ascii="Arial Narrow" w:hAnsi="Arial Narrow" w:cs="Arial"/>
                      <w:sz w:val="22"/>
                      <w:szCs w:val="22"/>
                    </w:rPr>
                    <w:t>termolabilnych</w:t>
                  </w:r>
                  <w:proofErr w:type="spellEnd"/>
                  <w:r w:rsidRPr="00AF4574">
                    <w:rPr>
                      <w:rFonts w:ascii="Arial Narrow" w:hAnsi="Arial Narrow" w:cs="Arial"/>
                      <w:sz w:val="22"/>
                      <w:szCs w:val="22"/>
                    </w:rPr>
                    <w:t xml:space="preserve"> wyrobów medycznych. Stabilność roztworu 15 dni. Działanie biobójcze B, F,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xml:space="preserve">, V, S zgodnie z najnowszą medyczną normą </w:t>
                  </w:r>
                  <w:proofErr w:type="spellStart"/>
                  <w:r w:rsidRPr="00AF4574">
                    <w:rPr>
                      <w:rFonts w:ascii="Arial Narrow" w:hAnsi="Arial Narrow" w:cs="Arial"/>
                      <w:sz w:val="22"/>
                      <w:szCs w:val="22"/>
                    </w:rPr>
                    <w:t>sporobójczą</w:t>
                  </w:r>
                  <w:proofErr w:type="spellEnd"/>
                  <w:r w:rsidRPr="00AF4574">
                    <w:rPr>
                      <w:rFonts w:ascii="Arial Narrow" w:hAnsi="Arial Narrow" w:cs="Arial"/>
                      <w:sz w:val="22"/>
                      <w:szCs w:val="22"/>
                    </w:rPr>
                    <w:t xml:space="preserve"> EN 17126 </w:t>
                  </w:r>
                  <w:proofErr w:type="gramStart"/>
                  <w:r w:rsidRPr="00AF4574">
                    <w:rPr>
                      <w:rFonts w:ascii="Arial Narrow" w:hAnsi="Arial Narrow" w:cs="Arial"/>
                      <w:sz w:val="22"/>
                      <w:szCs w:val="22"/>
                    </w:rPr>
                    <w:t xml:space="preserve">( </w:t>
                  </w:r>
                  <w:proofErr w:type="spellStart"/>
                  <w:r w:rsidRPr="00AF4574">
                    <w:rPr>
                      <w:rFonts w:ascii="Arial Narrow" w:hAnsi="Arial Narrow" w:cs="Arial"/>
                      <w:sz w:val="22"/>
                      <w:szCs w:val="22"/>
                    </w:rPr>
                    <w:t>B</w:t>
                  </w:r>
                  <w:proofErr w:type="gramEnd"/>
                  <w:r w:rsidRPr="00AF4574">
                    <w:rPr>
                      <w:rFonts w:ascii="Arial Narrow" w:hAnsi="Arial Narrow" w:cs="Arial"/>
                      <w:sz w:val="22"/>
                      <w:szCs w:val="22"/>
                    </w:rPr>
                    <w:t>.subtilis</w:t>
                  </w:r>
                  <w:proofErr w:type="spellEnd"/>
                  <w:r w:rsidRPr="00AF4574">
                    <w:rPr>
                      <w:rFonts w:ascii="Arial Narrow" w:hAnsi="Arial Narrow" w:cs="Arial"/>
                      <w:sz w:val="22"/>
                      <w:szCs w:val="22"/>
                    </w:rPr>
                    <w:t xml:space="preserve">, </w:t>
                  </w:r>
                  <w:proofErr w:type="spellStart"/>
                  <w:r w:rsidRPr="00AF4574">
                    <w:rPr>
                      <w:rFonts w:ascii="Arial Narrow" w:hAnsi="Arial Narrow" w:cs="Arial"/>
                      <w:sz w:val="22"/>
                      <w:szCs w:val="22"/>
                    </w:rPr>
                    <w:t>B.cereus</w:t>
                  </w:r>
                  <w:proofErr w:type="spellEnd"/>
                  <w:r w:rsidRPr="00AF4574">
                    <w:rPr>
                      <w:rFonts w:ascii="Arial Narrow" w:hAnsi="Arial Narrow" w:cs="Arial"/>
                      <w:sz w:val="22"/>
                      <w:szCs w:val="22"/>
                    </w:rPr>
                    <w:t xml:space="preserve"> i </w:t>
                  </w:r>
                  <w:proofErr w:type="spellStart"/>
                  <w:r w:rsidRPr="00AF4574">
                    <w:rPr>
                      <w:rFonts w:ascii="Arial Narrow" w:hAnsi="Arial Narrow" w:cs="Arial"/>
                      <w:sz w:val="22"/>
                      <w:szCs w:val="22"/>
                    </w:rPr>
                    <w:t>C.difficile</w:t>
                  </w:r>
                  <w:proofErr w:type="spellEnd"/>
                  <w:r w:rsidRPr="00AF4574">
                    <w:rPr>
                      <w:rFonts w:ascii="Arial Narrow" w:hAnsi="Arial Narrow" w:cs="Arial"/>
                      <w:sz w:val="22"/>
                      <w:szCs w:val="22"/>
                    </w:rPr>
                    <w:t xml:space="preserve"> 027 ) w 5 minut. Preparat o </w:t>
                  </w:r>
                  <w:proofErr w:type="spellStart"/>
                  <w:r w:rsidRPr="00AF4574">
                    <w:rPr>
                      <w:rFonts w:ascii="Arial Narrow" w:hAnsi="Arial Narrow" w:cs="Arial"/>
                      <w:sz w:val="22"/>
                      <w:szCs w:val="22"/>
                    </w:rPr>
                    <w:t>pH</w:t>
                  </w:r>
                  <w:proofErr w:type="spellEnd"/>
                  <w:r w:rsidRPr="00AF4574">
                    <w:rPr>
                      <w:rFonts w:ascii="Arial Narrow" w:hAnsi="Arial Narrow" w:cs="Arial"/>
                      <w:sz w:val="22"/>
                      <w:szCs w:val="22"/>
                    </w:rPr>
                    <w:t xml:space="preserve"> = 4. Możliwość zastosowania do dezynfekcji manualnej i półautomatycznej wyrobów medycznych i endoskopów różnych marek. Preparat przetestowany w myjkach endoskopowych wielu marek. Wyrób medyczny kl. II b. Opakowanie 4800ml+200ml. Preparat rekomendowany przez dystrybutora myjni - firmę </w:t>
                  </w:r>
                  <w:proofErr w:type="spellStart"/>
                  <w:r w:rsidRPr="00AF4574">
                    <w:rPr>
                      <w:rFonts w:ascii="Arial Narrow" w:hAnsi="Arial Narrow" w:cs="Arial"/>
                      <w:sz w:val="22"/>
                      <w:szCs w:val="22"/>
                    </w:rPr>
                    <w:t>Sonologistic</w:t>
                  </w:r>
                  <w:proofErr w:type="spellEnd"/>
                  <w:r w:rsidRPr="00AF4574">
                    <w:rPr>
                      <w:rFonts w:ascii="Arial Narrow" w:hAnsi="Arial Narrow" w:cs="Arial"/>
                      <w:sz w:val="22"/>
                      <w:szCs w:val="22"/>
                    </w:rPr>
                    <w:t>.</w:t>
                  </w:r>
                </w:p>
                <w:p w14:paraId="1B051CF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2165817"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b/>
                      <w:sz w:val="22"/>
                      <w:szCs w:val="22"/>
                    </w:rPr>
                    <w:t xml:space="preserve">Zamawiający dopuszcza, pod warunkiem przedstawienia oświadczenia producenta lub dystrybutora myjni o możliwości stosowania w myjniach </w:t>
                  </w:r>
                  <w:proofErr w:type="spellStart"/>
                  <w:r w:rsidRPr="00AF4574">
                    <w:rPr>
                      <w:rFonts w:ascii="Arial Narrow" w:hAnsi="Arial Narrow"/>
                      <w:b/>
                      <w:sz w:val="22"/>
                      <w:szCs w:val="22"/>
                    </w:rPr>
                    <w:t>EndoClean</w:t>
                  </w:r>
                  <w:proofErr w:type="spellEnd"/>
                  <w:r w:rsidRPr="00AF4574">
                    <w:rPr>
                      <w:rFonts w:ascii="Arial Narrow" w:hAnsi="Arial Narrow"/>
                      <w:b/>
                      <w:sz w:val="22"/>
                      <w:szCs w:val="22"/>
                    </w:rPr>
                    <w:t xml:space="preserve"> 2000.</w:t>
                  </w:r>
                </w:p>
                <w:p w14:paraId="3E3E40AC" w14:textId="77777777" w:rsidR="00C27651" w:rsidRPr="00AF4574" w:rsidRDefault="00C27651" w:rsidP="00403B4C">
                  <w:pPr>
                    <w:tabs>
                      <w:tab w:val="left" w:pos="11624"/>
                    </w:tabs>
                    <w:jc w:val="both"/>
                    <w:rPr>
                      <w:rFonts w:ascii="Arial Narrow" w:hAnsi="Arial Narrow" w:cs="Arial"/>
                      <w:b/>
                      <w:sz w:val="22"/>
                      <w:szCs w:val="22"/>
                    </w:rPr>
                  </w:pPr>
                </w:p>
                <w:p w14:paraId="7543E9E9"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sz w:val="22"/>
                      <w:szCs w:val="22"/>
                    </w:rPr>
                    <w:t>2.</w:t>
                  </w:r>
                  <w:r w:rsidRPr="00AF4574">
                    <w:rPr>
                      <w:rFonts w:ascii="Arial Narrow" w:hAnsi="Arial Narrow" w:cs="Arial"/>
                      <w:sz w:val="22"/>
                      <w:szCs w:val="22"/>
                    </w:rPr>
                    <w:tab/>
                    <w:t xml:space="preserve">Dotyczy poz. 2 - Zwracamy się z prośbą o dopuszczenie do oceny preparatu w koncentracie typu </w:t>
                  </w:r>
                  <w:proofErr w:type="spellStart"/>
                  <w:r w:rsidRPr="00AF4574">
                    <w:rPr>
                      <w:rFonts w:ascii="Arial Narrow" w:hAnsi="Arial Narrow" w:cs="Arial"/>
                      <w:sz w:val="22"/>
                      <w:szCs w:val="22"/>
                    </w:rPr>
                    <w:t>Enzymex</w:t>
                  </w:r>
                  <w:proofErr w:type="spellEnd"/>
                  <w:r w:rsidRPr="00AF4574">
                    <w:rPr>
                      <w:rFonts w:ascii="Arial Narrow" w:hAnsi="Arial Narrow" w:cs="Arial"/>
                      <w:sz w:val="22"/>
                      <w:szCs w:val="22"/>
                    </w:rPr>
                    <w:t xml:space="preserve"> L9, do manualnego mycia i dezynfekcji narzędzi, endoskopów, zawierający kompleks enzymów (proteaza, lipaza, amylaza), chlorek </w:t>
                  </w:r>
                  <w:proofErr w:type="spellStart"/>
                  <w:r w:rsidRPr="00AF4574">
                    <w:rPr>
                      <w:rFonts w:ascii="Arial Narrow" w:hAnsi="Arial Narrow" w:cs="Arial"/>
                      <w:sz w:val="22"/>
                      <w:szCs w:val="22"/>
                    </w:rPr>
                    <w:t>didecylodimetyloamonu</w:t>
                  </w:r>
                  <w:proofErr w:type="spellEnd"/>
                  <w:r w:rsidRPr="00AF4574">
                    <w:rPr>
                      <w:rFonts w:ascii="Arial Narrow" w:hAnsi="Arial Narrow" w:cs="Arial"/>
                      <w:sz w:val="22"/>
                      <w:szCs w:val="22"/>
                    </w:rPr>
                    <w:t xml:space="preserve">, </w:t>
                  </w:r>
                  <w:proofErr w:type="spellStart"/>
                  <w:r w:rsidRPr="00AF4574">
                    <w:rPr>
                      <w:rFonts w:ascii="Arial Narrow" w:hAnsi="Arial Narrow" w:cs="Arial"/>
                      <w:sz w:val="22"/>
                      <w:szCs w:val="22"/>
                    </w:rPr>
                    <w:t>propionian</w:t>
                  </w:r>
                  <w:proofErr w:type="spellEnd"/>
                  <w:r w:rsidRPr="00AF4574">
                    <w:rPr>
                      <w:rFonts w:ascii="Arial Narrow" w:hAnsi="Arial Narrow" w:cs="Arial"/>
                      <w:sz w:val="22"/>
                      <w:szCs w:val="22"/>
                    </w:rPr>
                    <w:t xml:space="preserve">, niejonowe i kationowe związki powierzchniowo czynne, związki </w:t>
                  </w:r>
                  <w:proofErr w:type="spellStart"/>
                  <w:r w:rsidRPr="00AF4574">
                    <w:rPr>
                      <w:rFonts w:ascii="Arial Narrow" w:hAnsi="Arial Narrow" w:cs="Arial"/>
                      <w:sz w:val="22"/>
                      <w:szCs w:val="22"/>
                    </w:rPr>
                    <w:t>chelatujące</w:t>
                  </w:r>
                  <w:proofErr w:type="spellEnd"/>
                  <w:r w:rsidRPr="00AF4574">
                    <w:rPr>
                      <w:rFonts w:ascii="Arial Narrow" w:hAnsi="Arial Narrow" w:cs="Arial"/>
                      <w:sz w:val="22"/>
                      <w:szCs w:val="22"/>
                    </w:rPr>
                    <w:t xml:space="preserve">. Nie zawierający w składzie aldehydów, fenolu, chloru oraz substancji utleniających. </w:t>
                  </w:r>
                  <w:proofErr w:type="gramStart"/>
                  <w:r w:rsidRPr="00AF4574">
                    <w:rPr>
                      <w:rFonts w:ascii="Arial Narrow" w:hAnsi="Arial Narrow" w:cs="Arial"/>
                      <w:sz w:val="22"/>
                      <w:szCs w:val="22"/>
                    </w:rPr>
                    <w:t>Nie wymagający</w:t>
                  </w:r>
                  <w:proofErr w:type="gramEnd"/>
                  <w:r w:rsidRPr="00AF4574">
                    <w:rPr>
                      <w:rFonts w:ascii="Arial Narrow" w:hAnsi="Arial Narrow" w:cs="Arial"/>
                      <w:sz w:val="22"/>
                      <w:szCs w:val="22"/>
                    </w:rPr>
                    <w:t xml:space="preserve"> stosowania aktywatora. Wykazujący min. dobrą kompatybilność materiałową ze stalą nierdzewną, polietylenem, aluminium - potwierdzoną badaniami laboratoryjnymi. Bez dodatków zapachowych, skuteczny wobec </w:t>
                  </w:r>
                  <w:proofErr w:type="spellStart"/>
                  <w:r w:rsidRPr="00AF4574">
                    <w:rPr>
                      <w:rFonts w:ascii="Arial Narrow" w:hAnsi="Arial Narrow" w:cs="Arial"/>
                      <w:sz w:val="22"/>
                      <w:szCs w:val="22"/>
                    </w:rPr>
                    <w:t>biofilmu</w:t>
                  </w:r>
                  <w:proofErr w:type="spellEnd"/>
                  <w:r w:rsidRPr="00AF4574">
                    <w:rPr>
                      <w:rFonts w:ascii="Arial Narrow" w:hAnsi="Arial Narrow" w:cs="Arial"/>
                      <w:sz w:val="22"/>
                      <w:szCs w:val="22"/>
                    </w:rPr>
                    <w:t xml:space="preserve">, wykazujący działanie </w:t>
                  </w:r>
                  <w:proofErr w:type="spellStart"/>
                  <w:r w:rsidRPr="00AF4574">
                    <w:rPr>
                      <w:rFonts w:ascii="Arial Narrow" w:hAnsi="Arial Narrow" w:cs="Arial"/>
                      <w:sz w:val="22"/>
                      <w:szCs w:val="22"/>
                    </w:rPr>
                    <w:t>bójcze</w:t>
                  </w:r>
                  <w:proofErr w:type="spellEnd"/>
                  <w:r w:rsidRPr="00AF4574">
                    <w:rPr>
                      <w:rFonts w:ascii="Arial Narrow" w:hAnsi="Arial Narrow" w:cs="Arial"/>
                      <w:sz w:val="22"/>
                      <w:szCs w:val="22"/>
                    </w:rPr>
                    <w:t xml:space="preserve"> wobec B, F(</w:t>
                  </w:r>
                  <w:proofErr w:type="spellStart"/>
                  <w:r w:rsidRPr="00AF4574">
                    <w:rPr>
                      <w:rFonts w:ascii="Arial Narrow" w:hAnsi="Arial Narrow" w:cs="Arial"/>
                      <w:sz w:val="22"/>
                      <w:szCs w:val="22"/>
                    </w:rPr>
                    <w:t>C.albicans</w:t>
                  </w:r>
                  <w:proofErr w:type="spellEnd"/>
                  <w:r w:rsidRPr="00AF4574">
                    <w:rPr>
                      <w:rFonts w:ascii="Arial Narrow" w:hAnsi="Arial Narrow" w:cs="Arial"/>
                      <w:sz w:val="22"/>
                      <w:szCs w:val="22"/>
                    </w:rPr>
                    <w:t xml:space="preserve">), V (HIV, HBV, HCV, </w:t>
                  </w:r>
                  <w:proofErr w:type="spellStart"/>
                  <w:r w:rsidRPr="00AF4574">
                    <w:rPr>
                      <w:rFonts w:ascii="Arial Narrow" w:hAnsi="Arial Narrow" w:cs="Arial"/>
                      <w:sz w:val="22"/>
                      <w:szCs w:val="22"/>
                    </w:rPr>
                    <w:t>Herpes</w:t>
                  </w:r>
                  <w:proofErr w:type="spellEnd"/>
                  <w:r w:rsidRPr="00AF4574">
                    <w:rPr>
                      <w:rFonts w:ascii="Arial Narrow" w:hAnsi="Arial Narrow" w:cs="Arial"/>
                      <w:sz w:val="22"/>
                      <w:szCs w:val="22"/>
                    </w:rPr>
                    <w:t xml:space="preserve">, </w:t>
                  </w:r>
                  <w:proofErr w:type="spellStart"/>
                  <w:r w:rsidRPr="00AF4574">
                    <w:rPr>
                      <w:rFonts w:ascii="Arial Narrow" w:hAnsi="Arial Narrow" w:cs="Arial"/>
                      <w:sz w:val="22"/>
                      <w:szCs w:val="22"/>
                    </w:rPr>
                    <w:t>Vaccinia</w:t>
                  </w:r>
                  <w:proofErr w:type="spellEnd"/>
                  <w:r w:rsidRPr="00AF4574">
                    <w:rPr>
                      <w:rFonts w:ascii="Arial Narrow" w:hAnsi="Arial Narrow" w:cs="Arial"/>
                      <w:sz w:val="22"/>
                      <w:szCs w:val="22"/>
                    </w:rPr>
                    <w:t xml:space="preserve">) w stężeniu 0,5% w czasie 10 minut, z możliwością rozszerzenia o </w:t>
                  </w:r>
                  <w:proofErr w:type="spellStart"/>
                  <w:r w:rsidRPr="00AF4574">
                    <w:rPr>
                      <w:rFonts w:ascii="Arial Narrow" w:hAnsi="Arial Narrow" w:cs="Arial"/>
                      <w:sz w:val="22"/>
                      <w:szCs w:val="22"/>
                    </w:rPr>
                    <w:t>Tbc</w:t>
                  </w:r>
                  <w:proofErr w:type="spellEnd"/>
                  <w:r w:rsidRPr="00AF4574">
                    <w:rPr>
                      <w:rFonts w:ascii="Arial Narrow" w:hAnsi="Arial Narrow" w:cs="Arial"/>
                      <w:sz w:val="22"/>
                      <w:szCs w:val="22"/>
                    </w:rPr>
                    <w:t>, o potwierdzonej skuteczności wirusobójczej wg EN 17111, z możliwością zastosowania w myjkach ultradźwiękowych, o wysokiej kompatybilności materiałowej ( w tym m.in. do aluminium ), potwierdzona analizą elektrochemicznej korozji wżerowej zgodnie z normą NF S94-402-1. Możliwość bezpiecznego przechowywania narzędzi w roztworze do 72h. Preparat posiadający badania wg fazy 2/2 norm europejskich w warunkach brudnych. Konfekcjonowany w kanistrze 5L. Wyrób medyczny kl. II b</w:t>
                  </w:r>
                </w:p>
                <w:p w14:paraId="2E3574D5"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B13AA47" w14:textId="48DC609D" w:rsidR="00C27651" w:rsidRPr="00C27651" w:rsidRDefault="00C27651" w:rsidP="00403B4C">
                  <w:pPr>
                    <w:tabs>
                      <w:tab w:val="left" w:pos="11624"/>
                    </w:tabs>
                    <w:spacing w:before="120"/>
                    <w:rPr>
                      <w:rFonts w:ascii="Arial Narrow" w:hAnsi="Arial Narrow"/>
                      <w:b/>
                      <w:sz w:val="22"/>
                      <w:szCs w:val="22"/>
                      <w:u w:val="single"/>
                    </w:rPr>
                  </w:pPr>
                  <w:r w:rsidRPr="00AF4574">
                    <w:rPr>
                      <w:rFonts w:ascii="Arial Narrow" w:hAnsi="Arial Narrow"/>
                      <w:b/>
                      <w:sz w:val="22"/>
                      <w:szCs w:val="22"/>
                    </w:rPr>
                    <w:t xml:space="preserve">Zamawiający dopuszcza powyższe. </w:t>
                  </w:r>
                </w:p>
              </w:tc>
            </w:tr>
            <w:tr w:rsidR="00C27651" w:rsidRPr="00AF4574" w14:paraId="4D791175" w14:textId="77777777" w:rsidTr="00C27651">
              <w:tc>
                <w:tcPr>
                  <w:tcW w:w="9605" w:type="dxa"/>
                  <w:shd w:val="clear" w:color="auto" w:fill="auto"/>
                </w:tcPr>
                <w:p w14:paraId="0BFEE098" w14:textId="77777777" w:rsidR="005D54AD" w:rsidRDefault="005D54AD" w:rsidP="00403B4C">
                  <w:pPr>
                    <w:tabs>
                      <w:tab w:val="left" w:pos="11624"/>
                    </w:tabs>
                    <w:spacing w:line="276" w:lineRule="auto"/>
                    <w:ind w:left="30"/>
                    <w:rPr>
                      <w:rFonts w:ascii="Arial Narrow" w:hAnsi="Arial Narrow" w:cs="Arial"/>
                      <w:b/>
                      <w:bCs/>
                      <w:sz w:val="22"/>
                      <w:szCs w:val="22"/>
                    </w:rPr>
                  </w:pPr>
                </w:p>
                <w:p w14:paraId="77DE2D2E" w14:textId="12C433AB" w:rsidR="00C27651" w:rsidRPr="00AF4574" w:rsidRDefault="00C27651" w:rsidP="00403B4C">
                  <w:pPr>
                    <w:tabs>
                      <w:tab w:val="left" w:pos="11624"/>
                    </w:tabs>
                    <w:spacing w:line="276" w:lineRule="auto"/>
                    <w:ind w:left="30"/>
                    <w:rPr>
                      <w:rFonts w:ascii="Arial Narrow" w:hAnsi="Arial Narrow" w:cs="Arial"/>
                      <w:b/>
                      <w:bCs/>
                      <w:sz w:val="22"/>
                      <w:szCs w:val="22"/>
                    </w:rPr>
                  </w:pPr>
                  <w:r w:rsidRPr="005D54AD">
                    <w:rPr>
                      <w:rFonts w:ascii="Arial Narrow" w:hAnsi="Arial Narrow" w:cs="Arial"/>
                      <w:b/>
                      <w:bCs/>
                      <w:sz w:val="22"/>
                      <w:szCs w:val="22"/>
                      <w:highlight w:val="yellow"/>
                    </w:rPr>
                    <w:t>PYTANIE NR 5</w:t>
                  </w:r>
                </w:p>
                <w:p w14:paraId="2178470F" w14:textId="77777777" w:rsidR="00C27651" w:rsidRPr="00AF4574" w:rsidRDefault="00C27651" w:rsidP="00403B4C">
                  <w:pPr>
                    <w:tabs>
                      <w:tab w:val="left" w:pos="11624"/>
                    </w:tabs>
                    <w:spacing w:line="276" w:lineRule="auto"/>
                    <w:ind w:left="30"/>
                    <w:jc w:val="both"/>
                    <w:rPr>
                      <w:rFonts w:ascii="Arial Narrow" w:hAnsi="Arial Narrow" w:cs="Arial"/>
                      <w:bCs/>
                      <w:sz w:val="22"/>
                      <w:szCs w:val="22"/>
                    </w:rPr>
                  </w:pPr>
                  <w:r w:rsidRPr="00AF4574">
                    <w:rPr>
                      <w:rFonts w:ascii="Arial Narrow" w:hAnsi="Arial Narrow" w:cs="Arial"/>
                      <w:bCs/>
                      <w:sz w:val="22"/>
                      <w:szCs w:val="22"/>
                    </w:rPr>
                    <w:t xml:space="preserve">1. do zadania nr 6: Czy Zamawiający dopuści do oceny preparat do mycia i dezynfekcji sprzętu endoskopowego (EUS, </w:t>
                  </w:r>
                  <w:proofErr w:type="spellStart"/>
                  <w:r w:rsidRPr="00AF4574">
                    <w:rPr>
                      <w:rFonts w:ascii="Arial Narrow" w:hAnsi="Arial Narrow" w:cs="Arial"/>
                      <w:bCs/>
                      <w:sz w:val="22"/>
                      <w:szCs w:val="22"/>
                    </w:rPr>
                    <w:t>kolonoskopy</w:t>
                  </w:r>
                  <w:proofErr w:type="spellEnd"/>
                  <w:r w:rsidRPr="00AF4574">
                    <w:rPr>
                      <w:rFonts w:ascii="Arial Narrow" w:hAnsi="Arial Narrow" w:cs="Arial"/>
                      <w:bCs/>
                      <w:sz w:val="22"/>
                      <w:szCs w:val="22"/>
                    </w:rPr>
                    <w:t xml:space="preserve">, gastroskopy, </w:t>
                  </w:r>
                  <w:proofErr w:type="spellStart"/>
                  <w:r w:rsidRPr="00AF4574">
                    <w:rPr>
                      <w:rFonts w:ascii="Arial Narrow" w:hAnsi="Arial Narrow" w:cs="Arial"/>
                      <w:bCs/>
                      <w:sz w:val="22"/>
                      <w:szCs w:val="22"/>
                    </w:rPr>
                    <w:t>duodenoskopy</w:t>
                  </w:r>
                  <w:proofErr w:type="spellEnd"/>
                  <w:r w:rsidRPr="00AF4574">
                    <w:rPr>
                      <w:rFonts w:ascii="Arial Narrow" w:hAnsi="Arial Narrow" w:cs="Arial"/>
                      <w:bCs/>
                      <w:sz w:val="22"/>
                      <w:szCs w:val="22"/>
                    </w:rPr>
                    <w:t xml:space="preserve">) oraz </w:t>
                  </w:r>
                  <w:proofErr w:type="spellStart"/>
                  <w:r w:rsidRPr="00AF4574">
                    <w:rPr>
                      <w:rFonts w:ascii="Arial Narrow" w:hAnsi="Arial Narrow" w:cs="Arial"/>
                      <w:bCs/>
                      <w:sz w:val="22"/>
                      <w:szCs w:val="22"/>
                    </w:rPr>
                    <w:t>termolabilnych</w:t>
                  </w:r>
                  <w:proofErr w:type="spellEnd"/>
                  <w:r w:rsidRPr="00AF4574">
                    <w:rPr>
                      <w:rFonts w:ascii="Arial Narrow" w:hAnsi="Arial Narrow" w:cs="Arial"/>
                      <w:bCs/>
                      <w:sz w:val="22"/>
                      <w:szCs w:val="22"/>
                    </w:rPr>
                    <w:t xml:space="preserve"> wyrobów medycznych w postaci koncentratu na bazie kompleksu </w:t>
                  </w:r>
                  <w:proofErr w:type="spellStart"/>
                  <w:r w:rsidRPr="00AF4574">
                    <w:rPr>
                      <w:rFonts w:ascii="Arial Narrow" w:hAnsi="Arial Narrow" w:cs="Arial"/>
                      <w:bCs/>
                      <w:sz w:val="22"/>
                      <w:szCs w:val="22"/>
                    </w:rPr>
                    <w:t>trójenzymatycznego</w:t>
                  </w:r>
                  <w:proofErr w:type="spellEnd"/>
                  <w:r w:rsidRPr="00AF4574">
                    <w:rPr>
                      <w:rFonts w:ascii="Arial Narrow" w:hAnsi="Arial Narrow" w:cs="Arial"/>
                      <w:bCs/>
                      <w:sz w:val="22"/>
                      <w:szCs w:val="22"/>
                    </w:rPr>
                    <w:t xml:space="preserve"> (lipazy, proteazy i amylazy), QAV i aminy, do użycia manualnego i w myjkach </w:t>
                  </w:r>
                  <w:proofErr w:type="spellStart"/>
                  <w:r w:rsidRPr="00AF4574">
                    <w:rPr>
                      <w:rFonts w:ascii="Arial Narrow" w:hAnsi="Arial Narrow" w:cs="Arial"/>
                      <w:bCs/>
                      <w:sz w:val="22"/>
                      <w:szCs w:val="22"/>
                    </w:rPr>
                    <w:t>ultradzwiękowych</w:t>
                  </w:r>
                  <w:proofErr w:type="spellEnd"/>
                  <w:r w:rsidRPr="00AF4574">
                    <w:rPr>
                      <w:rFonts w:ascii="Arial Narrow" w:hAnsi="Arial Narrow" w:cs="Arial"/>
                      <w:bCs/>
                      <w:sz w:val="22"/>
                      <w:szCs w:val="22"/>
                    </w:rPr>
                    <w:t xml:space="preserve"> o spektrum działania wg norm ujętych w nadrzędnej normie EN 14885, tj. Fazy 2 etap 1 i 2: B-zgodnie z EN 13727, 14561 F- zgodnie z EN 14562 (</w:t>
                  </w:r>
                  <w:proofErr w:type="spellStart"/>
                  <w:r w:rsidRPr="00AF4574">
                    <w:rPr>
                      <w:rFonts w:ascii="Arial Narrow" w:hAnsi="Arial Narrow" w:cs="Arial"/>
                      <w:bCs/>
                      <w:sz w:val="22"/>
                      <w:szCs w:val="22"/>
                    </w:rPr>
                    <w:t>Candidia</w:t>
                  </w:r>
                  <w:proofErr w:type="spellEnd"/>
                  <w:r w:rsidRPr="00AF4574">
                    <w:rPr>
                      <w:rFonts w:ascii="Arial Narrow" w:hAnsi="Arial Narrow" w:cs="Arial"/>
                      <w:bCs/>
                      <w:sz w:val="22"/>
                      <w:szCs w:val="22"/>
                    </w:rPr>
                    <w:t xml:space="preserve"> </w:t>
                  </w:r>
                  <w:proofErr w:type="spellStart"/>
                  <w:r w:rsidRPr="00AF4574">
                    <w:rPr>
                      <w:rFonts w:ascii="Arial Narrow" w:hAnsi="Arial Narrow" w:cs="Arial"/>
                      <w:bCs/>
                      <w:sz w:val="22"/>
                      <w:szCs w:val="22"/>
                    </w:rPr>
                    <w:t>albicans</w:t>
                  </w:r>
                  <w:proofErr w:type="spellEnd"/>
                  <w:r w:rsidRPr="00AF4574">
                    <w:rPr>
                      <w:rFonts w:ascii="Arial Narrow" w:hAnsi="Arial Narrow" w:cs="Arial"/>
                      <w:bCs/>
                      <w:sz w:val="22"/>
                      <w:szCs w:val="22"/>
                    </w:rPr>
                    <w:t xml:space="preserve">, Aspergillus Niger) V - zgodnie z EN 14476 (polio, </w:t>
                  </w:r>
                  <w:proofErr w:type="spellStart"/>
                  <w:r w:rsidRPr="00AF4574">
                    <w:rPr>
                      <w:rFonts w:ascii="Arial Narrow" w:hAnsi="Arial Narrow" w:cs="Arial"/>
                      <w:bCs/>
                      <w:sz w:val="22"/>
                      <w:szCs w:val="22"/>
                    </w:rPr>
                    <w:t>adeno</w:t>
                  </w:r>
                  <w:proofErr w:type="spellEnd"/>
                  <w:r w:rsidRPr="00AF4574">
                    <w:rPr>
                      <w:rFonts w:ascii="Arial Narrow" w:hAnsi="Arial Narrow" w:cs="Arial"/>
                      <w:bCs/>
                      <w:sz w:val="22"/>
                      <w:szCs w:val="22"/>
                    </w:rPr>
                    <w:t xml:space="preserve">, noro), oraz EN 17111, prątki - zgodnie z EN 14348 </w:t>
                  </w:r>
                  <w:proofErr w:type="spellStart"/>
                  <w:r w:rsidRPr="00AF4574">
                    <w:rPr>
                      <w:rFonts w:ascii="Arial Narrow" w:hAnsi="Arial Narrow" w:cs="Arial"/>
                      <w:bCs/>
                      <w:sz w:val="22"/>
                      <w:szCs w:val="22"/>
                    </w:rPr>
                    <w:t>M.terrae</w:t>
                  </w:r>
                  <w:proofErr w:type="spellEnd"/>
                  <w:r w:rsidRPr="00AF4574">
                    <w:rPr>
                      <w:rFonts w:ascii="Arial Narrow" w:hAnsi="Arial Narrow" w:cs="Arial"/>
                      <w:bCs/>
                      <w:sz w:val="22"/>
                      <w:szCs w:val="22"/>
                    </w:rPr>
                    <w:t xml:space="preserve">, </w:t>
                  </w:r>
                  <w:proofErr w:type="spellStart"/>
                  <w:r w:rsidRPr="00AF4574">
                    <w:rPr>
                      <w:rFonts w:ascii="Arial Narrow" w:hAnsi="Arial Narrow" w:cs="Arial"/>
                      <w:bCs/>
                      <w:sz w:val="22"/>
                      <w:szCs w:val="22"/>
                    </w:rPr>
                    <w:t>M.avium</w:t>
                  </w:r>
                  <w:proofErr w:type="spellEnd"/>
                  <w:r w:rsidRPr="00AF4574">
                    <w:rPr>
                      <w:rFonts w:ascii="Arial Narrow" w:hAnsi="Arial Narrow" w:cs="Arial"/>
                      <w:bCs/>
                      <w:sz w:val="22"/>
                      <w:szCs w:val="22"/>
                    </w:rPr>
                    <w:t xml:space="preserve">   - wykazujący pełne spektrum </w:t>
                  </w:r>
                  <w:proofErr w:type="spellStart"/>
                  <w:r w:rsidRPr="00AF4574">
                    <w:rPr>
                      <w:rFonts w:ascii="Arial Narrow" w:hAnsi="Arial Narrow" w:cs="Arial"/>
                      <w:bCs/>
                      <w:sz w:val="22"/>
                      <w:szCs w:val="22"/>
                    </w:rPr>
                    <w:t>bójcze</w:t>
                  </w:r>
                  <w:proofErr w:type="spellEnd"/>
                  <w:r w:rsidRPr="00AF4574">
                    <w:rPr>
                      <w:rFonts w:ascii="Arial Narrow" w:hAnsi="Arial Narrow" w:cs="Arial"/>
                      <w:bCs/>
                      <w:sz w:val="22"/>
                      <w:szCs w:val="22"/>
                    </w:rPr>
                    <w:t xml:space="preserve"> w stężeniu do 0,5%  w czasie do 15 minut, nie posiadający w swoim składzie substancji utleniających i aldehydów, zarejestrowany jako wyrób medyczny klasy II b  w opakowaniu a 5L ?</w:t>
                  </w:r>
                </w:p>
                <w:p w14:paraId="53CFCE9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41A4222" w14:textId="77777777" w:rsidR="00C27651" w:rsidRPr="00AF4574" w:rsidRDefault="00C27651" w:rsidP="00403B4C">
                  <w:pPr>
                    <w:tabs>
                      <w:tab w:val="left" w:pos="11624"/>
                    </w:tabs>
                    <w:spacing w:before="120"/>
                    <w:rPr>
                      <w:rFonts w:ascii="Arial Narrow" w:hAnsi="Arial Narrow"/>
                      <w:b/>
                      <w:sz w:val="22"/>
                      <w:szCs w:val="22"/>
                      <w:u w:val="single"/>
                    </w:rPr>
                  </w:pPr>
                  <w:r w:rsidRPr="00AF4574">
                    <w:rPr>
                      <w:rFonts w:ascii="Arial Narrow" w:hAnsi="Arial Narrow"/>
                      <w:b/>
                      <w:bCs/>
                      <w:sz w:val="22"/>
                      <w:szCs w:val="22"/>
                    </w:rPr>
                    <w:t xml:space="preserve">Zamawiający nie dopuszcza powyższego. </w:t>
                  </w:r>
                </w:p>
                <w:p w14:paraId="6E67E3CC"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p>
                <w:p w14:paraId="229AF3F6"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2. do zadania nr 7 poz. 1 i 2: Czy zamawiający oczekując chusteczek bezalkoholowych potwierdza, że oczekuje zaoferowania chusteczek nie zawierających w składzie alkoholu w tym </w:t>
                  </w:r>
                  <w:proofErr w:type="spellStart"/>
                  <w:r w:rsidRPr="00AF4574">
                    <w:rPr>
                      <w:rFonts w:ascii="Arial Narrow" w:hAnsi="Arial Narrow" w:cs="Arial"/>
                      <w:bCs/>
                      <w:sz w:val="22"/>
                      <w:szCs w:val="22"/>
                    </w:rPr>
                    <w:t>amonietanolu</w:t>
                  </w:r>
                  <w:proofErr w:type="spellEnd"/>
                  <w:r w:rsidRPr="00AF4574">
                    <w:rPr>
                      <w:rFonts w:ascii="Arial Narrow" w:hAnsi="Arial Narrow" w:cs="Arial"/>
                      <w:bCs/>
                      <w:sz w:val="22"/>
                      <w:szCs w:val="22"/>
                    </w:rPr>
                    <w:t>?</w:t>
                  </w:r>
                </w:p>
                <w:p w14:paraId="6634F8FD"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5C0C997" w14:textId="77777777" w:rsidR="00C27651" w:rsidRPr="00AF4574" w:rsidRDefault="00C27651" w:rsidP="00403B4C">
                  <w:pPr>
                    <w:tabs>
                      <w:tab w:val="left" w:pos="11624"/>
                    </w:tabs>
                    <w:jc w:val="both"/>
                    <w:rPr>
                      <w:rFonts w:ascii="Arial Narrow" w:hAnsi="Arial Narrow" w:cs="Arial"/>
                      <w:b/>
                      <w:sz w:val="22"/>
                      <w:szCs w:val="22"/>
                    </w:rPr>
                  </w:pPr>
                  <w:r w:rsidRPr="00AF4574">
                    <w:rPr>
                      <w:rFonts w:ascii="Arial Narrow" w:hAnsi="Arial Narrow" w:cs="Arial"/>
                      <w:b/>
                      <w:sz w:val="22"/>
                      <w:szCs w:val="22"/>
                    </w:rPr>
                    <w:t>Zamawiający dopuszcza chusteczki zawierające niewielkie ilości alkoholu pod warunkiem, że stężenie ilości alkoholu łącznie nie przekracza 3%.</w:t>
                  </w:r>
                </w:p>
                <w:p w14:paraId="40027428" w14:textId="77777777" w:rsidR="00C27651" w:rsidRPr="00AF4574" w:rsidRDefault="00C27651" w:rsidP="00403B4C">
                  <w:pPr>
                    <w:tabs>
                      <w:tab w:val="left" w:pos="11624"/>
                    </w:tabs>
                    <w:spacing w:before="120"/>
                    <w:rPr>
                      <w:rFonts w:ascii="Arial Narrow" w:hAnsi="Arial Narrow"/>
                      <w:b/>
                      <w:sz w:val="22"/>
                      <w:szCs w:val="22"/>
                    </w:rPr>
                  </w:pPr>
                </w:p>
                <w:p w14:paraId="392EF541"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3. do zadania nr 7 i 8: Uprzejmie proszę o wyjaśnienie co zamawiający rozumie pod wymogiem załączenia pełnych </w:t>
                  </w:r>
                  <w:r w:rsidRPr="00AF4574">
                    <w:rPr>
                      <w:rFonts w:ascii="Arial Narrow" w:hAnsi="Arial Narrow" w:cs="Arial"/>
                      <w:bCs/>
                      <w:sz w:val="22"/>
                      <w:szCs w:val="22"/>
                    </w:rPr>
                    <w:lastRenderedPageBreak/>
                    <w:t xml:space="preserve">protokołów z badań - proszę również o wskazanie katalogu informacji jakie mają zawierać przedłożone dokumenty, aby można było je nazwać pełnymi raportami. </w:t>
                  </w:r>
                </w:p>
                <w:p w14:paraId="1EE5164B"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C20998B" w14:textId="2AB5E37E" w:rsidR="00C27651" w:rsidRPr="00AF4574" w:rsidRDefault="00C27651" w:rsidP="00403B4C">
                  <w:pPr>
                    <w:tabs>
                      <w:tab w:val="left" w:pos="11624"/>
                    </w:tabs>
                    <w:rPr>
                      <w:rFonts w:ascii="Arial Narrow" w:hAnsi="Arial Narrow"/>
                      <w:b/>
                      <w:bCs/>
                      <w:sz w:val="22"/>
                      <w:szCs w:val="22"/>
                      <w:u w:val="single"/>
                    </w:rPr>
                  </w:pPr>
                </w:p>
                <w:p w14:paraId="25CA8ADA" w14:textId="39AF5EAF" w:rsidR="00C27651" w:rsidRDefault="00C27651" w:rsidP="00403B4C">
                  <w:pPr>
                    <w:tabs>
                      <w:tab w:val="left" w:pos="11624"/>
                    </w:tabs>
                    <w:spacing w:before="120"/>
                    <w:rPr>
                      <w:rFonts w:ascii="Arial Narrow" w:hAnsi="Arial Narrow"/>
                      <w:b/>
                      <w:bCs/>
                      <w:sz w:val="22"/>
                      <w:szCs w:val="22"/>
                    </w:rPr>
                  </w:pPr>
                  <w:r w:rsidRPr="00AF4574">
                    <w:rPr>
                      <w:rFonts w:ascii="Arial Narrow" w:hAnsi="Arial Narrow"/>
                      <w:b/>
                      <w:bCs/>
                      <w:sz w:val="22"/>
                      <w:szCs w:val="22"/>
                    </w:rPr>
                    <w:t xml:space="preserve">Przez pełne protokoły z badań Zamawiający rozumie raport badania przeprowadzonego zgodnie z metodologią danej normy: w którym zawarte są minimum następujące dane: Nazwa normy, dane laboratorium / instytucji przeprowadzającej badanie, identyfikacja próbki, metoda testowa, wyniki testu, konkluzje.  </w:t>
                  </w:r>
                </w:p>
                <w:p w14:paraId="663D9E31" w14:textId="77777777" w:rsidR="00C27651" w:rsidRPr="00AF4574" w:rsidRDefault="00C27651" w:rsidP="00403B4C">
                  <w:pPr>
                    <w:tabs>
                      <w:tab w:val="left" w:pos="11624"/>
                    </w:tabs>
                    <w:spacing w:before="120"/>
                    <w:rPr>
                      <w:rFonts w:ascii="Arial Narrow" w:hAnsi="Arial Narrow"/>
                      <w:b/>
                      <w:sz w:val="22"/>
                      <w:szCs w:val="22"/>
                      <w:u w:val="single"/>
                    </w:rPr>
                  </w:pPr>
                </w:p>
                <w:p w14:paraId="64EAA533"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4. do zadania nr 7 poz. 1 i 2: Czy zamawiający potwierdza, że oczekując skuteczności </w:t>
                  </w:r>
                  <w:proofErr w:type="spellStart"/>
                  <w:r w:rsidRPr="00AF4574">
                    <w:rPr>
                      <w:rFonts w:ascii="Arial Narrow" w:hAnsi="Arial Narrow" w:cs="Arial"/>
                      <w:bCs/>
                      <w:sz w:val="22"/>
                      <w:szCs w:val="22"/>
                    </w:rPr>
                    <w:t>bójczej</w:t>
                  </w:r>
                  <w:proofErr w:type="spellEnd"/>
                  <w:r w:rsidRPr="00AF4574">
                    <w:rPr>
                      <w:rFonts w:ascii="Arial Narrow" w:hAnsi="Arial Narrow" w:cs="Arial"/>
                      <w:bCs/>
                      <w:sz w:val="22"/>
                      <w:szCs w:val="22"/>
                    </w:rPr>
                    <w:t xml:space="preserve"> zgodnie z normą EN 14476 oczekuje, aby zaoferowane chusteczki posiadały pełne działanie </w:t>
                  </w:r>
                  <w:proofErr w:type="spellStart"/>
                  <w:r w:rsidRPr="00AF4574">
                    <w:rPr>
                      <w:rFonts w:ascii="Arial Narrow" w:hAnsi="Arial Narrow" w:cs="Arial"/>
                      <w:bCs/>
                      <w:sz w:val="22"/>
                      <w:szCs w:val="22"/>
                    </w:rPr>
                    <w:t>bójcze</w:t>
                  </w:r>
                  <w:proofErr w:type="spellEnd"/>
                  <w:r w:rsidRPr="00AF4574">
                    <w:rPr>
                      <w:rFonts w:ascii="Arial Narrow" w:hAnsi="Arial Narrow" w:cs="Arial"/>
                      <w:bCs/>
                      <w:sz w:val="22"/>
                      <w:szCs w:val="22"/>
                    </w:rPr>
                    <w:t xml:space="preserve"> wobec szczepów </w:t>
                  </w:r>
                  <w:proofErr w:type="spellStart"/>
                  <w:r w:rsidRPr="00AF4574">
                    <w:rPr>
                      <w:rFonts w:ascii="Arial Narrow" w:hAnsi="Arial Narrow" w:cs="Arial"/>
                      <w:bCs/>
                      <w:sz w:val="22"/>
                      <w:szCs w:val="22"/>
                    </w:rPr>
                    <w:t>Adeno</w:t>
                  </w:r>
                  <w:proofErr w:type="spellEnd"/>
                  <w:r w:rsidRPr="00AF4574">
                    <w:rPr>
                      <w:rFonts w:ascii="Arial Narrow" w:hAnsi="Arial Narrow" w:cs="Arial"/>
                      <w:bCs/>
                      <w:sz w:val="22"/>
                      <w:szCs w:val="22"/>
                    </w:rPr>
                    <w:t>, Polio i Noro w wymaganym czasie?</w:t>
                  </w:r>
                </w:p>
                <w:p w14:paraId="5594F397"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31E8EDA" w14:textId="77777777" w:rsidR="00C27651" w:rsidRPr="00AF4574" w:rsidRDefault="00C27651" w:rsidP="00403B4C">
                  <w:pPr>
                    <w:tabs>
                      <w:tab w:val="left" w:pos="11624"/>
                    </w:tabs>
                    <w:spacing w:before="120"/>
                    <w:rPr>
                      <w:rFonts w:ascii="Arial Narrow" w:hAnsi="Arial Narrow"/>
                      <w:b/>
                      <w:bCs/>
                      <w:sz w:val="22"/>
                      <w:szCs w:val="22"/>
                    </w:rPr>
                  </w:pPr>
                  <w:r w:rsidRPr="00AF4574">
                    <w:rPr>
                      <w:rFonts w:ascii="Arial Narrow" w:hAnsi="Arial Narrow"/>
                      <w:b/>
                      <w:bCs/>
                      <w:sz w:val="22"/>
                      <w:szCs w:val="22"/>
                    </w:rPr>
                    <w:t xml:space="preserve">Zamawiający wymaga pełnej skuteczności </w:t>
                  </w:r>
                  <w:proofErr w:type="gramStart"/>
                  <w:r w:rsidRPr="00AF4574">
                    <w:rPr>
                      <w:rFonts w:ascii="Arial Narrow" w:hAnsi="Arial Narrow"/>
                      <w:b/>
                      <w:bCs/>
                      <w:sz w:val="22"/>
                      <w:szCs w:val="22"/>
                    </w:rPr>
                    <w:t>wirusobójczej</w:t>
                  </w:r>
                  <w:proofErr w:type="gramEnd"/>
                  <w:r w:rsidRPr="00AF4574">
                    <w:rPr>
                      <w:rFonts w:ascii="Arial Narrow" w:hAnsi="Arial Narrow"/>
                      <w:b/>
                      <w:bCs/>
                      <w:sz w:val="22"/>
                      <w:szCs w:val="22"/>
                    </w:rPr>
                    <w:t xml:space="preserve"> czyli potwierdzonego działania na wirusy </w:t>
                  </w:r>
                  <w:proofErr w:type="spellStart"/>
                  <w:r w:rsidRPr="00AF4574">
                    <w:rPr>
                      <w:rFonts w:ascii="Arial Narrow" w:hAnsi="Arial Narrow"/>
                      <w:b/>
                      <w:bCs/>
                      <w:sz w:val="22"/>
                      <w:szCs w:val="22"/>
                    </w:rPr>
                    <w:t>Adeno</w:t>
                  </w:r>
                  <w:proofErr w:type="spellEnd"/>
                  <w:r w:rsidRPr="00AF4574">
                    <w:rPr>
                      <w:rFonts w:ascii="Arial Narrow" w:hAnsi="Arial Narrow"/>
                      <w:b/>
                      <w:bCs/>
                      <w:sz w:val="22"/>
                      <w:szCs w:val="22"/>
                    </w:rPr>
                    <w:t>, Polio i Noro w wymaganym czasie.</w:t>
                  </w:r>
                </w:p>
                <w:p w14:paraId="165B0682" w14:textId="77777777" w:rsidR="00C27651" w:rsidRPr="00AF4574" w:rsidRDefault="00C27651" w:rsidP="00403B4C">
                  <w:pPr>
                    <w:tabs>
                      <w:tab w:val="left" w:pos="11624"/>
                    </w:tabs>
                    <w:spacing w:before="120"/>
                    <w:rPr>
                      <w:rFonts w:ascii="Arial Narrow" w:hAnsi="Arial Narrow"/>
                      <w:b/>
                      <w:sz w:val="22"/>
                      <w:szCs w:val="22"/>
                      <w:u w:val="single"/>
                    </w:rPr>
                  </w:pPr>
                </w:p>
                <w:p w14:paraId="3D155D61"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5. do zadania nr 8: Czy Zamawiający dopuści do oceny gotowe do użycia alkoholowe chusteczki do szybkiej dezynfekcji powierzchni wyrobów medycznych nasączone mieszaniną alkoholi o łącznej zawartości 60g, skuteczne wobec B, F, </w:t>
                  </w:r>
                  <w:proofErr w:type="spellStart"/>
                  <w:r w:rsidRPr="00AF4574">
                    <w:rPr>
                      <w:rFonts w:ascii="Arial Narrow" w:hAnsi="Arial Narrow" w:cs="Arial"/>
                      <w:bCs/>
                      <w:sz w:val="22"/>
                      <w:szCs w:val="22"/>
                    </w:rPr>
                    <w:t>Tbc</w:t>
                  </w:r>
                  <w:proofErr w:type="spellEnd"/>
                  <w:r w:rsidRPr="00AF4574">
                    <w:rPr>
                      <w:rFonts w:ascii="Arial Narrow" w:hAnsi="Arial Narrow" w:cs="Arial"/>
                      <w:bCs/>
                      <w:sz w:val="22"/>
                      <w:szCs w:val="22"/>
                    </w:rPr>
                    <w:t>, V (</w:t>
                  </w:r>
                  <w:proofErr w:type="spellStart"/>
                  <w:r w:rsidRPr="00AF4574">
                    <w:rPr>
                      <w:rFonts w:ascii="Arial Narrow" w:hAnsi="Arial Narrow" w:cs="Arial"/>
                      <w:bCs/>
                      <w:sz w:val="22"/>
                      <w:szCs w:val="22"/>
                    </w:rPr>
                    <w:t>Adeno</w:t>
                  </w:r>
                  <w:proofErr w:type="spellEnd"/>
                  <w:r w:rsidRPr="00AF4574">
                    <w:rPr>
                      <w:rFonts w:ascii="Arial Narrow" w:hAnsi="Arial Narrow" w:cs="Arial"/>
                      <w:bCs/>
                      <w:sz w:val="22"/>
                      <w:szCs w:val="22"/>
                    </w:rPr>
                    <w:t>. Polio, Noro) do 1 minuty, konfekcjonowane w op. typu tuba a'100 sztuk o rozmiarze min. 18x18cm, posiadające status wyrobu medycznego klasy IIA?</w:t>
                  </w:r>
                </w:p>
                <w:p w14:paraId="4E51D879"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FD0F338" w14:textId="77777777" w:rsidR="00C27651" w:rsidRPr="00AF4574" w:rsidRDefault="00C27651" w:rsidP="00403B4C">
                  <w:pPr>
                    <w:tabs>
                      <w:tab w:val="left" w:pos="11624"/>
                    </w:tabs>
                    <w:spacing w:before="120"/>
                    <w:rPr>
                      <w:rFonts w:ascii="Arial Narrow" w:hAnsi="Arial Narrow"/>
                      <w:b/>
                      <w:bCs/>
                      <w:sz w:val="22"/>
                      <w:szCs w:val="22"/>
                    </w:rPr>
                  </w:pPr>
                  <w:r w:rsidRPr="00AF4574">
                    <w:rPr>
                      <w:rFonts w:ascii="Arial Narrow" w:hAnsi="Arial Narrow"/>
                      <w:b/>
                      <w:bCs/>
                      <w:sz w:val="22"/>
                      <w:szCs w:val="22"/>
                    </w:rPr>
                    <w:t xml:space="preserve">Zamawiający dopuszcza powyższe, z zachowaniem obowiązku przedstawienia badań przeprowadzonych </w:t>
                  </w:r>
                  <w:proofErr w:type="gramStart"/>
                  <w:r w:rsidRPr="00AF4574">
                    <w:rPr>
                      <w:rFonts w:ascii="Arial Narrow" w:hAnsi="Arial Narrow"/>
                      <w:b/>
                      <w:bCs/>
                      <w:sz w:val="22"/>
                      <w:szCs w:val="22"/>
                    </w:rPr>
                    <w:t>zgodnie  z</w:t>
                  </w:r>
                  <w:proofErr w:type="gramEnd"/>
                  <w:r w:rsidRPr="00AF4574">
                    <w:rPr>
                      <w:rFonts w:ascii="Arial Narrow" w:hAnsi="Arial Narrow"/>
                      <w:b/>
                      <w:bCs/>
                      <w:sz w:val="22"/>
                      <w:szCs w:val="22"/>
                    </w:rPr>
                    <w:t xml:space="preserve"> normami podanymi w opisie przedmiotu zamówienia.</w:t>
                  </w:r>
                </w:p>
                <w:p w14:paraId="2E0F7D18" w14:textId="77777777" w:rsidR="00C27651" w:rsidRPr="00AF4574" w:rsidRDefault="00C27651" w:rsidP="00403B4C">
                  <w:pPr>
                    <w:tabs>
                      <w:tab w:val="left" w:pos="11624"/>
                    </w:tabs>
                    <w:spacing w:before="120"/>
                    <w:rPr>
                      <w:rFonts w:ascii="Arial Narrow" w:hAnsi="Arial Narrow"/>
                      <w:b/>
                      <w:sz w:val="22"/>
                      <w:szCs w:val="22"/>
                      <w:u w:val="single"/>
                    </w:rPr>
                  </w:pPr>
                </w:p>
                <w:p w14:paraId="233EBBB7"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 xml:space="preserve">6. do zadania nr 9 poz. 1 i 2: Czy Zamawiający dopuści do oceny preparat </w:t>
                  </w:r>
                  <w:proofErr w:type="spellStart"/>
                  <w:r w:rsidRPr="00AF4574">
                    <w:rPr>
                      <w:rFonts w:ascii="Arial Narrow" w:hAnsi="Arial Narrow" w:cs="Arial"/>
                      <w:bCs/>
                      <w:sz w:val="22"/>
                      <w:szCs w:val="22"/>
                    </w:rPr>
                    <w:t>bezaldehydowy</w:t>
                  </w:r>
                  <w:proofErr w:type="spellEnd"/>
                  <w:r w:rsidRPr="00AF4574">
                    <w:rPr>
                      <w:rFonts w:ascii="Arial Narrow" w:hAnsi="Arial Narrow" w:cs="Arial"/>
                      <w:bCs/>
                      <w:sz w:val="22"/>
                      <w:szCs w:val="22"/>
                    </w:rPr>
                    <w:t xml:space="preserve">, oparty o aktywny tlen, zawierający nadwęglan sodu i TAED, bez pochodnych toluenu i benzenu do mycia i dezynfekcji narzędzi, sprzętu anestezjologicznego, endoskopów, z możliwością dezynfekcji sprzętów wykonanych z poliwęglanu, posiadający oświadczenie, że nie pozostawia osadów i nie powoduje matowienia powierzchni, działający bez dodania aktywatora a na B, </w:t>
                  </w:r>
                  <w:proofErr w:type="spellStart"/>
                  <w:r w:rsidRPr="00AF4574">
                    <w:rPr>
                      <w:rFonts w:ascii="Arial Narrow" w:hAnsi="Arial Narrow" w:cs="Arial"/>
                      <w:bCs/>
                      <w:sz w:val="22"/>
                      <w:szCs w:val="22"/>
                    </w:rPr>
                    <w:t>Tbc</w:t>
                  </w:r>
                  <w:proofErr w:type="spellEnd"/>
                  <w:r w:rsidRPr="00AF4574">
                    <w:rPr>
                      <w:rFonts w:ascii="Arial Narrow" w:hAnsi="Arial Narrow" w:cs="Arial"/>
                      <w:bCs/>
                      <w:sz w:val="22"/>
                      <w:szCs w:val="22"/>
                    </w:rPr>
                    <w:t xml:space="preserve">, F, V (wirus </w:t>
                  </w:r>
                  <w:proofErr w:type="spellStart"/>
                  <w:r w:rsidRPr="00AF4574">
                    <w:rPr>
                      <w:rFonts w:ascii="Arial Narrow" w:hAnsi="Arial Narrow" w:cs="Arial"/>
                      <w:bCs/>
                      <w:sz w:val="22"/>
                      <w:szCs w:val="22"/>
                    </w:rPr>
                    <w:t>Adeno</w:t>
                  </w:r>
                  <w:proofErr w:type="spellEnd"/>
                  <w:r w:rsidRPr="00AF4574">
                    <w:rPr>
                      <w:rFonts w:ascii="Arial Narrow" w:hAnsi="Arial Narrow" w:cs="Arial"/>
                      <w:bCs/>
                      <w:sz w:val="22"/>
                      <w:szCs w:val="22"/>
                    </w:rPr>
                    <w:t xml:space="preserve">, Polio, Noro ) w czasie do 15 min., S (tlenowe i beztlenowe) w czasie do 15 minut wg normy EN 17126. Produkt przygotowywany w zimnej wodzie wodociągowej, w op. a 2,5 kg, zarejestrowany jako wyrób medyczny klasy </w:t>
                  </w:r>
                  <w:proofErr w:type="spellStart"/>
                  <w:r w:rsidRPr="00AF4574">
                    <w:rPr>
                      <w:rFonts w:ascii="Arial Narrow" w:hAnsi="Arial Narrow" w:cs="Arial"/>
                      <w:bCs/>
                      <w:sz w:val="22"/>
                      <w:szCs w:val="22"/>
                    </w:rPr>
                    <w:t>IIb</w:t>
                  </w:r>
                  <w:proofErr w:type="spellEnd"/>
                  <w:r w:rsidRPr="00AF4574">
                    <w:rPr>
                      <w:rFonts w:ascii="Arial Narrow" w:hAnsi="Arial Narrow" w:cs="Arial"/>
                      <w:bCs/>
                      <w:sz w:val="22"/>
                      <w:szCs w:val="22"/>
                    </w:rPr>
                    <w:t>?</w:t>
                  </w:r>
                </w:p>
                <w:p w14:paraId="34EA7406"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212B79E" w14:textId="77777777" w:rsidR="00C27651" w:rsidRPr="00AF4574" w:rsidRDefault="00C27651" w:rsidP="00403B4C">
                  <w:pPr>
                    <w:tabs>
                      <w:tab w:val="left" w:pos="11624"/>
                    </w:tabs>
                    <w:spacing w:before="120"/>
                    <w:rPr>
                      <w:rFonts w:ascii="Arial Narrow" w:hAnsi="Arial Narrow"/>
                      <w:b/>
                      <w:sz w:val="22"/>
                      <w:szCs w:val="22"/>
                      <w:u w:val="single"/>
                    </w:rPr>
                  </w:pPr>
                  <w:r w:rsidRPr="00AF4574">
                    <w:rPr>
                      <w:rFonts w:ascii="Arial Narrow" w:hAnsi="Arial Narrow"/>
                      <w:b/>
                      <w:bCs/>
                      <w:sz w:val="22"/>
                      <w:szCs w:val="22"/>
                    </w:rPr>
                    <w:t xml:space="preserve">Zamawiający dopuszcza, pod warunkiem przeliczenia ilości do pełnego opakowania w górę tak by realizowało to potrzebę Zamawiającego dla </w:t>
                  </w:r>
                  <w:proofErr w:type="spellStart"/>
                  <w:r w:rsidRPr="00AF4574">
                    <w:rPr>
                      <w:rFonts w:ascii="Arial Narrow" w:hAnsi="Arial Narrow"/>
                      <w:b/>
                      <w:bCs/>
                      <w:sz w:val="22"/>
                      <w:szCs w:val="22"/>
                    </w:rPr>
                    <w:t>poz</w:t>
                  </w:r>
                  <w:proofErr w:type="spellEnd"/>
                  <w:r w:rsidRPr="00AF4574">
                    <w:rPr>
                      <w:rFonts w:ascii="Arial Narrow" w:hAnsi="Arial Narrow"/>
                      <w:b/>
                      <w:bCs/>
                      <w:sz w:val="22"/>
                      <w:szCs w:val="22"/>
                    </w:rPr>
                    <w:t xml:space="preserve"> 1. 24000 l roztworu roboczego oraz dla pozycji </w:t>
                  </w:r>
                  <w:proofErr w:type="gramStart"/>
                  <w:r w:rsidRPr="00AF4574">
                    <w:rPr>
                      <w:rFonts w:ascii="Arial Narrow" w:hAnsi="Arial Narrow"/>
                      <w:b/>
                      <w:bCs/>
                      <w:sz w:val="22"/>
                      <w:szCs w:val="22"/>
                    </w:rPr>
                    <w:t>2 .</w:t>
                  </w:r>
                  <w:proofErr w:type="gramEnd"/>
                  <w:r w:rsidRPr="00AF4574">
                    <w:rPr>
                      <w:rFonts w:ascii="Arial Narrow" w:hAnsi="Arial Narrow"/>
                      <w:b/>
                      <w:bCs/>
                      <w:sz w:val="22"/>
                      <w:szCs w:val="22"/>
                    </w:rPr>
                    <w:t xml:space="preserve"> -24000 l roztworu roboczego. </w:t>
                  </w:r>
                </w:p>
                <w:p w14:paraId="003A0907" w14:textId="1C495AA7" w:rsidR="00C27651" w:rsidRPr="00AF4574" w:rsidRDefault="00C27651" w:rsidP="00403B4C">
                  <w:pPr>
                    <w:tabs>
                      <w:tab w:val="left" w:pos="11624"/>
                    </w:tabs>
                    <w:spacing w:line="276" w:lineRule="auto"/>
                    <w:ind w:left="30"/>
                    <w:jc w:val="center"/>
                    <w:rPr>
                      <w:rFonts w:ascii="Arial Narrow" w:hAnsi="Arial Narrow" w:cs="Arial"/>
                      <w:b/>
                      <w:sz w:val="22"/>
                      <w:szCs w:val="22"/>
                    </w:rPr>
                  </w:pPr>
                </w:p>
              </w:tc>
            </w:tr>
            <w:tr w:rsidR="00C27651" w:rsidRPr="00AF4574" w14:paraId="3F9D9EDF" w14:textId="77777777" w:rsidTr="00C27651">
              <w:tc>
                <w:tcPr>
                  <w:tcW w:w="9605" w:type="dxa"/>
                  <w:shd w:val="clear" w:color="auto" w:fill="auto"/>
                </w:tcPr>
                <w:p w14:paraId="389F8D06" w14:textId="77777777" w:rsidR="00C27651" w:rsidRPr="00AF4574" w:rsidRDefault="00C27651" w:rsidP="00403B4C">
                  <w:pPr>
                    <w:tabs>
                      <w:tab w:val="left" w:pos="11624"/>
                    </w:tabs>
                    <w:spacing w:line="276" w:lineRule="auto"/>
                    <w:ind w:left="30"/>
                    <w:rPr>
                      <w:rFonts w:ascii="Arial Narrow" w:hAnsi="Arial Narrow" w:cs="Arial"/>
                      <w:b/>
                      <w:bCs/>
                      <w:sz w:val="22"/>
                      <w:szCs w:val="22"/>
                    </w:rPr>
                  </w:pPr>
                </w:p>
                <w:p w14:paraId="5BF1E709" w14:textId="77777777" w:rsidR="00C27651" w:rsidRPr="00AF4574" w:rsidRDefault="00C27651" w:rsidP="00403B4C">
                  <w:pPr>
                    <w:tabs>
                      <w:tab w:val="left" w:pos="11624"/>
                    </w:tabs>
                    <w:spacing w:line="276" w:lineRule="auto"/>
                    <w:ind w:left="30"/>
                    <w:rPr>
                      <w:rFonts w:ascii="Arial Narrow" w:hAnsi="Arial Narrow" w:cs="Arial"/>
                      <w:b/>
                      <w:bCs/>
                      <w:sz w:val="22"/>
                      <w:szCs w:val="22"/>
                    </w:rPr>
                  </w:pPr>
                  <w:r w:rsidRPr="005D54AD">
                    <w:rPr>
                      <w:rFonts w:ascii="Arial Narrow" w:hAnsi="Arial Narrow" w:cs="Arial"/>
                      <w:b/>
                      <w:bCs/>
                      <w:sz w:val="22"/>
                      <w:szCs w:val="22"/>
                      <w:highlight w:val="yellow"/>
                    </w:rPr>
                    <w:t>PYTANIE NR 6</w:t>
                  </w:r>
                </w:p>
                <w:p w14:paraId="6A392586" w14:textId="77777777" w:rsidR="00C27651" w:rsidRPr="00AF4574" w:rsidRDefault="00C27651" w:rsidP="00403B4C">
                  <w:pPr>
                    <w:tabs>
                      <w:tab w:val="left" w:pos="11624"/>
                    </w:tabs>
                    <w:spacing w:line="276" w:lineRule="auto"/>
                    <w:ind w:left="30"/>
                    <w:jc w:val="both"/>
                    <w:rPr>
                      <w:rFonts w:ascii="Arial Narrow" w:hAnsi="Arial Narrow" w:cs="Arial"/>
                      <w:b/>
                      <w:bCs/>
                      <w:sz w:val="22"/>
                      <w:szCs w:val="22"/>
                    </w:rPr>
                  </w:pPr>
                  <w:r w:rsidRPr="00AF4574">
                    <w:rPr>
                      <w:rFonts w:ascii="Arial Narrow" w:hAnsi="Arial Narrow" w:cs="Arial"/>
                      <w:bCs/>
                      <w:sz w:val="22"/>
                      <w:szCs w:val="22"/>
                    </w:rPr>
                    <w:t>Dotyczy Zadania nr 9:</w:t>
                  </w:r>
                </w:p>
                <w:p w14:paraId="2D617D0B" w14:textId="77777777" w:rsidR="00C27651" w:rsidRPr="00AF4574" w:rsidRDefault="00C27651" w:rsidP="00403B4C">
                  <w:pPr>
                    <w:numPr>
                      <w:ilvl w:val="0"/>
                      <w:numId w:val="8"/>
                    </w:numPr>
                    <w:tabs>
                      <w:tab w:val="left" w:pos="11624"/>
                    </w:tabs>
                    <w:spacing w:line="276" w:lineRule="auto"/>
                    <w:jc w:val="both"/>
                    <w:rPr>
                      <w:rFonts w:ascii="Arial Narrow" w:hAnsi="Arial Narrow" w:cs="Arial"/>
                      <w:b/>
                      <w:bCs/>
                      <w:sz w:val="22"/>
                      <w:szCs w:val="22"/>
                    </w:rPr>
                  </w:pPr>
                  <w:r w:rsidRPr="00AF4574">
                    <w:rPr>
                      <w:rFonts w:ascii="Arial Narrow" w:hAnsi="Arial Narrow" w:cs="Arial"/>
                      <w:bCs/>
                      <w:sz w:val="22"/>
                      <w:szCs w:val="22"/>
                    </w:rPr>
                    <w:t xml:space="preserve">Dotyczy poz. 3 - Czy Zamawiający opuści do oceny preparat o </w:t>
                  </w:r>
                  <w:proofErr w:type="gramStart"/>
                  <w:r w:rsidRPr="00AF4574">
                    <w:rPr>
                      <w:rFonts w:ascii="Arial Narrow" w:hAnsi="Arial Narrow" w:cs="Arial"/>
                      <w:bCs/>
                      <w:sz w:val="22"/>
                      <w:szCs w:val="22"/>
                    </w:rPr>
                    <w:t>składzie:  nadwęglan</w:t>
                  </w:r>
                  <w:proofErr w:type="gramEnd"/>
                  <w:r w:rsidRPr="00AF4574">
                    <w:rPr>
                      <w:rFonts w:ascii="Arial Narrow" w:hAnsi="Arial Narrow" w:cs="Arial"/>
                      <w:bCs/>
                      <w:sz w:val="22"/>
                      <w:szCs w:val="22"/>
                    </w:rPr>
                    <w:t xml:space="preserve"> sodu, </w:t>
                  </w:r>
                  <w:proofErr w:type="spellStart"/>
                  <w:r w:rsidRPr="00AF4574">
                    <w:rPr>
                      <w:rFonts w:ascii="Arial Narrow" w:hAnsi="Arial Narrow" w:cs="Arial"/>
                      <w:bCs/>
                      <w:sz w:val="22"/>
                      <w:szCs w:val="22"/>
                    </w:rPr>
                    <w:t>tenzydy</w:t>
                  </w:r>
                  <w:proofErr w:type="spellEnd"/>
                  <w:r w:rsidRPr="00AF4574">
                    <w:rPr>
                      <w:rFonts w:ascii="Arial Narrow" w:hAnsi="Arial Narrow" w:cs="Arial"/>
                      <w:bCs/>
                      <w:sz w:val="22"/>
                      <w:szCs w:val="22"/>
                    </w:rPr>
                    <w:t xml:space="preserve"> niejonowe, fosforany, kwas nadoctowy, spełniający pozostałe wymagania opisu?</w:t>
                  </w:r>
                </w:p>
                <w:p w14:paraId="2171CA65"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067B638"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b/>
                      <w:bCs/>
                      <w:sz w:val="22"/>
                      <w:szCs w:val="22"/>
                    </w:rPr>
                    <w:t>Zamawiający nie dopuszcza zaproponowanej zmiany i pozostawia zapisy Formularz Cenowego i SWZ bez zmian</w:t>
                  </w:r>
                  <w:r w:rsidRPr="00AF4574">
                    <w:rPr>
                      <w:rFonts w:ascii="Arial Narrow" w:hAnsi="Arial Narrow" w:cs="Arial"/>
                      <w:sz w:val="22"/>
                      <w:szCs w:val="22"/>
                    </w:rPr>
                    <w:t>.</w:t>
                  </w:r>
                </w:p>
                <w:p w14:paraId="1E86FCE0" w14:textId="77777777" w:rsidR="00C27651" w:rsidRPr="00AF4574" w:rsidRDefault="00C27651" w:rsidP="00403B4C">
                  <w:pPr>
                    <w:tabs>
                      <w:tab w:val="left" w:pos="11624"/>
                    </w:tabs>
                    <w:autoSpaceDE w:val="0"/>
                    <w:autoSpaceDN w:val="0"/>
                    <w:adjustRightInd w:val="0"/>
                    <w:rPr>
                      <w:rFonts w:ascii="Arial Narrow" w:hAnsi="Arial Narrow" w:cs="Arial"/>
                      <w:sz w:val="22"/>
                      <w:szCs w:val="22"/>
                    </w:rPr>
                  </w:pPr>
                </w:p>
                <w:p w14:paraId="3B9FD26D"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5D54AD">
                    <w:rPr>
                      <w:rFonts w:ascii="Arial Narrow" w:hAnsi="Arial Narrow" w:cs="Calibri,Bold"/>
                      <w:b/>
                      <w:bCs/>
                      <w:sz w:val="22"/>
                      <w:szCs w:val="22"/>
                      <w:highlight w:val="yellow"/>
                    </w:rPr>
                    <w:t>PYTANIE NR 7</w:t>
                  </w:r>
                </w:p>
                <w:p w14:paraId="7D5875A6"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AF4574">
                    <w:rPr>
                      <w:rFonts w:ascii="Arial Narrow" w:hAnsi="Arial Narrow" w:cs="Calibri,Bold"/>
                      <w:b/>
                      <w:bCs/>
                      <w:sz w:val="22"/>
                      <w:szCs w:val="22"/>
                    </w:rPr>
                    <w:t>Dot. zadania 7, poz. 1</w:t>
                  </w:r>
                </w:p>
                <w:p w14:paraId="45A665EE" w14:textId="77777777" w:rsidR="00C27651" w:rsidRPr="00AF4574" w:rsidRDefault="00C27651" w:rsidP="00403B4C">
                  <w:pPr>
                    <w:tabs>
                      <w:tab w:val="left" w:pos="8724"/>
                      <w:tab w:val="left" w:pos="11624"/>
                    </w:tabs>
                    <w:autoSpaceDE w:val="0"/>
                    <w:autoSpaceDN w:val="0"/>
                    <w:adjustRightInd w:val="0"/>
                    <w:ind w:right="107"/>
                    <w:rPr>
                      <w:rFonts w:ascii="Arial Narrow" w:hAnsi="Arial Narrow" w:cs="Calibri"/>
                      <w:sz w:val="22"/>
                      <w:szCs w:val="22"/>
                    </w:rPr>
                  </w:pPr>
                  <w:r w:rsidRPr="00AF4574">
                    <w:rPr>
                      <w:rFonts w:ascii="Arial Narrow" w:hAnsi="Arial Narrow" w:cs="Calibri"/>
                      <w:sz w:val="22"/>
                      <w:szCs w:val="22"/>
                    </w:rPr>
                    <w:t>Czy zamawiający dopuści chusteczki do dezynfekcji powierzchni i sprzętu medycznego w tym</w:t>
                  </w:r>
                  <w:r>
                    <w:rPr>
                      <w:rFonts w:ascii="Arial Narrow" w:hAnsi="Arial Narrow" w:cs="Calibri"/>
                      <w:sz w:val="22"/>
                      <w:szCs w:val="22"/>
                    </w:rPr>
                    <w:t xml:space="preserve"> </w:t>
                  </w:r>
                  <w:r w:rsidRPr="00AF4574">
                    <w:rPr>
                      <w:rFonts w:ascii="Arial Narrow" w:hAnsi="Arial Narrow" w:cs="Calibri"/>
                      <w:sz w:val="22"/>
                      <w:szCs w:val="22"/>
                    </w:rPr>
                    <w:t>głowic USG</w:t>
                  </w:r>
                  <w:r w:rsidRPr="00AF4574">
                    <w:rPr>
                      <w:rFonts w:ascii="Arial Narrow" w:hAnsi="Arial Narrow" w:cs="Calibri,Bold"/>
                      <w:b/>
                      <w:bCs/>
                      <w:sz w:val="22"/>
                      <w:szCs w:val="22"/>
                    </w:rPr>
                    <w:t>/w tym firmy Simens i Philips-wymagana opinia producenta aparatury dodatkowo</w:t>
                  </w:r>
                  <w:r>
                    <w:rPr>
                      <w:rFonts w:ascii="Arial Narrow" w:hAnsi="Arial Narrow" w:cs="Calibri,Bold"/>
                      <w:b/>
                      <w:bCs/>
                      <w:sz w:val="22"/>
                      <w:szCs w:val="22"/>
                    </w:rPr>
                    <w:t xml:space="preserve"> </w:t>
                  </w:r>
                  <w:r w:rsidRPr="00AF4574">
                    <w:rPr>
                      <w:rFonts w:ascii="Arial Narrow" w:hAnsi="Arial Narrow" w:cs="Calibri,Bold"/>
                      <w:b/>
                      <w:bCs/>
                      <w:sz w:val="22"/>
                      <w:szCs w:val="22"/>
                    </w:rPr>
                    <w:t xml:space="preserve">Hitachi, </w:t>
                  </w:r>
                  <w:proofErr w:type="spellStart"/>
                  <w:r w:rsidRPr="00AF4574">
                    <w:rPr>
                      <w:rFonts w:ascii="Arial Narrow" w:hAnsi="Arial Narrow" w:cs="Calibri,Bold"/>
                      <w:b/>
                      <w:bCs/>
                      <w:sz w:val="22"/>
                      <w:szCs w:val="22"/>
                    </w:rPr>
                    <w:t>Toschiba</w:t>
                  </w:r>
                  <w:proofErr w:type="spellEnd"/>
                  <w:r w:rsidRPr="00AF4574">
                    <w:rPr>
                      <w:rFonts w:ascii="Arial Narrow" w:hAnsi="Arial Narrow" w:cs="Calibri,Bold"/>
                      <w:b/>
                      <w:bCs/>
                      <w:sz w:val="22"/>
                      <w:szCs w:val="22"/>
                    </w:rPr>
                    <w:t xml:space="preserve">, GE, </w:t>
                  </w:r>
                  <w:proofErr w:type="spellStart"/>
                  <w:r w:rsidRPr="00AF4574">
                    <w:rPr>
                      <w:rFonts w:ascii="Arial Narrow" w:hAnsi="Arial Narrow" w:cs="Calibri,Bold"/>
                      <w:b/>
                      <w:bCs/>
                      <w:sz w:val="22"/>
                      <w:szCs w:val="22"/>
                    </w:rPr>
                    <w:t>Aloka</w:t>
                  </w:r>
                  <w:proofErr w:type="spellEnd"/>
                  <w:r w:rsidRPr="00AF4574">
                    <w:rPr>
                      <w:rFonts w:ascii="Arial Narrow" w:hAnsi="Arial Narrow" w:cs="Calibri,Bold"/>
                      <w:b/>
                      <w:bCs/>
                      <w:sz w:val="22"/>
                      <w:szCs w:val="22"/>
                    </w:rPr>
                    <w:t xml:space="preserve">, </w:t>
                  </w:r>
                  <w:r w:rsidRPr="00AF4574">
                    <w:rPr>
                      <w:rFonts w:ascii="Arial Narrow" w:hAnsi="Arial Narrow" w:cs="Calibri,Bold"/>
                      <w:b/>
                      <w:bCs/>
                      <w:sz w:val="22"/>
                      <w:szCs w:val="22"/>
                    </w:rPr>
                    <w:lastRenderedPageBreak/>
                    <w:t xml:space="preserve">Samsung </w:t>
                  </w:r>
                  <w:proofErr w:type="spellStart"/>
                  <w:r w:rsidRPr="00AF4574">
                    <w:rPr>
                      <w:rFonts w:ascii="Arial Narrow" w:hAnsi="Arial Narrow" w:cs="Calibri,Bold"/>
                      <w:b/>
                      <w:bCs/>
                      <w:sz w:val="22"/>
                      <w:szCs w:val="22"/>
                    </w:rPr>
                    <w:t>Sonsoit</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Esaote</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Shimadsu</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Mindray</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Alpinion</w:t>
                  </w:r>
                  <w:proofErr w:type="spellEnd"/>
                  <w:r w:rsidRPr="00AF4574">
                    <w:rPr>
                      <w:rFonts w:ascii="Arial Narrow" w:hAnsi="Arial Narrow" w:cs="Calibri,Bold"/>
                      <w:b/>
                      <w:bCs/>
                      <w:sz w:val="22"/>
                      <w:szCs w:val="22"/>
                    </w:rPr>
                    <w:t>/</w:t>
                  </w:r>
                  <w:r w:rsidRPr="00AF4574">
                    <w:rPr>
                      <w:rFonts w:ascii="Arial Narrow" w:hAnsi="Arial Narrow" w:cs="Calibri"/>
                      <w:sz w:val="22"/>
                      <w:szCs w:val="22"/>
                    </w:rPr>
                    <w:t>, sond</w:t>
                  </w:r>
                  <w:r>
                    <w:rPr>
                      <w:rFonts w:ascii="Arial Narrow" w:hAnsi="Arial Narrow" w:cs="Calibri"/>
                      <w:sz w:val="22"/>
                      <w:szCs w:val="22"/>
                    </w:rPr>
                    <w:t xml:space="preserve"> </w:t>
                  </w:r>
                  <w:r w:rsidRPr="00AF4574">
                    <w:rPr>
                      <w:rFonts w:ascii="Arial Narrow" w:hAnsi="Arial Narrow" w:cs="Calibri"/>
                      <w:sz w:val="22"/>
                      <w:szCs w:val="22"/>
                    </w:rPr>
                    <w:t>ultradźwiękowych oraz sprzętu i powierzchni wrażliwych na działanie alkoholi. Nie zawierające</w:t>
                  </w:r>
                  <w:r>
                    <w:rPr>
                      <w:rFonts w:ascii="Arial Narrow" w:hAnsi="Arial Narrow" w:cs="Calibri"/>
                      <w:sz w:val="22"/>
                      <w:szCs w:val="22"/>
                    </w:rPr>
                    <w:t xml:space="preserve"> </w:t>
                  </w:r>
                  <w:r w:rsidRPr="00AF4574">
                    <w:rPr>
                      <w:rFonts w:ascii="Arial Narrow" w:hAnsi="Arial Narrow" w:cs="Calibri"/>
                      <w:sz w:val="22"/>
                      <w:szCs w:val="22"/>
                    </w:rPr>
                    <w:t>w składzie aldehydów, związków utleniających. Testowany dermatologicznie. Spektrum</w:t>
                  </w:r>
                  <w:r>
                    <w:rPr>
                      <w:rFonts w:ascii="Arial Narrow" w:hAnsi="Arial Narrow" w:cs="Calibri"/>
                      <w:sz w:val="22"/>
                      <w:szCs w:val="22"/>
                    </w:rPr>
                    <w:t xml:space="preserve"> </w:t>
                  </w:r>
                  <w:r w:rsidRPr="00AF4574">
                    <w:rPr>
                      <w:rFonts w:ascii="Arial Narrow" w:hAnsi="Arial Narrow" w:cs="Calibri"/>
                      <w:sz w:val="22"/>
                      <w:szCs w:val="22"/>
                    </w:rPr>
                    <w:t xml:space="preserve">działania </w:t>
                  </w:r>
                  <w:proofErr w:type="gramStart"/>
                  <w:r w:rsidRPr="00AF4574">
                    <w:rPr>
                      <w:rFonts w:ascii="Arial Narrow" w:hAnsi="Arial Narrow" w:cs="Calibri"/>
                      <w:sz w:val="22"/>
                      <w:szCs w:val="22"/>
                    </w:rPr>
                    <w:t>B( łącznie</w:t>
                  </w:r>
                  <w:proofErr w:type="gramEnd"/>
                  <w:r w:rsidRPr="00AF4574">
                    <w:rPr>
                      <w:rFonts w:ascii="Arial Narrow" w:hAnsi="Arial Narrow" w:cs="Calibri"/>
                      <w:sz w:val="22"/>
                      <w:szCs w:val="22"/>
                    </w:rPr>
                    <w:t xml:space="preserve"> z MRSA), F w czasie do 1 min., V (HBV, HIV, HCV, Rota, </w:t>
                  </w:r>
                  <w:proofErr w:type="spellStart"/>
                  <w:r w:rsidRPr="00AF4574">
                    <w:rPr>
                      <w:rFonts w:ascii="Arial Narrow" w:hAnsi="Arial Narrow" w:cs="Calibri"/>
                      <w:sz w:val="22"/>
                      <w:szCs w:val="22"/>
                    </w:rPr>
                    <w:t>Vaccinia</w:t>
                  </w:r>
                  <w:proofErr w:type="spellEnd"/>
                  <w:r w:rsidRPr="00AF4574">
                    <w:rPr>
                      <w:rFonts w:ascii="Arial Narrow" w:hAnsi="Arial Narrow" w:cs="Calibri"/>
                      <w:sz w:val="22"/>
                      <w:szCs w:val="22"/>
                    </w:rPr>
                    <w:t>) w czasie 30</w:t>
                  </w:r>
                  <w:r>
                    <w:rPr>
                      <w:rFonts w:ascii="Arial Narrow" w:hAnsi="Arial Narrow" w:cs="Calibri"/>
                      <w:sz w:val="22"/>
                      <w:szCs w:val="22"/>
                    </w:rPr>
                    <w:t xml:space="preserve"> </w:t>
                  </w:r>
                  <w:r w:rsidRPr="00AF4574">
                    <w:rPr>
                      <w:rFonts w:ascii="Arial Narrow" w:hAnsi="Arial Narrow" w:cs="Calibri"/>
                      <w:sz w:val="22"/>
                      <w:szCs w:val="22"/>
                    </w:rPr>
                    <w:t xml:space="preserve">sek., </w:t>
                  </w:r>
                  <w:proofErr w:type="spellStart"/>
                  <w:r w:rsidRPr="00AF4574">
                    <w:rPr>
                      <w:rFonts w:ascii="Arial Narrow" w:hAnsi="Arial Narrow" w:cs="Calibri"/>
                      <w:sz w:val="22"/>
                      <w:szCs w:val="22"/>
                    </w:rPr>
                    <w:t>Papova</w:t>
                  </w:r>
                  <w:proofErr w:type="spellEnd"/>
                  <w:r w:rsidRPr="00AF4574">
                    <w:rPr>
                      <w:rFonts w:ascii="Arial Narrow" w:hAnsi="Arial Narrow" w:cs="Calibri"/>
                      <w:sz w:val="22"/>
                      <w:szCs w:val="22"/>
                    </w:rPr>
                    <w:t xml:space="preserve">/ </w:t>
                  </w:r>
                  <w:proofErr w:type="spellStart"/>
                  <w:r w:rsidRPr="00AF4574">
                    <w:rPr>
                      <w:rFonts w:ascii="Arial Narrow" w:hAnsi="Arial Narrow" w:cs="Calibri"/>
                      <w:sz w:val="22"/>
                      <w:szCs w:val="22"/>
                    </w:rPr>
                    <w:t>Polyoma</w:t>
                  </w:r>
                  <w:proofErr w:type="spellEnd"/>
                  <w:r w:rsidRPr="00AF4574">
                    <w:rPr>
                      <w:rFonts w:ascii="Arial Narrow" w:hAnsi="Arial Narrow" w:cs="Calibri"/>
                      <w:sz w:val="22"/>
                      <w:szCs w:val="22"/>
                    </w:rPr>
                    <w:t xml:space="preserve"> - 2 min. Przebadane wg normy EN 16615 w warunkach brudnych -</w:t>
                  </w:r>
                  <w:r>
                    <w:rPr>
                      <w:rFonts w:ascii="Arial Narrow" w:hAnsi="Arial Narrow" w:cs="Calibri"/>
                      <w:sz w:val="22"/>
                      <w:szCs w:val="22"/>
                    </w:rPr>
                    <w:t xml:space="preserve"> </w:t>
                  </w:r>
                  <w:r w:rsidRPr="00AF4574">
                    <w:rPr>
                      <w:rFonts w:ascii="Arial Narrow" w:hAnsi="Arial Narrow" w:cs="Calibri"/>
                      <w:sz w:val="22"/>
                      <w:szCs w:val="22"/>
                    </w:rPr>
                    <w:t xml:space="preserve">potwierdzone badaniami. Opakowanie typu </w:t>
                  </w:r>
                  <w:proofErr w:type="spellStart"/>
                  <w:r w:rsidRPr="00AF4574">
                    <w:rPr>
                      <w:rFonts w:ascii="Arial Narrow" w:hAnsi="Arial Narrow" w:cs="Calibri"/>
                      <w:sz w:val="22"/>
                      <w:szCs w:val="22"/>
                    </w:rPr>
                    <w:t>flow-pack</w:t>
                  </w:r>
                  <w:proofErr w:type="spellEnd"/>
                  <w:r w:rsidRPr="00AF4574">
                    <w:rPr>
                      <w:rFonts w:ascii="Arial Narrow" w:hAnsi="Arial Narrow" w:cs="Calibri"/>
                      <w:sz w:val="22"/>
                      <w:szCs w:val="22"/>
                    </w:rPr>
                    <w:t xml:space="preserve"> 100 szt. chusteczek o wymiarach 22 x 20</w:t>
                  </w:r>
                  <w:r>
                    <w:rPr>
                      <w:rFonts w:ascii="Arial Narrow" w:hAnsi="Arial Narrow" w:cs="Calibri"/>
                      <w:sz w:val="22"/>
                      <w:szCs w:val="22"/>
                    </w:rPr>
                    <w:t xml:space="preserve"> </w:t>
                  </w:r>
                  <w:r w:rsidRPr="00AF4574">
                    <w:rPr>
                      <w:rFonts w:ascii="Arial Narrow" w:hAnsi="Arial Narrow" w:cs="Calibri"/>
                      <w:sz w:val="22"/>
                      <w:szCs w:val="22"/>
                    </w:rPr>
                    <w:t>cm o gramaturze 48g/m2 wykonane z poliestru.</w:t>
                  </w:r>
                </w:p>
                <w:p w14:paraId="256E51B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FB23D3D"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b/>
                      <w:bCs/>
                      <w:sz w:val="22"/>
                      <w:szCs w:val="22"/>
                    </w:rPr>
                    <w:t>Zamawiający nie dopuszcza zaproponowanej zmiany i pozostawia zapisy Formularz Cenowego i SWZ bez zmian</w:t>
                  </w:r>
                  <w:r w:rsidRPr="00AF4574">
                    <w:rPr>
                      <w:rFonts w:ascii="Arial Narrow" w:hAnsi="Arial Narrow" w:cs="Arial"/>
                      <w:sz w:val="22"/>
                      <w:szCs w:val="22"/>
                    </w:rPr>
                    <w:t>.</w:t>
                  </w:r>
                </w:p>
                <w:p w14:paraId="43E402E2"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p>
                <w:p w14:paraId="1D4F7B02"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AF4574">
                    <w:rPr>
                      <w:rFonts w:ascii="Arial Narrow" w:hAnsi="Arial Narrow" w:cs="Calibri,Bold"/>
                      <w:b/>
                      <w:bCs/>
                      <w:sz w:val="22"/>
                      <w:szCs w:val="22"/>
                    </w:rPr>
                    <w:t>Pytanie 2</w:t>
                  </w:r>
                </w:p>
                <w:p w14:paraId="0D2ECC94"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AF4574">
                    <w:rPr>
                      <w:rFonts w:ascii="Arial Narrow" w:hAnsi="Arial Narrow" w:cs="Calibri,Bold"/>
                      <w:b/>
                      <w:bCs/>
                      <w:sz w:val="22"/>
                      <w:szCs w:val="22"/>
                    </w:rPr>
                    <w:t>Dot. zadania 7, poz. 2</w:t>
                  </w:r>
                </w:p>
                <w:p w14:paraId="576AFCDE" w14:textId="77777777" w:rsidR="00C27651" w:rsidRPr="00AF4574" w:rsidRDefault="00C27651" w:rsidP="00403B4C">
                  <w:pPr>
                    <w:tabs>
                      <w:tab w:val="left" w:pos="11624"/>
                    </w:tabs>
                    <w:autoSpaceDE w:val="0"/>
                    <w:autoSpaceDN w:val="0"/>
                    <w:adjustRightInd w:val="0"/>
                    <w:ind w:right="249"/>
                    <w:rPr>
                      <w:rFonts w:ascii="Arial Narrow" w:hAnsi="Arial Narrow" w:cs="Calibri"/>
                      <w:sz w:val="22"/>
                      <w:szCs w:val="22"/>
                    </w:rPr>
                  </w:pPr>
                  <w:r w:rsidRPr="00AF4574">
                    <w:rPr>
                      <w:rFonts w:ascii="Arial Narrow" w:hAnsi="Arial Narrow" w:cs="Calibri"/>
                      <w:sz w:val="22"/>
                      <w:szCs w:val="22"/>
                    </w:rPr>
                    <w:t>Czy zamawiający dopuści chusteczki do dezynfekcji powierzchni i sprzętu medycznego w tym</w:t>
                  </w:r>
                  <w:r>
                    <w:rPr>
                      <w:rFonts w:ascii="Arial Narrow" w:hAnsi="Arial Narrow" w:cs="Calibri"/>
                      <w:sz w:val="22"/>
                      <w:szCs w:val="22"/>
                    </w:rPr>
                    <w:t xml:space="preserve"> </w:t>
                  </w:r>
                  <w:r w:rsidRPr="00AF4574">
                    <w:rPr>
                      <w:rFonts w:ascii="Arial Narrow" w:hAnsi="Arial Narrow" w:cs="Calibri"/>
                      <w:sz w:val="22"/>
                      <w:szCs w:val="22"/>
                    </w:rPr>
                    <w:t>głowic USG</w:t>
                  </w:r>
                  <w:r w:rsidRPr="00AF4574">
                    <w:rPr>
                      <w:rFonts w:ascii="Arial Narrow" w:hAnsi="Arial Narrow" w:cs="Calibri,Bold"/>
                      <w:b/>
                      <w:bCs/>
                      <w:sz w:val="22"/>
                      <w:szCs w:val="22"/>
                    </w:rPr>
                    <w:t>/w tym firmy Simens i Philips-wymagana opinia producenta aparatury dodatkowo</w:t>
                  </w:r>
                  <w:r>
                    <w:rPr>
                      <w:rFonts w:ascii="Arial Narrow" w:hAnsi="Arial Narrow" w:cs="Calibri,Bold"/>
                      <w:b/>
                      <w:bCs/>
                      <w:sz w:val="22"/>
                      <w:szCs w:val="22"/>
                    </w:rPr>
                    <w:t xml:space="preserve"> </w:t>
                  </w:r>
                  <w:r w:rsidRPr="00AF4574">
                    <w:rPr>
                      <w:rFonts w:ascii="Arial Narrow" w:hAnsi="Arial Narrow" w:cs="Calibri,Bold"/>
                      <w:b/>
                      <w:bCs/>
                      <w:sz w:val="22"/>
                      <w:szCs w:val="22"/>
                    </w:rPr>
                    <w:t xml:space="preserve">Hitachi, </w:t>
                  </w:r>
                  <w:proofErr w:type="spellStart"/>
                  <w:r w:rsidRPr="00AF4574">
                    <w:rPr>
                      <w:rFonts w:ascii="Arial Narrow" w:hAnsi="Arial Narrow" w:cs="Calibri,Bold"/>
                      <w:b/>
                      <w:bCs/>
                      <w:sz w:val="22"/>
                      <w:szCs w:val="22"/>
                    </w:rPr>
                    <w:t>Toschiba</w:t>
                  </w:r>
                  <w:proofErr w:type="spellEnd"/>
                  <w:r w:rsidRPr="00AF4574">
                    <w:rPr>
                      <w:rFonts w:ascii="Arial Narrow" w:hAnsi="Arial Narrow" w:cs="Calibri,Bold"/>
                      <w:b/>
                      <w:bCs/>
                      <w:sz w:val="22"/>
                      <w:szCs w:val="22"/>
                    </w:rPr>
                    <w:t xml:space="preserve">, GE, </w:t>
                  </w:r>
                  <w:proofErr w:type="spellStart"/>
                  <w:r w:rsidRPr="00AF4574">
                    <w:rPr>
                      <w:rFonts w:ascii="Arial Narrow" w:hAnsi="Arial Narrow" w:cs="Calibri,Bold"/>
                      <w:b/>
                      <w:bCs/>
                      <w:sz w:val="22"/>
                      <w:szCs w:val="22"/>
                    </w:rPr>
                    <w:t>Aloka</w:t>
                  </w:r>
                  <w:proofErr w:type="spellEnd"/>
                  <w:r w:rsidRPr="00AF4574">
                    <w:rPr>
                      <w:rFonts w:ascii="Arial Narrow" w:hAnsi="Arial Narrow" w:cs="Calibri,Bold"/>
                      <w:b/>
                      <w:bCs/>
                      <w:sz w:val="22"/>
                      <w:szCs w:val="22"/>
                    </w:rPr>
                    <w:t xml:space="preserve">, Samsung </w:t>
                  </w:r>
                  <w:proofErr w:type="spellStart"/>
                  <w:r w:rsidRPr="00AF4574">
                    <w:rPr>
                      <w:rFonts w:ascii="Arial Narrow" w:hAnsi="Arial Narrow" w:cs="Calibri,Bold"/>
                      <w:b/>
                      <w:bCs/>
                      <w:sz w:val="22"/>
                      <w:szCs w:val="22"/>
                    </w:rPr>
                    <w:t>Sonsoit</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Esaote</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Shimadsu</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Mindray</w:t>
                  </w:r>
                  <w:proofErr w:type="spellEnd"/>
                  <w:r w:rsidRPr="00AF4574">
                    <w:rPr>
                      <w:rFonts w:ascii="Arial Narrow" w:hAnsi="Arial Narrow" w:cs="Calibri,Bold"/>
                      <w:b/>
                      <w:bCs/>
                      <w:sz w:val="22"/>
                      <w:szCs w:val="22"/>
                    </w:rPr>
                    <w:t xml:space="preserve">, </w:t>
                  </w:r>
                  <w:proofErr w:type="spellStart"/>
                  <w:r w:rsidRPr="00AF4574">
                    <w:rPr>
                      <w:rFonts w:ascii="Arial Narrow" w:hAnsi="Arial Narrow" w:cs="Calibri,Bold"/>
                      <w:b/>
                      <w:bCs/>
                      <w:sz w:val="22"/>
                      <w:szCs w:val="22"/>
                    </w:rPr>
                    <w:t>Alpinion</w:t>
                  </w:r>
                  <w:proofErr w:type="spellEnd"/>
                  <w:r w:rsidRPr="00AF4574">
                    <w:rPr>
                      <w:rFonts w:ascii="Arial Narrow" w:hAnsi="Arial Narrow" w:cs="Calibri,Bold"/>
                      <w:b/>
                      <w:bCs/>
                      <w:sz w:val="22"/>
                      <w:szCs w:val="22"/>
                    </w:rPr>
                    <w:t xml:space="preserve"> /</w:t>
                  </w:r>
                  <w:r w:rsidRPr="00AF4574">
                    <w:rPr>
                      <w:rFonts w:ascii="Arial Narrow" w:hAnsi="Arial Narrow" w:cs="Calibri"/>
                      <w:sz w:val="22"/>
                      <w:szCs w:val="22"/>
                    </w:rPr>
                    <w:t>, sond ultradźwiękowych oraz sprzętu i powierzchni wrażliwych na działanie alkoholi. Nie zawierające</w:t>
                  </w:r>
                  <w:r>
                    <w:rPr>
                      <w:rFonts w:ascii="Arial Narrow" w:hAnsi="Arial Narrow" w:cs="Calibri"/>
                      <w:sz w:val="22"/>
                      <w:szCs w:val="22"/>
                    </w:rPr>
                    <w:t xml:space="preserve"> </w:t>
                  </w:r>
                  <w:r w:rsidRPr="00AF4574">
                    <w:rPr>
                      <w:rFonts w:ascii="Arial Narrow" w:hAnsi="Arial Narrow" w:cs="Calibri"/>
                      <w:sz w:val="22"/>
                      <w:szCs w:val="22"/>
                    </w:rPr>
                    <w:t>w składzie aldehydów, związków utleniających. Testowany dermatologicznie. Spektrum</w:t>
                  </w:r>
                  <w:r>
                    <w:rPr>
                      <w:rFonts w:ascii="Arial Narrow" w:hAnsi="Arial Narrow" w:cs="Calibri"/>
                      <w:sz w:val="22"/>
                      <w:szCs w:val="22"/>
                    </w:rPr>
                    <w:t xml:space="preserve"> </w:t>
                  </w:r>
                  <w:r w:rsidRPr="00AF4574">
                    <w:rPr>
                      <w:rFonts w:ascii="Arial Narrow" w:hAnsi="Arial Narrow" w:cs="Calibri"/>
                      <w:sz w:val="22"/>
                      <w:szCs w:val="22"/>
                    </w:rPr>
                    <w:t xml:space="preserve">działania </w:t>
                  </w:r>
                  <w:proofErr w:type="gramStart"/>
                  <w:r w:rsidRPr="00AF4574">
                    <w:rPr>
                      <w:rFonts w:ascii="Arial Narrow" w:hAnsi="Arial Narrow" w:cs="Calibri"/>
                      <w:sz w:val="22"/>
                      <w:szCs w:val="22"/>
                    </w:rPr>
                    <w:t>B( łącznie</w:t>
                  </w:r>
                  <w:proofErr w:type="gramEnd"/>
                  <w:r w:rsidRPr="00AF4574">
                    <w:rPr>
                      <w:rFonts w:ascii="Arial Narrow" w:hAnsi="Arial Narrow" w:cs="Calibri"/>
                      <w:sz w:val="22"/>
                      <w:szCs w:val="22"/>
                    </w:rPr>
                    <w:t xml:space="preserve"> z MRSA), F w czasie do 1 min., V (HBV, HIV, HCV, Rota, </w:t>
                  </w:r>
                  <w:proofErr w:type="spellStart"/>
                  <w:r w:rsidRPr="00AF4574">
                    <w:rPr>
                      <w:rFonts w:ascii="Arial Narrow" w:hAnsi="Arial Narrow" w:cs="Calibri"/>
                      <w:sz w:val="22"/>
                      <w:szCs w:val="22"/>
                    </w:rPr>
                    <w:t>Vaccinia</w:t>
                  </w:r>
                  <w:proofErr w:type="spellEnd"/>
                  <w:r w:rsidRPr="00AF4574">
                    <w:rPr>
                      <w:rFonts w:ascii="Arial Narrow" w:hAnsi="Arial Narrow" w:cs="Calibri"/>
                      <w:sz w:val="22"/>
                      <w:szCs w:val="22"/>
                    </w:rPr>
                    <w:t>) w czasie 30</w:t>
                  </w:r>
                  <w:r>
                    <w:rPr>
                      <w:rFonts w:ascii="Arial Narrow" w:hAnsi="Arial Narrow" w:cs="Calibri"/>
                      <w:sz w:val="22"/>
                      <w:szCs w:val="22"/>
                    </w:rPr>
                    <w:t xml:space="preserve"> </w:t>
                  </w:r>
                  <w:r w:rsidRPr="00AF4574">
                    <w:rPr>
                      <w:rFonts w:ascii="Arial Narrow" w:hAnsi="Arial Narrow" w:cs="Calibri"/>
                      <w:sz w:val="22"/>
                      <w:szCs w:val="22"/>
                    </w:rPr>
                    <w:t xml:space="preserve">sek., </w:t>
                  </w:r>
                  <w:proofErr w:type="spellStart"/>
                  <w:r w:rsidRPr="00AF4574">
                    <w:rPr>
                      <w:rFonts w:ascii="Arial Narrow" w:hAnsi="Arial Narrow" w:cs="Calibri"/>
                      <w:sz w:val="22"/>
                      <w:szCs w:val="22"/>
                    </w:rPr>
                    <w:t>Papova</w:t>
                  </w:r>
                  <w:proofErr w:type="spellEnd"/>
                  <w:r w:rsidRPr="00AF4574">
                    <w:rPr>
                      <w:rFonts w:ascii="Arial Narrow" w:hAnsi="Arial Narrow" w:cs="Calibri"/>
                      <w:sz w:val="22"/>
                      <w:szCs w:val="22"/>
                    </w:rPr>
                    <w:t xml:space="preserve">/ </w:t>
                  </w:r>
                  <w:proofErr w:type="spellStart"/>
                  <w:r w:rsidRPr="00AF4574">
                    <w:rPr>
                      <w:rFonts w:ascii="Arial Narrow" w:hAnsi="Arial Narrow" w:cs="Calibri"/>
                      <w:sz w:val="22"/>
                      <w:szCs w:val="22"/>
                    </w:rPr>
                    <w:t>Polyoma</w:t>
                  </w:r>
                  <w:proofErr w:type="spellEnd"/>
                  <w:r w:rsidRPr="00AF4574">
                    <w:rPr>
                      <w:rFonts w:ascii="Arial Narrow" w:hAnsi="Arial Narrow" w:cs="Calibri"/>
                      <w:sz w:val="22"/>
                      <w:szCs w:val="22"/>
                    </w:rPr>
                    <w:t xml:space="preserve"> - 2 min. Przebadane wg normy EN 16615 w warunkach brudnych -</w:t>
                  </w:r>
                  <w:r>
                    <w:rPr>
                      <w:rFonts w:ascii="Arial Narrow" w:hAnsi="Arial Narrow" w:cs="Calibri"/>
                      <w:sz w:val="22"/>
                      <w:szCs w:val="22"/>
                    </w:rPr>
                    <w:t xml:space="preserve"> </w:t>
                  </w:r>
                  <w:r w:rsidRPr="00AF4574">
                    <w:rPr>
                      <w:rFonts w:ascii="Arial Narrow" w:hAnsi="Arial Narrow" w:cs="Calibri"/>
                      <w:sz w:val="22"/>
                      <w:szCs w:val="22"/>
                    </w:rPr>
                    <w:t>potwierdzone badaniami. Opakowanie typu tuba 100 szt. chusteczek o wymiarach 14 x 20 cm o</w:t>
                  </w:r>
                  <w:r>
                    <w:rPr>
                      <w:rFonts w:ascii="Arial Narrow" w:hAnsi="Arial Narrow" w:cs="Calibri"/>
                      <w:sz w:val="22"/>
                      <w:szCs w:val="22"/>
                    </w:rPr>
                    <w:t xml:space="preserve"> </w:t>
                  </w:r>
                  <w:r w:rsidRPr="00AF4574">
                    <w:rPr>
                      <w:rFonts w:ascii="Arial Narrow" w:hAnsi="Arial Narrow" w:cs="Calibri"/>
                      <w:sz w:val="22"/>
                      <w:szCs w:val="22"/>
                    </w:rPr>
                    <w:t>gramaturze 18g/m2 wykonane z polipropylenu.</w:t>
                  </w:r>
                </w:p>
                <w:p w14:paraId="1441CF32"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5AE1719"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r w:rsidRPr="00AF4574">
                    <w:rPr>
                      <w:rFonts w:ascii="Arial Narrow" w:hAnsi="Arial Narrow" w:cs="Arial"/>
                      <w:b/>
                      <w:bCs/>
                      <w:sz w:val="22"/>
                      <w:szCs w:val="22"/>
                    </w:rPr>
                    <w:t>Zamawiający nie dopuszcza zaproponowanej zmiany i pozostawia zapisy Formularz Cenowego i SWZ bez zmian</w:t>
                  </w:r>
                  <w:r w:rsidRPr="00AF4574">
                    <w:rPr>
                      <w:rFonts w:ascii="Arial Narrow" w:hAnsi="Arial Narrow" w:cs="Arial"/>
                      <w:sz w:val="22"/>
                      <w:szCs w:val="22"/>
                    </w:rPr>
                    <w:t>.</w:t>
                  </w:r>
                </w:p>
                <w:p w14:paraId="231CCC6C" w14:textId="77777777" w:rsidR="00C27651" w:rsidRPr="00AF4574" w:rsidRDefault="00C27651" w:rsidP="00403B4C">
                  <w:pPr>
                    <w:tabs>
                      <w:tab w:val="left" w:pos="11624"/>
                    </w:tabs>
                    <w:spacing w:line="276" w:lineRule="auto"/>
                    <w:ind w:left="30"/>
                    <w:jc w:val="both"/>
                    <w:rPr>
                      <w:rFonts w:ascii="Arial Narrow" w:hAnsi="Arial Narrow" w:cs="Arial"/>
                      <w:sz w:val="22"/>
                      <w:szCs w:val="22"/>
                    </w:rPr>
                  </w:pPr>
                </w:p>
                <w:p w14:paraId="22DB1378" w14:textId="614DC195"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5D54AD">
                    <w:rPr>
                      <w:rFonts w:ascii="Arial Narrow" w:hAnsi="Arial Narrow" w:cs="Calibri,Bold"/>
                      <w:b/>
                      <w:bCs/>
                      <w:sz w:val="22"/>
                      <w:szCs w:val="22"/>
                      <w:highlight w:val="yellow"/>
                    </w:rPr>
                    <w:t>PYTANIE NR 8</w:t>
                  </w:r>
                </w:p>
                <w:p w14:paraId="498699F7"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AF4574">
                    <w:rPr>
                      <w:rFonts w:ascii="Arial Narrow" w:hAnsi="Arial Narrow" w:cs="Calibri,Bold"/>
                      <w:b/>
                      <w:bCs/>
                      <w:sz w:val="22"/>
                      <w:szCs w:val="22"/>
                    </w:rPr>
                    <w:t>Dot. zadania 8</w:t>
                  </w:r>
                </w:p>
                <w:p w14:paraId="4BCD7B7C" w14:textId="77777777" w:rsidR="00C27651" w:rsidRPr="00AF4574" w:rsidRDefault="00C27651" w:rsidP="00403B4C">
                  <w:pPr>
                    <w:tabs>
                      <w:tab w:val="left" w:pos="11624"/>
                    </w:tabs>
                    <w:autoSpaceDE w:val="0"/>
                    <w:autoSpaceDN w:val="0"/>
                    <w:adjustRightInd w:val="0"/>
                    <w:rPr>
                      <w:rFonts w:ascii="Arial Narrow" w:hAnsi="Arial Narrow" w:cs="Helvetica"/>
                      <w:sz w:val="22"/>
                      <w:szCs w:val="22"/>
                    </w:rPr>
                  </w:pPr>
                  <w:r w:rsidRPr="00AF4574">
                    <w:rPr>
                      <w:rFonts w:ascii="Arial Narrow" w:hAnsi="Arial Narrow" w:cs="Helvetica"/>
                      <w:sz w:val="22"/>
                      <w:szCs w:val="22"/>
                    </w:rPr>
                    <w:t>Czy zamawiaj</w:t>
                  </w:r>
                  <w:r w:rsidRPr="00AF4574">
                    <w:rPr>
                      <w:rFonts w:ascii="Arial Narrow" w:hAnsi="Arial Narrow" w:cs="Arial"/>
                      <w:sz w:val="22"/>
                      <w:szCs w:val="22"/>
                    </w:rPr>
                    <w:t>ą</w:t>
                  </w:r>
                  <w:r w:rsidRPr="00AF4574">
                    <w:rPr>
                      <w:rFonts w:ascii="Arial Narrow" w:hAnsi="Arial Narrow" w:cs="Helvetica"/>
                      <w:sz w:val="22"/>
                      <w:szCs w:val="22"/>
                    </w:rPr>
                    <w:t>cy dopu</w:t>
                  </w:r>
                  <w:r w:rsidRPr="00AF4574">
                    <w:rPr>
                      <w:rFonts w:ascii="Arial Narrow" w:hAnsi="Arial Narrow" w:cs="Arial"/>
                      <w:sz w:val="22"/>
                      <w:szCs w:val="22"/>
                    </w:rPr>
                    <w:t>ś</w:t>
                  </w:r>
                  <w:r w:rsidRPr="00AF4574">
                    <w:rPr>
                      <w:rFonts w:ascii="Arial Narrow" w:hAnsi="Arial Narrow" w:cs="Helvetica"/>
                      <w:sz w:val="22"/>
                      <w:szCs w:val="22"/>
                    </w:rPr>
                    <w:t>ci do oceny: Chusteczki alkoholowe nas</w:t>
                  </w:r>
                  <w:r w:rsidRPr="00AF4574">
                    <w:rPr>
                      <w:rFonts w:ascii="Arial Narrow" w:hAnsi="Arial Narrow" w:cs="Arial"/>
                      <w:sz w:val="22"/>
                      <w:szCs w:val="22"/>
                    </w:rPr>
                    <w:t>ą</w:t>
                  </w:r>
                  <w:r w:rsidRPr="00AF4574">
                    <w:rPr>
                      <w:rFonts w:ascii="Arial Narrow" w:hAnsi="Arial Narrow" w:cs="Helvetica"/>
                      <w:sz w:val="22"/>
                      <w:szCs w:val="22"/>
                    </w:rPr>
                    <w:t>czone etanolem do szybkiej</w:t>
                  </w:r>
                  <w:r>
                    <w:rPr>
                      <w:rFonts w:ascii="Arial Narrow" w:hAnsi="Arial Narrow" w:cs="Helvetica"/>
                      <w:sz w:val="22"/>
                      <w:szCs w:val="22"/>
                    </w:rPr>
                    <w:t xml:space="preserve"> </w:t>
                  </w:r>
                  <w:r w:rsidRPr="00AF4574">
                    <w:rPr>
                      <w:rFonts w:ascii="Arial Narrow" w:hAnsi="Arial Narrow" w:cs="Helvetica"/>
                      <w:sz w:val="22"/>
                      <w:szCs w:val="22"/>
                    </w:rPr>
                    <w:t>dezynfekcji powierzchni odpornych na działanie alkoholu, równie</w:t>
                  </w:r>
                  <w:r w:rsidRPr="00AF4574">
                    <w:rPr>
                      <w:rFonts w:ascii="Arial Narrow" w:hAnsi="Arial Narrow" w:cs="Arial"/>
                      <w:sz w:val="22"/>
                      <w:szCs w:val="22"/>
                    </w:rPr>
                    <w:t xml:space="preserve">ż </w:t>
                  </w:r>
                  <w:r w:rsidRPr="00AF4574">
                    <w:rPr>
                      <w:rFonts w:ascii="Arial Narrow" w:hAnsi="Arial Narrow" w:cs="Helvetica"/>
                      <w:sz w:val="22"/>
                      <w:szCs w:val="22"/>
                    </w:rPr>
                    <w:t>nieinwazyjnych produktów</w:t>
                  </w:r>
                  <w:r>
                    <w:rPr>
                      <w:rFonts w:ascii="Arial Narrow" w:hAnsi="Arial Narrow" w:cs="Helvetica"/>
                      <w:sz w:val="22"/>
                      <w:szCs w:val="22"/>
                    </w:rPr>
                    <w:t xml:space="preserve"> </w:t>
                  </w:r>
                  <w:r w:rsidRPr="00AF4574">
                    <w:rPr>
                      <w:rFonts w:ascii="Arial Narrow" w:hAnsi="Arial Narrow" w:cs="Helvetica"/>
                      <w:sz w:val="22"/>
                      <w:szCs w:val="22"/>
                    </w:rPr>
                    <w:t xml:space="preserve">medycznych, ekranów, klawiatur i paneli kontrolnych. Działanie wobec B, F (C. </w:t>
                  </w:r>
                  <w:proofErr w:type="spellStart"/>
                  <w:r w:rsidRPr="00AF4574">
                    <w:rPr>
                      <w:rFonts w:ascii="Arial Narrow" w:hAnsi="Arial Narrow" w:cs="Helvetica"/>
                      <w:sz w:val="22"/>
                      <w:szCs w:val="22"/>
                    </w:rPr>
                    <w:t>albicans</w:t>
                  </w:r>
                  <w:proofErr w:type="spellEnd"/>
                  <w:r w:rsidRPr="00AF4574">
                    <w:rPr>
                      <w:rFonts w:ascii="Arial Narrow" w:hAnsi="Arial Narrow" w:cs="Helvetica"/>
                      <w:sz w:val="22"/>
                      <w:szCs w:val="22"/>
                    </w:rPr>
                    <w:t xml:space="preserve">), </w:t>
                  </w:r>
                  <w:proofErr w:type="spellStart"/>
                  <w:r w:rsidRPr="00AF4574">
                    <w:rPr>
                      <w:rFonts w:ascii="Arial Narrow" w:hAnsi="Arial Narrow" w:cs="Helvetica"/>
                      <w:sz w:val="22"/>
                      <w:szCs w:val="22"/>
                    </w:rPr>
                    <w:t>Tbc</w:t>
                  </w:r>
                  <w:proofErr w:type="spellEnd"/>
                  <w:r w:rsidRPr="00AF4574">
                    <w:rPr>
                      <w:rFonts w:ascii="Arial Narrow" w:hAnsi="Arial Narrow" w:cs="Helvetica"/>
                      <w:sz w:val="22"/>
                      <w:szCs w:val="22"/>
                    </w:rPr>
                    <w:t xml:space="preserve"> (M.</w:t>
                  </w:r>
                  <w:r>
                    <w:rPr>
                      <w:rFonts w:ascii="Arial Narrow" w:hAnsi="Arial Narrow" w:cs="Helvetica"/>
                      <w:sz w:val="22"/>
                      <w:szCs w:val="22"/>
                    </w:rPr>
                    <w:t xml:space="preserve"> </w:t>
                  </w:r>
                  <w:proofErr w:type="spellStart"/>
                  <w:r w:rsidRPr="00AF4574">
                    <w:rPr>
                      <w:rFonts w:ascii="Arial Narrow" w:hAnsi="Arial Narrow" w:cs="Helvetica"/>
                      <w:sz w:val="22"/>
                      <w:szCs w:val="22"/>
                    </w:rPr>
                    <w:t>terrae</w:t>
                  </w:r>
                  <w:proofErr w:type="spellEnd"/>
                  <w:r w:rsidRPr="00AF4574">
                    <w:rPr>
                      <w:rFonts w:ascii="Arial Narrow" w:hAnsi="Arial Narrow" w:cs="Helvetica"/>
                      <w:sz w:val="22"/>
                      <w:szCs w:val="22"/>
                    </w:rPr>
                    <w:t xml:space="preserve">, M. </w:t>
                  </w:r>
                  <w:proofErr w:type="spellStart"/>
                  <w:r w:rsidRPr="00AF4574">
                    <w:rPr>
                      <w:rFonts w:ascii="Arial Narrow" w:hAnsi="Arial Narrow" w:cs="Helvetica"/>
                      <w:sz w:val="22"/>
                      <w:szCs w:val="22"/>
                    </w:rPr>
                    <w:t>avium</w:t>
                  </w:r>
                  <w:proofErr w:type="spellEnd"/>
                  <w:r w:rsidRPr="00AF4574">
                    <w:rPr>
                      <w:rFonts w:ascii="Arial Narrow" w:hAnsi="Arial Narrow" w:cs="Helvetica"/>
                      <w:sz w:val="22"/>
                      <w:szCs w:val="22"/>
                    </w:rPr>
                    <w:t xml:space="preserve"> zgodnie z EN 14348, V (w tym HIV, HBV, HCV), Rota i MNV zgodnie z norm</w:t>
                  </w:r>
                  <w:r w:rsidRPr="00AF4574">
                    <w:rPr>
                      <w:rFonts w:ascii="Arial Narrow" w:hAnsi="Arial Narrow" w:cs="Arial"/>
                      <w:sz w:val="22"/>
                      <w:szCs w:val="22"/>
                    </w:rPr>
                    <w:t>ą</w:t>
                  </w:r>
                  <w:r>
                    <w:rPr>
                      <w:rFonts w:ascii="Arial Narrow" w:hAnsi="Arial Narrow" w:cs="Arial"/>
                      <w:sz w:val="22"/>
                      <w:szCs w:val="22"/>
                    </w:rPr>
                    <w:t xml:space="preserve"> </w:t>
                  </w:r>
                  <w:r w:rsidRPr="00AF4574">
                    <w:rPr>
                      <w:rFonts w:ascii="Arial Narrow" w:hAnsi="Arial Narrow" w:cs="Helvetica"/>
                      <w:sz w:val="22"/>
                      <w:szCs w:val="22"/>
                    </w:rPr>
                    <w:t xml:space="preserve">14476, w czasie do 1 minuty. Opakowanie typu </w:t>
                  </w:r>
                  <w:proofErr w:type="spellStart"/>
                  <w:r w:rsidRPr="00AF4574">
                    <w:rPr>
                      <w:rFonts w:ascii="Arial Narrow" w:hAnsi="Arial Narrow" w:cs="Helvetica"/>
                      <w:sz w:val="22"/>
                      <w:szCs w:val="22"/>
                    </w:rPr>
                    <w:t>flow-pack</w:t>
                  </w:r>
                  <w:proofErr w:type="spellEnd"/>
                  <w:r w:rsidRPr="00AF4574">
                    <w:rPr>
                      <w:rFonts w:ascii="Arial Narrow" w:hAnsi="Arial Narrow" w:cs="Helvetica"/>
                      <w:sz w:val="22"/>
                      <w:szCs w:val="22"/>
                    </w:rPr>
                    <w:t xml:space="preserve"> zawieraj</w:t>
                  </w:r>
                  <w:r w:rsidRPr="00AF4574">
                    <w:rPr>
                      <w:rFonts w:ascii="Arial Narrow" w:hAnsi="Arial Narrow" w:cs="Arial"/>
                      <w:sz w:val="22"/>
                      <w:szCs w:val="22"/>
                    </w:rPr>
                    <w:t>ą</w:t>
                  </w:r>
                  <w:r w:rsidRPr="00AF4574">
                    <w:rPr>
                      <w:rFonts w:ascii="Arial Narrow" w:hAnsi="Arial Narrow" w:cs="Helvetica"/>
                      <w:sz w:val="22"/>
                      <w:szCs w:val="22"/>
                    </w:rPr>
                    <w:t>ce 60 szt. chusteczek o</w:t>
                  </w:r>
                  <w:r>
                    <w:rPr>
                      <w:rFonts w:ascii="Arial Narrow" w:hAnsi="Arial Narrow" w:cs="Helvetica"/>
                      <w:sz w:val="22"/>
                      <w:szCs w:val="22"/>
                    </w:rPr>
                    <w:t xml:space="preserve"> </w:t>
                  </w:r>
                  <w:r w:rsidRPr="00AF4574">
                    <w:rPr>
                      <w:rFonts w:ascii="Arial Narrow" w:hAnsi="Arial Narrow" w:cs="Helvetica"/>
                      <w:sz w:val="22"/>
                      <w:szCs w:val="22"/>
                    </w:rPr>
                    <w:t>wymiarach 22 x 20 cm o gramaturze 48g/m2 wykonane z poliestru. Z przeliczeniem ilo</w:t>
                  </w:r>
                  <w:r w:rsidRPr="00AF4574">
                    <w:rPr>
                      <w:rFonts w:ascii="Arial Narrow" w:hAnsi="Arial Narrow" w:cs="Arial"/>
                      <w:sz w:val="22"/>
                      <w:szCs w:val="22"/>
                    </w:rPr>
                    <w:t>ś</w:t>
                  </w:r>
                  <w:r w:rsidRPr="00AF4574">
                    <w:rPr>
                      <w:rFonts w:ascii="Arial Narrow" w:hAnsi="Arial Narrow" w:cs="Helvetica"/>
                      <w:sz w:val="22"/>
                      <w:szCs w:val="22"/>
                    </w:rPr>
                    <w:t>ci opakowa</w:t>
                  </w:r>
                  <w:r w:rsidRPr="00AF4574">
                    <w:rPr>
                      <w:rFonts w:ascii="Arial Narrow" w:hAnsi="Arial Narrow" w:cs="Arial"/>
                      <w:sz w:val="22"/>
                      <w:szCs w:val="22"/>
                    </w:rPr>
                    <w:t>ń</w:t>
                  </w:r>
                  <w:r w:rsidRPr="00AF4574">
                    <w:rPr>
                      <w:rFonts w:ascii="Arial Narrow" w:hAnsi="Arial Narrow" w:cs="Helvetica"/>
                      <w:sz w:val="22"/>
                      <w:szCs w:val="22"/>
                    </w:rPr>
                    <w:t>.</w:t>
                  </w:r>
                </w:p>
                <w:p w14:paraId="7F0857A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F62847F"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sz w:val="22"/>
                      <w:szCs w:val="22"/>
                    </w:rPr>
                    <w:t>Zamawiający nie dopuszcza powyższego.</w:t>
                  </w:r>
                </w:p>
                <w:p w14:paraId="14792AE3"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p>
                <w:p w14:paraId="076F033C" w14:textId="77777777" w:rsidR="00C27651" w:rsidRPr="00AF4574" w:rsidRDefault="00C27651" w:rsidP="00403B4C">
                  <w:pPr>
                    <w:tabs>
                      <w:tab w:val="left" w:pos="11624"/>
                    </w:tabs>
                    <w:autoSpaceDE w:val="0"/>
                    <w:autoSpaceDN w:val="0"/>
                    <w:adjustRightInd w:val="0"/>
                    <w:rPr>
                      <w:rFonts w:ascii="Arial Narrow" w:hAnsi="Arial Narrow" w:cs="Calibri,Bold"/>
                      <w:b/>
                      <w:bCs/>
                      <w:sz w:val="22"/>
                      <w:szCs w:val="22"/>
                    </w:rPr>
                  </w:pPr>
                  <w:r w:rsidRPr="005D54AD">
                    <w:rPr>
                      <w:rFonts w:ascii="Arial Narrow" w:hAnsi="Arial Narrow" w:cs="Calibri,Bold"/>
                      <w:b/>
                      <w:bCs/>
                      <w:sz w:val="22"/>
                      <w:szCs w:val="22"/>
                      <w:highlight w:val="yellow"/>
                    </w:rPr>
                    <w:t>PYTANIE NR 9</w:t>
                  </w:r>
                </w:p>
                <w:p w14:paraId="48DBD430"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p>
                <w:p w14:paraId="3468028A"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dot. załącznika nr 2 – Formularz cenowy, Zadanie 13</w:t>
                  </w:r>
                </w:p>
                <w:p w14:paraId="15363E74"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Czy Zamawiający wyrazi zgodę na zaoferowanie w zadaniu nr 13, poz. 1 i 3</w:t>
                  </w:r>
                  <w:r>
                    <w:rPr>
                      <w:rFonts w:ascii="Arial Narrow" w:hAnsi="Arial Narrow" w:cs="Calibri"/>
                      <w:sz w:val="22"/>
                      <w:szCs w:val="22"/>
                    </w:rPr>
                    <w:t xml:space="preserve"> </w:t>
                  </w:r>
                  <w:r w:rsidRPr="00AF4574">
                    <w:rPr>
                      <w:rFonts w:ascii="Arial Narrow" w:hAnsi="Arial Narrow" w:cs="Calibri"/>
                      <w:sz w:val="22"/>
                      <w:szCs w:val="22"/>
                    </w:rPr>
                    <w:t>opakowań handlowych zawierających 3 kanistry po 5 litrów każdy (opakowanie 15 l)?</w:t>
                  </w:r>
                </w:p>
                <w:p w14:paraId="7E16A7E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2FCBD84" w14:textId="77777777" w:rsidR="00C27651" w:rsidRPr="00773B1E" w:rsidRDefault="00C27651" w:rsidP="00403B4C">
                  <w:pPr>
                    <w:tabs>
                      <w:tab w:val="left" w:pos="11624"/>
                    </w:tabs>
                    <w:spacing w:before="120"/>
                    <w:rPr>
                      <w:rFonts w:ascii="Arial Narrow" w:hAnsi="Arial Narrow"/>
                      <w:b/>
                      <w:bCs/>
                      <w:sz w:val="22"/>
                      <w:szCs w:val="22"/>
                    </w:rPr>
                  </w:pPr>
                  <w:r w:rsidRPr="00773B1E">
                    <w:rPr>
                      <w:rFonts w:ascii="Arial Narrow" w:hAnsi="Arial Narrow"/>
                      <w:b/>
                      <w:bCs/>
                      <w:sz w:val="22"/>
                      <w:szCs w:val="22"/>
                    </w:rPr>
                    <w:t>Zamawiający dopuszcza, pod warunkiem zaokrąglenia do pełnych zestawów w górę.</w:t>
                  </w:r>
                </w:p>
                <w:p w14:paraId="14FF53F0"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p>
                <w:p w14:paraId="2243CFA4" w14:textId="77777777" w:rsidR="00C27651" w:rsidRPr="005D54AD" w:rsidRDefault="00C27651" w:rsidP="00403B4C">
                  <w:pPr>
                    <w:tabs>
                      <w:tab w:val="left" w:pos="11624"/>
                    </w:tabs>
                    <w:autoSpaceDE w:val="0"/>
                    <w:autoSpaceDN w:val="0"/>
                    <w:adjustRightInd w:val="0"/>
                    <w:rPr>
                      <w:rFonts w:ascii="Arial Narrow" w:hAnsi="Arial Narrow" w:cs="Calibri,Bold"/>
                      <w:sz w:val="22"/>
                      <w:szCs w:val="22"/>
                    </w:rPr>
                  </w:pPr>
                  <w:r w:rsidRPr="005D54AD">
                    <w:rPr>
                      <w:rFonts w:ascii="Arial Narrow" w:hAnsi="Arial Narrow" w:cs="Calibri,Bold"/>
                      <w:sz w:val="22"/>
                      <w:szCs w:val="22"/>
                    </w:rPr>
                    <w:t>Pytanie nr 2</w:t>
                  </w:r>
                </w:p>
                <w:p w14:paraId="1E819BEC"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dot. załącznika nr 2 – Formularz cenowy, Zadanie 13</w:t>
                  </w:r>
                </w:p>
                <w:p w14:paraId="6D47824D"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Czy Zamawiający wyrazi zgodę na zaoferowanie w zadaniu nr 13, poz. 2 opakowań</w:t>
                  </w:r>
                  <w:r>
                    <w:rPr>
                      <w:rFonts w:ascii="Arial Narrow" w:hAnsi="Arial Narrow" w:cs="Calibri"/>
                      <w:sz w:val="22"/>
                      <w:szCs w:val="22"/>
                    </w:rPr>
                    <w:t xml:space="preserve"> </w:t>
                  </w:r>
                  <w:r w:rsidRPr="00AF4574">
                    <w:rPr>
                      <w:rFonts w:ascii="Arial Narrow" w:hAnsi="Arial Narrow" w:cs="Calibri"/>
                      <w:sz w:val="22"/>
                      <w:szCs w:val="22"/>
                    </w:rPr>
                    <w:t>handlowych zawierających 3 kanistry po 2,8 litra każdy (opakowanie 8,4 l)?</w:t>
                  </w:r>
                </w:p>
                <w:p w14:paraId="4634693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2A57299A" w14:textId="77777777" w:rsidR="00C27651" w:rsidRPr="00773B1E" w:rsidRDefault="00C27651" w:rsidP="00403B4C">
                  <w:pPr>
                    <w:tabs>
                      <w:tab w:val="left" w:pos="11624"/>
                    </w:tabs>
                    <w:spacing w:before="120"/>
                    <w:rPr>
                      <w:rFonts w:ascii="Arial Narrow" w:hAnsi="Arial Narrow"/>
                      <w:b/>
                      <w:bCs/>
                      <w:sz w:val="22"/>
                      <w:szCs w:val="22"/>
                    </w:rPr>
                  </w:pPr>
                  <w:r w:rsidRPr="00773B1E">
                    <w:rPr>
                      <w:rFonts w:ascii="Arial Narrow" w:hAnsi="Arial Narrow"/>
                      <w:b/>
                      <w:bCs/>
                      <w:sz w:val="22"/>
                      <w:szCs w:val="22"/>
                    </w:rPr>
                    <w:t>Zamawiający dopuszcza, pod warunkiem zaokrąglenia do pełnych zestawów w górę.</w:t>
                  </w:r>
                </w:p>
                <w:p w14:paraId="6CE3B8DB" w14:textId="77777777" w:rsidR="00C27651" w:rsidRPr="00773B1E" w:rsidRDefault="00C27651" w:rsidP="00403B4C">
                  <w:pPr>
                    <w:tabs>
                      <w:tab w:val="left" w:pos="11624"/>
                    </w:tabs>
                    <w:autoSpaceDE w:val="0"/>
                    <w:autoSpaceDN w:val="0"/>
                    <w:adjustRightInd w:val="0"/>
                    <w:rPr>
                      <w:rFonts w:ascii="Arial Narrow" w:hAnsi="Arial Narrow" w:cs="Calibri"/>
                      <w:b/>
                      <w:bCs/>
                      <w:sz w:val="22"/>
                      <w:szCs w:val="22"/>
                    </w:rPr>
                  </w:pPr>
                </w:p>
                <w:p w14:paraId="7737A76F" w14:textId="77777777" w:rsidR="00C27651" w:rsidRPr="005D54AD" w:rsidRDefault="00C27651" w:rsidP="00403B4C">
                  <w:pPr>
                    <w:tabs>
                      <w:tab w:val="left" w:pos="11624"/>
                    </w:tabs>
                    <w:autoSpaceDE w:val="0"/>
                    <w:autoSpaceDN w:val="0"/>
                    <w:adjustRightInd w:val="0"/>
                    <w:rPr>
                      <w:rFonts w:ascii="Arial Narrow" w:hAnsi="Arial Narrow" w:cs="Calibri,Bold"/>
                      <w:sz w:val="22"/>
                      <w:szCs w:val="22"/>
                    </w:rPr>
                  </w:pPr>
                  <w:r w:rsidRPr="005D54AD">
                    <w:rPr>
                      <w:rFonts w:ascii="Arial Narrow" w:hAnsi="Arial Narrow" w:cs="Calibri,Bold"/>
                      <w:sz w:val="22"/>
                      <w:szCs w:val="22"/>
                    </w:rPr>
                    <w:t>Pytanie nr 3</w:t>
                  </w:r>
                </w:p>
                <w:p w14:paraId="2D1F5386"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dot. załącznika nr 2 – Formularz cenowy, Zadanie 13</w:t>
                  </w:r>
                </w:p>
                <w:p w14:paraId="25D3FB72" w14:textId="77777777" w:rsidR="00C27651" w:rsidRPr="00AF4574" w:rsidRDefault="00C27651" w:rsidP="00403B4C">
                  <w:pPr>
                    <w:tabs>
                      <w:tab w:val="left" w:pos="11624"/>
                    </w:tabs>
                    <w:autoSpaceDE w:val="0"/>
                    <w:autoSpaceDN w:val="0"/>
                    <w:adjustRightInd w:val="0"/>
                    <w:rPr>
                      <w:rFonts w:ascii="Arial Narrow" w:hAnsi="Arial Narrow" w:cs="Calibri"/>
                      <w:sz w:val="22"/>
                      <w:szCs w:val="22"/>
                    </w:rPr>
                  </w:pPr>
                  <w:r w:rsidRPr="00AF4574">
                    <w:rPr>
                      <w:rFonts w:ascii="Arial Narrow" w:hAnsi="Arial Narrow" w:cs="Calibri"/>
                      <w:sz w:val="22"/>
                      <w:szCs w:val="22"/>
                    </w:rPr>
                    <w:t>Prosimy o informację czy w kolumnie nr 11 formularza cenowego należy podać</w:t>
                  </w:r>
                  <w:r>
                    <w:rPr>
                      <w:rFonts w:ascii="Arial Narrow" w:hAnsi="Arial Narrow" w:cs="Calibri"/>
                      <w:sz w:val="22"/>
                      <w:szCs w:val="22"/>
                    </w:rPr>
                    <w:t xml:space="preserve"> </w:t>
                  </w:r>
                  <w:r w:rsidRPr="00AF4574">
                    <w:rPr>
                      <w:rFonts w:ascii="Arial Narrow" w:hAnsi="Arial Narrow" w:cs="Calibri"/>
                      <w:sz w:val="22"/>
                      <w:szCs w:val="22"/>
                    </w:rPr>
                    <w:t>cenę netto opakowania wyszczególnionego przez zamawiającego w kolumnie 5 czy</w:t>
                  </w:r>
                  <w:r>
                    <w:rPr>
                      <w:rFonts w:ascii="Arial Narrow" w:hAnsi="Arial Narrow" w:cs="Calibri"/>
                      <w:sz w:val="22"/>
                      <w:szCs w:val="22"/>
                    </w:rPr>
                    <w:t xml:space="preserve"> </w:t>
                  </w:r>
                  <w:r w:rsidRPr="00AF4574">
                    <w:rPr>
                      <w:rFonts w:ascii="Arial Narrow" w:hAnsi="Arial Narrow" w:cs="Calibri"/>
                      <w:sz w:val="22"/>
                      <w:szCs w:val="22"/>
                    </w:rPr>
                    <w:t>opakowania oferowanego przez wykonawcę z kolumny 9?</w:t>
                  </w:r>
                </w:p>
                <w:p w14:paraId="63B444A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CBFB159" w14:textId="77777777" w:rsidR="00C27651" w:rsidRDefault="00C27651" w:rsidP="00403B4C">
                  <w:pPr>
                    <w:tabs>
                      <w:tab w:val="left" w:pos="11624"/>
                    </w:tabs>
                    <w:spacing w:before="120"/>
                    <w:rPr>
                      <w:rFonts w:ascii="Arial Narrow" w:hAnsi="Arial Narrow"/>
                      <w:b/>
                      <w:bCs/>
                      <w:sz w:val="22"/>
                      <w:szCs w:val="22"/>
                    </w:rPr>
                  </w:pPr>
                  <w:r w:rsidRPr="00773B1E">
                    <w:rPr>
                      <w:rFonts w:ascii="Arial Narrow" w:hAnsi="Arial Narrow"/>
                      <w:b/>
                      <w:bCs/>
                      <w:sz w:val="22"/>
                      <w:szCs w:val="22"/>
                    </w:rPr>
                    <w:lastRenderedPageBreak/>
                    <w:t>Należy podać cenę netto za jednostkę handlow</w:t>
                  </w:r>
                  <w:r>
                    <w:rPr>
                      <w:rFonts w:ascii="Arial Narrow" w:hAnsi="Arial Narrow"/>
                      <w:b/>
                      <w:bCs/>
                      <w:sz w:val="22"/>
                      <w:szCs w:val="22"/>
                    </w:rPr>
                    <w:t>ą</w:t>
                  </w:r>
                  <w:r w:rsidRPr="00773B1E">
                    <w:rPr>
                      <w:rFonts w:ascii="Arial Narrow" w:hAnsi="Arial Narrow"/>
                      <w:b/>
                      <w:bCs/>
                      <w:sz w:val="22"/>
                      <w:szCs w:val="22"/>
                    </w:rPr>
                    <w:t xml:space="preserve"> zaoferowan</w:t>
                  </w:r>
                  <w:r>
                    <w:rPr>
                      <w:rFonts w:ascii="Arial Narrow" w:hAnsi="Arial Narrow"/>
                      <w:b/>
                      <w:bCs/>
                      <w:sz w:val="22"/>
                      <w:szCs w:val="22"/>
                    </w:rPr>
                    <w:t>ą</w:t>
                  </w:r>
                  <w:r w:rsidRPr="00773B1E">
                    <w:rPr>
                      <w:rFonts w:ascii="Arial Narrow" w:hAnsi="Arial Narrow"/>
                      <w:b/>
                      <w:bCs/>
                      <w:sz w:val="22"/>
                      <w:szCs w:val="22"/>
                    </w:rPr>
                    <w:t xml:space="preserve"> przez Wykonawcę (op., … zestaw).</w:t>
                  </w:r>
                </w:p>
                <w:p w14:paraId="64C9406C" w14:textId="77777777" w:rsidR="005D54AD" w:rsidRDefault="005D54AD" w:rsidP="00403B4C">
                  <w:pPr>
                    <w:tabs>
                      <w:tab w:val="left" w:pos="11624"/>
                    </w:tabs>
                    <w:spacing w:before="120"/>
                    <w:rPr>
                      <w:rFonts w:ascii="Arial Narrow" w:hAnsi="Arial Narrow" w:cs="Calibri,Bold"/>
                      <w:b/>
                      <w:bCs/>
                      <w:sz w:val="22"/>
                      <w:szCs w:val="22"/>
                      <w:highlight w:val="yellow"/>
                    </w:rPr>
                  </w:pPr>
                </w:p>
                <w:p w14:paraId="410388A3" w14:textId="17B96087" w:rsidR="00C27651" w:rsidRPr="00AF4574" w:rsidRDefault="005D54AD" w:rsidP="00403B4C">
                  <w:pPr>
                    <w:tabs>
                      <w:tab w:val="left" w:pos="11624"/>
                    </w:tabs>
                    <w:spacing w:before="120"/>
                    <w:rPr>
                      <w:rFonts w:ascii="Arial Narrow" w:hAnsi="Arial Narrow" w:cs="Arial"/>
                      <w:sz w:val="22"/>
                      <w:szCs w:val="22"/>
                    </w:rPr>
                  </w:pPr>
                  <w:r w:rsidRPr="005D54AD">
                    <w:rPr>
                      <w:rFonts w:ascii="Arial Narrow" w:hAnsi="Arial Narrow" w:cs="Calibri,Bold"/>
                      <w:b/>
                      <w:bCs/>
                      <w:sz w:val="22"/>
                      <w:szCs w:val="22"/>
                      <w:highlight w:val="yellow"/>
                    </w:rPr>
                    <w:t>PYTANIE NR 10</w:t>
                  </w:r>
                </w:p>
              </w:tc>
            </w:tr>
          </w:tbl>
          <w:p w14:paraId="2289236D" w14:textId="77777777" w:rsidR="00C27651" w:rsidRPr="00AF4574" w:rsidRDefault="00C27651" w:rsidP="00403B4C">
            <w:pPr>
              <w:pStyle w:val="Default"/>
              <w:tabs>
                <w:tab w:val="left" w:pos="11624"/>
              </w:tabs>
              <w:rPr>
                <w:rFonts w:ascii="Arial Narrow" w:hAnsi="Arial Narrow"/>
                <w:color w:val="auto"/>
                <w:sz w:val="22"/>
                <w:szCs w:val="22"/>
              </w:rPr>
            </w:pPr>
          </w:p>
          <w:p w14:paraId="0220D941"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 Zadanie 1. </w:t>
            </w:r>
          </w:p>
          <w:p w14:paraId="413B3F1F" w14:textId="77777777" w:rsidR="00C27651" w:rsidRPr="00AF4574" w:rsidRDefault="00C27651" w:rsidP="00403B4C">
            <w:pPr>
              <w:pStyle w:val="Default"/>
              <w:tabs>
                <w:tab w:val="left" w:pos="11624"/>
              </w:tabs>
              <w:rPr>
                <w:rFonts w:ascii="Arial Narrow" w:hAnsi="Arial Narrow" w:cs="Arial"/>
                <w:color w:val="auto"/>
                <w:sz w:val="22"/>
                <w:szCs w:val="22"/>
              </w:rPr>
            </w:pPr>
            <w:r w:rsidRPr="00AF4574">
              <w:rPr>
                <w:rFonts w:ascii="Arial Narrow" w:hAnsi="Arial Narrow" w:cs="Arial"/>
                <w:color w:val="auto"/>
                <w:sz w:val="22"/>
                <w:szCs w:val="22"/>
              </w:rPr>
              <w:t xml:space="preserve">Czy Zamawiający dopuści do oceny produkt do dekontaminacji i nawilżenie jamy ustnej i gardła. Preparat wspomagający w higienie zmian w jamie ustnej. Produkt zawiera w składzie </w:t>
            </w:r>
            <w:proofErr w:type="spellStart"/>
            <w:r w:rsidRPr="00AF4574">
              <w:rPr>
                <w:rFonts w:ascii="Arial Narrow" w:hAnsi="Arial Narrow" w:cs="Arial"/>
                <w:color w:val="auto"/>
                <w:sz w:val="22"/>
                <w:szCs w:val="22"/>
              </w:rPr>
              <w:t>octenidynę</w:t>
            </w:r>
            <w:proofErr w:type="spellEnd"/>
            <w:r w:rsidRPr="00AF4574">
              <w:rPr>
                <w:rFonts w:ascii="Arial Narrow" w:hAnsi="Arial Narrow" w:cs="Arial"/>
                <w:color w:val="auto"/>
                <w:sz w:val="22"/>
                <w:szCs w:val="22"/>
              </w:rPr>
              <w:t xml:space="preserve">. Bezbarwny płyn do płukania jamy ustnej, zawierający substancję o właściwościach antybakteryjnych, jest skuteczny do dekontaminacji niepożądanych organizmów, wspomaga ochronę przed parodontozą i zapalaniem dziąseł poprzez dekontaminację trudno dostępnych miejsc zapobiega oraz redukuje nieprzyjemne zapachy z ust spowodowane działaniem bakterii. Preparat nie przebarwia szkliwa, nie zawiera </w:t>
            </w:r>
            <w:proofErr w:type="spellStart"/>
            <w:r w:rsidRPr="00AF4574">
              <w:rPr>
                <w:rFonts w:ascii="Arial Narrow" w:hAnsi="Arial Narrow" w:cs="Arial"/>
                <w:color w:val="auto"/>
                <w:sz w:val="22"/>
                <w:szCs w:val="22"/>
              </w:rPr>
              <w:t>chlorheksydyny</w:t>
            </w:r>
            <w:proofErr w:type="spellEnd"/>
            <w:r w:rsidRPr="00AF4574">
              <w:rPr>
                <w:rFonts w:ascii="Arial Narrow" w:hAnsi="Arial Narrow" w:cs="Arial"/>
                <w:color w:val="auto"/>
                <w:sz w:val="22"/>
                <w:szCs w:val="22"/>
              </w:rPr>
              <w:t xml:space="preserve">, nie zawiera alkoholi. Kosmetyk, w ekonomicznych opakowaniach 1l z wbudowaną pompką. </w:t>
            </w:r>
          </w:p>
          <w:p w14:paraId="15BAC24B"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EB22F1A"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s="Arial"/>
                <w:b/>
                <w:bCs/>
                <w:sz w:val="22"/>
                <w:szCs w:val="22"/>
              </w:rPr>
              <w:t>Zamawiający nie dopuszcza</w:t>
            </w:r>
          </w:p>
          <w:p w14:paraId="14C5E77E" w14:textId="77777777" w:rsidR="00C27651" w:rsidRPr="00AF4574" w:rsidRDefault="00C27651" w:rsidP="00403B4C">
            <w:pPr>
              <w:pStyle w:val="Default"/>
              <w:tabs>
                <w:tab w:val="left" w:pos="11624"/>
              </w:tabs>
              <w:rPr>
                <w:rFonts w:ascii="Arial Narrow" w:hAnsi="Arial Narrow"/>
                <w:color w:val="auto"/>
                <w:sz w:val="22"/>
                <w:szCs w:val="22"/>
              </w:rPr>
            </w:pPr>
          </w:p>
          <w:p w14:paraId="074E87BF"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Zadanie 1. </w:t>
            </w:r>
          </w:p>
          <w:p w14:paraId="6ABA5BFD"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s="Arial"/>
                <w:color w:val="auto"/>
                <w:sz w:val="22"/>
                <w:szCs w:val="22"/>
              </w:rPr>
              <w:t xml:space="preserve">Czy Zamawiający dopuści do oceny produkt do płukania jamy ustnej. Preparat do czasowego zmniejszania liczby bakterii w jamie ustnej oraz czasowego zahamowania tworzenia się płytki nazębnej, w przypadku niedostatecznej higieny jamy ustnej, zarejestrowany jako produkt leczniczy. Zawierającego w składzie </w:t>
            </w:r>
            <w:proofErr w:type="spellStart"/>
            <w:r w:rsidRPr="00AF4574">
              <w:rPr>
                <w:rFonts w:ascii="Arial Narrow" w:hAnsi="Arial Narrow" w:cs="Arial"/>
                <w:color w:val="auto"/>
                <w:sz w:val="22"/>
                <w:szCs w:val="22"/>
              </w:rPr>
              <w:t>oktenidynę</w:t>
            </w:r>
            <w:proofErr w:type="spellEnd"/>
            <w:r w:rsidRPr="00AF4574">
              <w:rPr>
                <w:rFonts w:ascii="Arial Narrow" w:hAnsi="Arial Narrow" w:cs="Arial"/>
                <w:color w:val="auto"/>
                <w:sz w:val="22"/>
                <w:szCs w:val="22"/>
              </w:rPr>
              <w:t xml:space="preserve">. Skutecznego wobec bakterii zgodnie z normą EN 13727 (S. </w:t>
            </w:r>
            <w:proofErr w:type="spellStart"/>
            <w:r w:rsidRPr="00AF4574">
              <w:rPr>
                <w:rFonts w:ascii="Arial Narrow" w:hAnsi="Arial Narrow" w:cs="Arial"/>
                <w:color w:val="auto"/>
                <w:sz w:val="22"/>
                <w:szCs w:val="22"/>
              </w:rPr>
              <w:t>aureus</w:t>
            </w:r>
            <w:proofErr w:type="spellEnd"/>
            <w:r w:rsidRPr="00AF4574">
              <w:rPr>
                <w:rFonts w:ascii="Arial Narrow" w:hAnsi="Arial Narrow" w:cs="Arial"/>
                <w:color w:val="auto"/>
                <w:sz w:val="22"/>
                <w:szCs w:val="22"/>
              </w:rPr>
              <w:t xml:space="preserve">, E. coli K12, E. </w:t>
            </w:r>
            <w:proofErr w:type="spellStart"/>
            <w:r w:rsidRPr="00AF4574">
              <w:rPr>
                <w:rFonts w:ascii="Arial Narrow" w:hAnsi="Arial Narrow" w:cs="Arial"/>
                <w:color w:val="auto"/>
                <w:sz w:val="22"/>
                <w:szCs w:val="22"/>
              </w:rPr>
              <w:t>hirae</w:t>
            </w:r>
            <w:proofErr w:type="spellEnd"/>
            <w:r w:rsidRPr="00AF4574">
              <w:rPr>
                <w:rFonts w:ascii="Arial Narrow" w:hAnsi="Arial Narrow" w:cs="Arial"/>
                <w:color w:val="auto"/>
                <w:sz w:val="22"/>
                <w:szCs w:val="22"/>
              </w:rPr>
              <w:t xml:space="preserve">, P. </w:t>
            </w:r>
            <w:proofErr w:type="spellStart"/>
            <w:r w:rsidRPr="00AF4574">
              <w:rPr>
                <w:rFonts w:ascii="Arial Narrow" w:hAnsi="Arial Narrow" w:cs="Arial"/>
                <w:color w:val="auto"/>
                <w:sz w:val="22"/>
                <w:szCs w:val="22"/>
              </w:rPr>
              <w:t>aeruginosa</w:t>
            </w:r>
            <w:proofErr w:type="spellEnd"/>
            <w:r w:rsidRPr="00AF4574">
              <w:rPr>
                <w:rFonts w:ascii="Arial Narrow" w:hAnsi="Arial Narrow" w:cs="Arial"/>
                <w:color w:val="auto"/>
                <w:sz w:val="22"/>
                <w:szCs w:val="22"/>
              </w:rPr>
              <w:t xml:space="preserve">) oraz drożdży (C. </w:t>
            </w:r>
            <w:proofErr w:type="spell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 xml:space="preserve">) zgodnie z normą EN 13624. Może być stosowany przez kobiety ciężarne, zgodność z zalecenia KRINKO dotyczącymi zapobiegania szpitalnemu zapaleniu płuc związanemu z wentylacją mechaniczną. </w:t>
            </w:r>
          </w:p>
          <w:p w14:paraId="0A67DC32" w14:textId="77777777" w:rsidR="00C27651" w:rsidRPr="00AF4574" w:rsidRDefault="00C27651" w:rsidP="00403B4C">
            <w:pPr>
              <w:tabs>
                <w:tab w:val="left" w:pos="11624"/>
              </w:tabs>
              <w:spacing w:before="240"/>
              <w:rPr>
                <w:rFonts w:ascii="Arial Narrow" w:hAnsi="Arial Narrow" w:cs="Arial"/>
                <w:sz w:val="22"/>
                <w:szCs w:val="22"/>
              </w:rPr>
            </w:pPr>
            <w:r w:rsidRPr="00AF4574">
              <w:rPr>
                <w:rFonts w:ascii="Arial Narrow" w:hAnsi="Arial Narrow" w:cs="Arial"/>
                <w:sz w:val="22"/>
                <w:szCs w:val="22"/>
              </w:rPr>
              <w:t>Preparat o miętowym zapachu. Możliwość stosowania do 8 tygodni od pierwszego otwarcia. Opakowanie 250 ml.</w:t>
            </w:r>
          </w:p>
          <w:p w14:paraId="38BC61E2"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BD8E3D8"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b/>
                <w:bCs/>
                <w:sz w:val="22"/>
                <w:szCs w:val="22"/>
              </w:rPr>
              <w:t>Zamawiający nie dopuszcza</w:t>
            </w:r>
          </w:p>
          <w:p w14:paraId="7AA9D2E5" w14:textId="77777777" w:rsidR="00C27651" w:rsidRPr="00AF4574" w:rsidRDefault="00C27651" w:rsidP="00403B4C">
            <w:pPr>
              <w:pStyle w:val="Default"/>
              <w:tabs>
                <w:tab w:val="left" w:pos="11624"/>
              </w:tabs>
              <w:rPr>
                <w:rFonts w:ascii="Arial Narrow" w:hAnsi="Arial Narrow"/>
                <w:color w:val="auto"/>
                <w:sz w:val="22"/>
                <w:szCs w:val="22"/>
              </w:rPr>
            </w:pPr>
          </w:p>
          <w:p w14:paraId="600C9E17"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Zadanie 2. </w:t>
            </w:r>
          </w:p>
          <w:p w14:paraId="5F19BEC8" w14:textId="77777777" w:rsidR="00C27651" w:rsidRPr="00AF4574" w:rsidRDefault="00C27651" w:rsidP="00403B4C">
            <w:pPr>
              <w:pStyle w:val="Default"/>
              <w:tabs>
                <w:tab w:val="left" w:pos="11624"/>
              </w:tabs>
              <w:rPr>
                <w:rFonts w:ascii="Arial Narrow" w:hAnsi="Arial Narrow" w:cs="Arial"/>
                <w:color w:val="auto"/>
                <w:sz w:val="22"/>
                <w:szCs w:val="22"/>
              </w:rPr>
            </w:pPr>
            <w:r w:rsidRPr="00AF4574">
              <w:rPr>
                <w:rFonts w:ascii="Arial Narrow" w:hAnsi="Arial Narrow" w:cs="Arial"/>
                <w:color w:val="auto"/>
                <w:sz w:val="22"/>
                <w:szCs w:val="22"/>
              </w:rPr>
              <w:t xml:space="preserve">Prosimy o potwierdzenie, że Zamawiający dopuści do oceny preparat gotowy do użycia, nie wymagający stosowania aktywatora, do dezynfekcji i czyszczenia wierteł stomatologicznych i precyzyjnych narzędzi obrotowych na bazie alkoholi i wodorotlenku potasu, bez zawartości związków amoniowych i aldehydów, nie wymagający spłukiwania narzędzi wodą po przeprowadzonej dezynfekcji, spektrum działania: B (w tym </w:t>
            </w:r>
            <w:proofErr w:type="spellStart"/>
            <w:r w:rsidRPr="00AF4574">
              <w:rPr>
                <w:rFonts w:ascii="Arial Narrow" w:hAnsi="Arial Narrow" w:cs="Arial"/>
                <w:color w:val="auto"/>
                <w:sz w:val="22"/>
                <w:szCs w:val="22"/>
              </w:rPr>
              <w:t>Tbc</w:t>
            </w:r>
            <w:proofErr w:type="spellEnd"/>
            <w:r w:rsidRPr="00AF4574">
              <w:rPr>
                <w:rFonts w:ascii="Arial Narrow" w:hAnsi="Arial Narrow" w:cs="Arial"/>
                <w:color w:val="auto"/>
                <w:sz w:val="22"/>
                <w:szCs w:val="22"/>
              </w:rPr>
              <w:t xml:space="preserve">), F (C. </w:t>
            </w:r>
            <w:proofErr w:type="spell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 xml:space="preserve">), V (polio, </w:t>
            </w:r>
            <w:proofErr w:type="spellStart"/>
            <w:r w:rsidRPr="00AF4574">
              <w:rPr>
                <w:rFonts w:ascii="Arial Narrow" w:hAnsi="Arial Narrow" w:cs="Arial"/>
                <w:color w:val="auto"/>
                <w:sz w:val="22"/>
                <w:szCs w:val="22"/>
              </w:rPr>
              <w:t>polyoma</w:t>
            </w:r>
            <w:proofErr w:type="spellEnd"/>
            <w:r w:rsidRPr="00AF4574">
              <w:rPr>
                <w:rFonts w:ascii="Arial Narrow" w:hAnsi="Arial Narrow" w:cs="Arial"/>
                <w:color w:val="auto"/>
                <w:sz w:val="22"/>
                <w:szCs w:val="22"/>
              </w:rPr>
              <w:t xml:space="preserve"> SV 40, </w:t>
            </w:r>
            <w:proofErr w:type="spellStart"/>
            <w:r w:rsidRPr="00AF4574">
              <w:rPr>
                <w:rFonts w:ascii="Arial Narrow" w:hAnsi="Arial Narrow" w:cs="Arial"/>
                <w:color w:val="auto"/>
                <w:sz w:val="22"/>
                <w:szCs w:val="22"/>
              </w:rPr>
              <w:t>adeno</w:t>
            </w:r>
            <w:proofErr w:type="spellEnd"/>
            <w:r w:rsidRPr="00AF4574">
              <w:rPr>
                <w:rFonts w:ascii="Arial Narrow" w:hAnsi="Arial Narrow" w:cs="Arial"/>
                <w:color w:val="auto"/>
                <w:sz w:val="22"/>
                <w:szCs w:val="22"/>
              </w:rPr>
              <w:t xml:space="preserve">, </w:t>
            </w:r>
            <w:proofErr w:type="spellStart"/>
            <w:r w:rsidRPr="00AF4574">
              <w:rPr>
                <w:rFonts w:ascii="Arial Narrow" w:hAnsi="Arial Narrow" w:cs="Arial"/>
                <w:color w:val="auto"/>
                <w:sz w:val="22"/>
                <w:szCs w:val="22"/>
              </w:rPr>
              <w:t>vaccinia</w:t>
            </w:r>
            <w:proofErr w:type="spellEnd"/>
            <w:r w:rsidRPr="00AF4574">
              <w:rPr>
                <w:rFonts w:ascii="Arial Narrow" w:hAnsi="Arial Narrow" w:cs="Arial"/>
                <w:color w:val="auto"/>
                <w:sz w:val="22"/>
                <w:szCs w:val="22"/>
              </w:rPr>
              <w:t>, noro) w czasie do 15 minut, możliwość stosowania w myjkach ultradźwiękowych. Specjalna ochrona przed korozją. Wyrób medyczny w opakowaniach 2l.</w:t>
            </w:r>
          </w:p>
          <w:p w14:paraId="2E03DC2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4513DDC3"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s="Arial"/>
                <w:color w:val="auto"/>
                <w:sz w:val="22"/>
                <w:szCs w:val="22"/>
              </w:rPr>
              <w:t xml:space="preserve"> </w:t>
            </w:r>
            <w:r w:rsidRPr="00AF4574">
              <w:rPr>
                <w:rFonts w:ascii="Arial Narrow" w:hAnsi="Arial Narrow" w:cs="Arial"/>
                <w:b/>
                <w:bCs/>
                <w:sz w:val="22"/>
                <w:szCs w:val="22"/>
              </w:rPr>
              <w:t>Zamawiający dopuszcza</w:t>
            </w:r>
          </w:p>
          <w:p w14:paraId="262F68B8" w14:textId="77777777" w:rsidR="00C27651" w:rsidRPr="00AF4574" w:rsidRDefault="00C27651" w:rsidP="00403B4C">
            <w:pPr>
              <w:pStyle w:val="Default"/>
              <w:tabs>
                <w:tab w:val="left" w:pos="11624"/>
              </w:tabs>
              <w:rPr>
                <w:rFonts w:ascii="Arial Narrow" w:hAnsi="Arial Narrow"/>
                <w:color w:val="auto"/>
                <w:sz w:val="22"/>
                <w:szCs w:val="22"/>
              </w:rPr>
            </w:pPr>
          </w:p>
          <w:p w14:paraId="03D11D62"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Zadanie 3. </w:t>
            </w:r>
          </w:p>
          <w:p w14:paraId="0860F778" w14:textId="77777777" w:rsidR="00C27651" w:rsidRPr="00AF4574" w:rsidRDefault="00C27651" w:rsidP="00403B4C">
            <w:pPr>
              <w:pStyle w:val="Default"/>
              <w:tabs>
                <w:tab w:val="left" w:pos="11624"/>
              </w:tabs>
              <w:rPr>
                <w:rFonts w:ascii="Arial Narrow" w:hAnsi="Arial Narrow" w:cs="Arial"/>
                <w:color w:val="auto"/>
                <w:sz w:val="22"/>
                <w:szCs w:val="22"/>
              </w:rPr>
            </w:pPr>
            <w:r w:rsidRPr="00AF4574">
              <w:rPr>
                <w:rFonts w:ascii="Arial Narrow" w:hAnsi="Arial Narrow" w:cs="Arial"/>
                <w:color w:val="auto"/>
                <w:sz w:val="22"/>
                <w:szCs w:val="22"/>
              </w:rPr>
              <w:t xml:space="preserve">Prosimy o potwierdzenie, że Zamawiający dopuści do oceny preparat w koncentracie do mycia i dezynfekcji oraz pielęgnacji stomatologicznych systemów ssących i spluwaczek przy unitach. Możliwość stosowania m.in.: w unitach stomatologicznych </w:t>
            </w:r>
            <w:proofErr w:type="spellStart"/>
            <w:r w:rsidRPr="00AF4574">
              <w:rPr>
                <w:rFonts w:ascii="Arial Narrow" w:hAnsi="Arial Narrow" w:cs="Arial"/>
                <w:color w:val="auto"/>
                <w:sz w:val="22"/>
                <w:szCs w:val="22"/>
              </w:rPr>
              <w:t>KaVo</w:t>
            </w:r>
            <w:proofErr w:type="spellEnd"/>
            <w:r w:rsidRPr="00AF4574">
              <w:rPr>
                <w:rFonts w:ascii="Arial Narrow" w:hAnsi="Arial Narrow" w:cs="Arial"/>
                <w:color w:val="auto"/>
                <w:sz w:val="22"/>
                <w:szCs w:val="22"/>
              </w:rPr>
              <w:t xml:space="preserve">, </w:t>
            </w:r>
            <w:proofErr w:type="spellStart"/>
            <w:r w:rsidRPr="00AF4574">
              <w:rPr>
                <w:rFonts w:ascii="Arial Narrow" w:hAnsi="Arial Narrow" w:cs="Arial"/>
                <w:color w:val="auto"/>
                <w:sz w:val="22"/>
                <w:szCs w:val="22"/>
              </w:rPr>
              <w:t>Sirona</w:t>
            </w:r>
            <w:proofErr w:type="spellEnd"/>
            <w:r w:rsidRPr="00AF4574">
              <w:rPr>
                <w:rFonts w:ascii="Arial Narrow" w:hAnsi="Arial Narrow" w:cs="Arial"/>
                <w:color w:val="auto"/>
                <w:sz w:val="22"/>
                <w:szCs w:val="22"/>
              </w:rPr>
              <w:t xml:space="preserve">, </w:t>
            </w:r>
            <w:proofErr w:type="spellStart"/>
            <w:r w:rsidRPr="00AF4574">
              <w:rPr>
                <w:rFonts w:ascii="Arial Narrow" w:hAnsi="Arial Narrow" w:cs="Arial"/>
                <w:color w:val="auto"/>
                <w:sz w:val="22"/>
                <w:szCs w:val="22"/>
              </w:rPr>
              <w:t>Castellini</w:t>
            </w:r>
            <w:proofErr w:type="spellEnd"/>
            <w:r w:rsidRPr="00AF4574">
              <w:rPr>
                <w:rFonts w:ascii="Arial Narrow" w:hAnsi="Arial Narrow" w:cs="Arial"/>
                <w:color w:val="auto"/>
                <w:sz w:val="22"/>
                <w:szCs w:val="22"/>
              </w:rPr>
              <w:t xml:space="preserve"> oraz przydatny we wszystkich separatorach amalgamatu np. </w:t>
            </w:r>
            <w:proofErr w:type="spellStart"/>
            <w:r w:rsidRPr="00AF4574">
              <w:rPr>
                <w:rFonts w:ascii="Arial Narrow" w:hAnsi="Arial Narrow" w:cs="Arial"/>
                <w:color w:val="auto"/>
                <w:sz w:val="22"/>
                <w:szCs w:val="22"/>
              </w:rPr>
              <w:t>Dürr</w:t>
            </w:r>
            <w:proofErr w:type="spellEnd"/>
            <w:r w:rsidRPr="00AF4574">
              <w:rPr>
                <w:rFonts w:ascii="Arial Narrow" w:hAnsi="Arial Narrow" w:cs="Arial"/>
                <w:color w:val="auto"/>
                <w:sz w:val="22"/>
                <w:szCs w:val="22"/>
              </w:rPr>
              <w:t xml:space="preserve">, </w:t>
            </w:r>
            <w:proofErr w:type="spellStart"/>
            <w:r w:rsidRPr="00AF4574">
              <w:rPr>
                <w:rFonts w:ascii="Arial Narrow" w:hAnsi="Arial Narrow" w:cs="Arial"/>
                <w:color w:val="auto"/>
                <w:sz w:val="22"/>
                <w:szCs w:val="22"/>
              </w:rPr>
              <w:t>Metasys</w:t>
            </w:r>
            <w:proofErr w:type="spellEnd"/>
            <w:r w:rsidRPr="00AF4574">
              <w:rPr>
                <w:rFonts w:ascii="Arial Narrow" w:hAnsi="Arial Narrow" w:cs="Arial"/>
                <w:color w:val="auto"/>
                <w:sz w:val="22"/>
                <w:szCs w:val="22"/>
              </w:rPr>
              <w:t xml:space="preserve">, na bazie czwartorzędowych związków amoniowych, z zawartością inhibitorów korozji, bez aldehydów i chloru, nie tworzy piany, pozostawia świeży zapach, spektrum działania B EN 14561, F (C. </w:t>
            </w:r>
            <w:proofErr w:type="spellStart"/>
            <w:proofErr w:type="gram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)EN</w:t>
            </w:r>
            <w:proofErr w:type="gramEnd"/>
            <w:r w:rsidRPr="00AF4574">
              <w:rPr>
                <w:rFonts w:ascii="Arial Narrow" w:hAnsi="Arial Narrow" w:cs="Arial"/>
                <w:color w:val="auto"/>
                <w:sz w:val="22"/>
                <w:szCs w:val="22"/>
              </w:rPr>
              <w:t xml:space="preserve"> 14562, V (BVDV, </w:t>
            </w:r>
            <w:proofErr w:type="spellStart"/>
            <w:r w:rsidRPr="00AF4574">
              <w:rPr>
                <w:rFonts w:ascii="Arial Narrow" w:hAnsi="Arial Narrow" w:cs="Arial"/>
                <w:color w:val="auto"/>
                <w:sz w:val="22"/>
                <w:szCs w:val="22"/>
              </w:rPr>
              <w:t>vaccinia</w:t>
            </w:r>
            <w:proofErr w:type="spellEnd"/>
            <w:r w:rsidRPr="00AF4574">
              <w:rPr>
                <w:rFonts w:ascii="Arial Narrow" w:hAnsi="Arial Narrow" w:cs="Arial"/>
                <w:color w:val="auto"/>
                <w:sz w:val="22"/>
                <w:szCs w:val="22"/>
              </w:rPr>
              <w:t xml:space="preserve">) w czasie do 60 minut. Op. 2l. Wyrób medyczny klasy </w:t>
            </w:r>
            <w:proofErr w:type="spellStart"/>
            <w:r w:rsidRPr="00AF4574">
              <w:rPr>
                <w:rFonts w:ascii="Arial Narrow" w:hAnsi="Arial Narrow" w:cs="Arial"/>
                <w:color w:val="auto"/>
                <w:sz w:val="22"/>
                <w:szCs w:val="22"/>
              </w:rPr>
              <w:t>IIa</w:t>
            </w:r>
            <w:proofErr w:type="spellEnd"/>
            <w:r w:rsidRPr="00AF4574">
              <w:rPr>
                <w:rFonts w:ascii="Arial Narrow" w:hAnsi="Arial Narrow" w:cs="Arial"/>
                <w:color w:val="auto"/>
                <w:sz w:val="22"/>
                <w:szCs w:val="22"/>
              </w:rPr>
              <w:t xml:space="preserve">. </w:t>
            </w:r>
          </w:p>
          <w:p w14:paraId="65211E07"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8F38BF4"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s="Arial"/>
                <w:b/>
                <w:bCs/>
                <w:sz w:val="22"/>
                <w:szCs w:val="22"/>
              </w:rPr>
              <w:t>Zamawiający dopuszcza</w:t>
            </w:r>
          </w:p>
          <w:p w14:paraId="324D16D0" w14:textId="77777777" w:rsidR="00C27651" w:rsidRPr="00AF4574" w:rsidRDefault="00C27651" w:rsidP="00403B4C">
            <w:pPr>
              <w:pStyle w:val="Default"/>
              <w:tabs>
                <w:tab w:val="left" w:pos="11624"/>
              </w:tabs>
              <w:rPr>
                <w:rFonts w:ascii="Arial Narrow" w:hAnsi="Arial Narrow"/>
                <w:color w:val="auto"/>
                <w:sz w:val="22"/>
                <w:szCs w:val="22"/>
              </w:rPr>
            </w:pPr>
          </w:p>
          <w:p w14:paraId="5270F71D"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Zadanie 4. </w:t>
            </w:r>
          </w:p>
          <w:p w14:paraId="52C4ED4C" w14:textId="77777777" w:rsidR="00C27651" w:rsidRPr="00AF4574" w:rsidRDefault="00C27651" w:rsidP="00403B4C">
            <w:pPr>
              <w:pStyle w:val="Default"/>
              <w:tabs>
                <w:tab w:val="left" w:pos="11624"/>
              </w:tabs>
              <w:rPr>
                <w:rFonts w:ascii="Arial Narrow" w:hAnsi="Arial Narrow" w:cs="Arial"/>
                <w:color w:val="auto"/>
                <w:sz w:val="22"/>
                <w:szCs w:val="22"/>
              </w:rPr>
            </w:pPr>
            <w:r w:rsidRPr="00AF4574">
              <w:rPr>
                <w:rFonts w:ascii="Arial Narrow" w:hAnsi="Arial Narrow" w:cs="Arial"/>
                <w:color w:val="auto"/>
                <w:sz w:val="22"/>
                <w:szCs w:val="22"/>
              </w:rPr>
              <w:t xml:space="preserve">Czy Zamawiający dopuści zaoferowanie wydajnego koncentrat do mycia i dezynfekcji wyrobów medycznych w tym inkubatorów, powierzchni i wyposażenia. Zawierający czwartorzędowe związki amonowe, pochodne alkoholowe i niejonowe związki powierzchniowo czynne. Bez aldehydów, związków nadtlenowych, chloru, amin oraz </w:t>
            </w:r>
            <w:proofErr w:type="spellStart"/>
            <w:r w:rsidRPr="00AF4574">
              <w:rPr>
                <w:rFonts w:ascii="Arial Narrow" w:hAnsi="Arial Narrow" w:cs="Arial"/>
                <w:color w:val="auto"/>
                <w:sz w:val="22"/>
                <w:szCs w:val="22"/>
              </w:rPr>
              <w:t>biguanidów</w:t>
            </w:r>
            <w:proofErr w:type="spellEnd"/>
            <w:r w:rsidRPr="00AF4574">
              <w:rPr>
                <w:rFonts w:ascii="Arial Narrow" w:hAnsi="Arial Narrow" w:cs="Arial"/>
                <w:color w:val="auto"/>
                <w:sz w:val="22"/>
                <w:szCs w:val="22"/>
              </w:rPr>
              <w:t xml:space="preserve">. Oferowany produkt posiada bardzo dobrą kompatybilność materiałową, może być stosowany do metalu, stali szlachetnej, miedzi, mosiądzu, cynk, żelaza, aluminium, ABS, poliamid, poliwęglan, kauczuk itp. </w:t>
            </w:r>
            <w:r w:rsidRPr="00AF4574">
              <w:rPr>
                <w:rFonts w:ascii="Arial Narrow" w:hAnsi="Arial Narrow" w:cs="Arial"/>
                <w:color w:val="auto"/>
                <w:sz w:val="22"/>
                <w:szCs w:val="22"/>
              </w:rPr>
              <w:lastRenderedPageBreak/>
              <w:t xml:space="preserve">Spektrum: B EN 13727, F (C. </w:t>
            </w:r>
            <w:proofErr w:type="spell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 EN 13624, V (</w:t>
            </w:r>
            <w:proofErr w:type="spellStart"/>
            <w:r w:rsidRPr="00AF4574">
              <w:rPr>
                <w:rFonts w:ascii="Arial Narrow" w:hAnsi="Arial Narrow" w:cs="Arial"/>
                <w:color w:val="auto"/>
                <w:sz w:val="22"/>
                <w:szCs w:val="22"/>
              </w:rPr>
              <w:t>vaccinia</w:t>
            </w:r>
            <w:proofErr w:type="spellEnd"/>
            <w:r w:rsidRPr="00AF4574">
              <w:rPr>
                <w:rFonts w:ascii="Arial Narrow" w:hAnsi="Arial Narrow" w:cs="Arial"/>
                <w:color w:val="auto"/>
                <w:sz w:val="22"/>
                <w:szCs w:val="22"/>
              </w:rPr>
              <w:t xml:space="preserve">) - 0,5% w czasie 15 min.; B (EN 13697, EN 16615), F (C. </w:t>
            </w:r>
            <w:proofErr w:type="spell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 EN 16615, V(rota) EN 14476 – 0,5% - 60 min., V (</w:t>
            </w:r>
            <w:proofErr w:type="spellStart"/>
            <w:r w:rsidRPr="00AF4574">
              <w:rPr>
                <w:rFonts w:ascii="Arial Narrow" w:hAnsi="Arial Narrow" w:cs="Arial"/>
                <w:color w:val="auto"/>
                <w:sz w:val="22"/>
                <w:szCs w:val="22"/>
              </w:rPr>
              <w:t>polyoma</w:t>
            </w:r>
            <w:proofErr w:type="spellEnd"/>
            <w:r w:rsidRPr="00AF4574">
              <w:rPr>
                <w:rFonts w:ascii="Arial Narrow" w:hAnsi="Arial Narrow" w:cs="Arial"/>
                <w:color w:val="auto"/>
                <w:sz w:val="22"/>
                <w:szCs w:val="22"/>
              </w:rPr>
              <w:t xml:space="preserve"> SV40) – 2% - 120 min., Z możliwością rozszerzenia o wirusy </w:t>
            </w:r>
            <w:proofErr w:type="spellStart"/>
            <w:r w:rsidRPr="00AF4574">
              <w:rPr>
                <w:rFonts w:ascii="Arial Narrow" w:hAnsi="Arial Narrow" w:cs="Arial"/>
                <w:color w:val="auto"/>
                <w:sz w:val="22"/>
                <w:szCs w:val="22"/>
              </w:rPr>
              <w:t>adeno</w:t>
            </w:r>
            <w:proofErr w:type="spellEnd"/>
            <w:r w:rsidRPr="00AF4574">
              <w:rPr>
                <w:rFonts w:ascii="Arial Narrow" w:hAnsi="Arial Narrow" w:cs="Arial"/>
                <w:color w:val="auto"/>
                <w:sz w:val="22"/>
                <w:szCs w:val="22"/>
              </w:rPr>
              <w:t xml:space="preserve"> i noro oraz </w:t>
            </w:r>
            <w:proofErr w:type="spellStart"/>
            <w:r w:rsidRPr="00AF4574">
              <w:rPr>
                <w:rFonts w:ascii="Arial Narrow" w:hAnsi="Arial Narrow" w:cs="Arial"/>
                <w:color w:val="auto"/>
                <w:sz w:val="22"/>
                <w:szCs w:val="22"/>
              </w:rPr>
              <w:t>Tbc</w:t>
            </w:r>
            <w:proofErr w:type="spellEnd"/>
            <w:r w:rsidRPr="00AF4574">
              <w:rPr>
                <w:rFonts w:ascii="Arial Narrow" w:hAnsi="Arial Narrow" w:cs="Arial"/>
                <w:color w:val="auto"/>
                <w:sz w:val="22"/>
                <w:szCs w:val="22"/>
              </w:rPr>
              <w:t xml:space="preserve"> (M. </w:t>
            </w:r>
            <w:proofErr w:type="spellStart"/>
            <w:r w:rsidRPr="00AF4574">
              <w:rPr>
                <w:rFonts w:ascii="Arial Narrow" w:hAnsi="Arial Narrow" w:cs="Arial"/>
                <w:color w:val="auto"/>
                <w:sz w:val="22"/>
                <w:szCs w:val="22"/>
              </w:rPr>
              <w:t>terrae</w:t>
            </w:r>
            <w:proofErr w:type="spellEnd"/>
            <w:r w:rsidRPr="00AF4574">
              <w:rPr>
                <w:rFonts w:ascii="Arial Narrow" w:hAnsi="Arial Narrow" w:cs="Arial"/>
                <w:color w:val="auto"/>
                <w:sz w:val="22"/>
                <w:szCs w:val="22"/>
              </w:rPr>
              <w:t xml:space="preserve">). Produkt można stosować w obecności pacjentów. Wyrób medyczny, opakowanie 5l. </w:t>
            </w:r>
          </w:p>
          <w:p w14:paraId="4289E14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420C635C"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sz w:val="22"/>
                <w:szCs w:val="22"/>
              </w:rPr>
              <w:t>Zamawiający dopuszcza powyższe oraz modyfikuje wymagania w zadaniu nr 4:</w:t>
            </w:r>
          </w:p>
          <w:tbl>
            <w:tblPr>
              <w:tblW w:w="5000" w:type="pct"/>
              <w:tblLayout w:type="fixed"/>
              <w:tblCellMar>
                <w:left w:w="70" w:type="dxa"/>
                <w:right w:w="70" w:type="dxa"/>
              </w:tblCellMar>
              <w:tblLook w:val="04A0" w:firstRow="1" w:lastRow="0" w:firstColumn="1" w:lastColumn="0" w:noHBand="0" w:noVBand="1"/>
            </w:tblPr>
            <w:tblGrid>
              <w:gridCol w:w="352"/>
              <w:gridCol w:w="1468"/>
              <w:gridCol w:w="2695"/>
              <w:gridCol w:w="2634"/>
              <w:gridCol w:w="1834"/>
            </w:tblGrid>
            <w:tr w:rsidR="00C27651" w:rsidRPr="00AF4574" w14:paraId="38C8C868" w14:textId="77777777" w:rsidTr="00C27651">
              <w:trPr>
                <w:trHeight w:val="1035"/>
              </w:trPr>
              <w:tc>
                <w:tcPr>
                  <w:tcW w:w="196"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04C8E45"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L.p.</w:t>
                  </w:r>
                </w:p>
              </w:tc>
              <w:tc>
                <w:tcPr>
                  <w:tcW w:w="817" w:type="pct"/>
                  <w:tcBorders>
                    <w:top w:val="single" w:sz="8" w:space="0" w:color="auto"/>
                    <w:left w:val="nil"/>
                    <w:bottom w:val="single" w:sz="8" w:space="0" w:color="auto"/>
                    <w:right w:val="single" w:sz="4" w:space="0" w:color="auto"/>
                  </w:tcBorders>
                  <w:shd w:val="clear" w:color="auto" w:fill="auto"/>
                  <w:vAlign w:val="center"/>
                  <w:hideMark/>
                </w:tcPr>
                <w:p w14:paraId="43FAE2B4"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Zakres działania</w:t>
                  </w:r>
                </w:p>
              </w:tc>
              <w:tc>
                <w:tcPr>
                  <w:tcW w:w="1500" w:type="pct"/>
                  <w:tcBorders>
                    <w:top w:val="single" w:sz="8" w:space="0" w:color="auto"/>
                    <w:left w:val="nil"/>
                    <w:bottom w:val="single" w:sz="8" w:space="0" w:color="auto"/>
                    <w:right w:val="single" w:sz="4" w:space="0" w:color="auto"/>
                  </w:tcBorders>
                  <w:shd w:val="clear" w:color="auto" w:fill="auto"/>
                  <w:vAlign w:val="center"/>
                  <w:hideMark/>
                </w:tcPr>
                <w:p w14:paraId="0AD7F420"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Związki aktywne</w:t>
                  </w:r>
                </w:p>
              </w:tc>
              <w:tc>
                <w:tcPr>
                  <w:tcW w:w="1466" w:type="pct"/>
                  <w:tcBorders>
                    <w:top w:val="single" w:sz="8" w:space="0" w:color="auto"/>
                    <w:left w:val="nil"/>
                    <w:bottom w:val="single" w:sz="8" w:space="0" w:color="auto"/>
                    <w:right w:val="single" w:sz="4" w:space="0" w:color="auto"/>
                  </w:tcBorders>
                  <w:shd w:val="clear" w:color="auto" w:fill="auto"/>
                  <w:vAlign w:val="center"/>
                  <w:hideMark/>
                </w:tcPr>
                <w:p w14:paraId="19BD3636"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Uwagi</w:t>
                  </w:r>
                </w:p>
              </w:tc>
              <w:tc>
                <w:tcPr>
                  <w:tcW w:w="1022" w:type="pct"/>
                  <w:tcBorders>
                    <w:top w:val="single" w:sz="8" w:space="0" w:color="auto"/>
                    <w:left w:val="nil"/>
                    <w:bottom w:val="single" w:sz="8" w:space="0" w:color="auto"/>
                    <w:right w:val="single" w:sz="4" w:space="0" w:color="auto"/>
                  </w:tcBorders>
                  <w:shd w:val="clear" w:color="auto" w:fill="auto"/>
                  <w:vAlign w:val="center"/>
                  <w:hideMark/>
                </w:tcPr>
                <w:p w14:paraId="0AD56D25"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Rodzaj i wielkość opakowania</w:t>
                  </w:r>
                </w:p>
              </w:tc>
            </w:tr>
            <w:tr w:rsidR="00C27651" w:rsidRPr="00AF4574" w14:paraId="522EAE39" w14:textId="77777777" w:rsidTr="00C27651">
              <w:trPr>
                <w:trHeight w:val="300"/>
              </w:trPr>
              <w:tc>
                <w:tcPr>
                  <w:tcW w:w="196" w:type="pct"/>
                  <w:tcBorders>
                    <w:top w:val="nil"/>
                    <w:left w:val="single" w:sz="8" w:space="0" w:color="auto"/>
                    <w:bottom w:val="single" w:sz="8" w:space="0" w:color="auto"/>
                    <w:right w:val="single" w:sz="4" w:space="0" w:color="auto"/>
                  </w:tcBorders>
                  <w:shd w:val="clear" w:color="auto" w:fill="auto"/>
                  <w:noWrap/>
                  <w:vAlign w:val="center"/>
                  <w:hideMark/>
                </w:tcPr>
                <w:p w14:paraId="09BD1ED1"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1.</w:t>
                  </w:r>
                </w:p>
              </w:tc>
              <w:tc>
                <w:tcPr>
                  <w:tcW w:w="817" w:type="pct"/>
                  <w:tcBorders>
                    <w:top w:val="nil"/>
                    <w:left w:val="nil"/>
                    <w:bottom w:val="single" w:sz="8" w:space="0" w:color="auto"/>
                    <w:right w:val="single" w:sz="4" w:space="0" w:color="auto"/>
                  </w:tcBorders>
                  <w:shd w:val="clear" w:color="auto" w:fill="auto"/>
                  <w:vAlign w:val="center"/>
                  <w:hideMark/>
                </w:tcPr>
                <w:p w14:paraId="3753F405"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2.</w:t>
                  </w:r>
                </w:p>
              </w:tc>
              <w:tc>
                <w:tcPr>
                  <w:tcW w:w="1500" w:type="pct"/>
                  <w:tcBorders>
                    <w:top w:val="nil"/>
                    <w:left w:val="single" w:sz="8" w:space="0" w:color="auto"/>
                    <w:bottom w:val="single" w:sz="8" w:space="0" w:color="auto"/>
                    <w:right w:val="single" w:sz="4" w:space="0" w:color="auto"/>
                  </w:tcBorders>
                  <w:shd w:val="clear" w:color="auto" w:fill="auto"/>
                  <w:noWrap/>
                  <w:vAlign w:val="center"/>
                  <w:hideMark/>
                </w:tcPr>
                <w:p w14:paraId="2AC53138"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3.</w:t>
                  </w:r>
                </w:p>
              </w:tc>
              <w:tc>
                <w:tcPr>
                  <w:tcW w:w="1466" w:type="pct"/>
                  <w:tcBorders>
                    <w:top w:val="nil"/>
                    <w:left w:val="single" w:sz="8" w:space="0" w:color="auto"/>
                    <w:bottom w:val="single" w:sz="8" w:space="0" w:color="auto"/>
                    <w:right w:val="single" w:sz="4" w:space="0" w:color="auto"/>
                  </w:tcBorders>
                  <w:shd w:val="clear" w:color="auto" w:fill="auto"/>
                  <w:noWrap/>
                  <w:vAlign w:val="center"/>
                  <w:hideMark/>
                </w:tcPr>
                <w:p w14:paraId="69FDFD2B"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4.</w:t>
                  </w:r>
                </w:p>
              </w:tc>
              <w:tc>
                <w:tcPr>
                  <w:tcW w:w="1022" w:type="pct"/>
                  <w:tcBorders>
                    <w:top w:val="nil"/>
                    <w:left w:val="nil"/>
                    <w:bottom w:val="single" w:sz="8" w:space="0" w:color="auto"/>
                    <w:right w:val="single" w:sz="4" w:space="0" w:color="auto"/>
                  </w:tcBorders>
                  <w:shd w:val="clear" w:color="auto" w:fill="auto"/>
                  <w:vAlign w:val="center"/>
                  <w:hideMark/>
                </w:tcPr>
                <w:p w14:paraId="4FE653EE" w14:textId="77777777" w:rsidR="00C27651" w:rsidRPr="00AF4574" w:rsidRDefault="00C27651" w:rsidP="00403B4C">
                  <w:pPr>
                    <w:tabs>
                      <w:tab w:val="left" w:pos="11624"/>
                    </w:tabs>
                    <w:jc w:val="center"/>
                    <w:rPr>
                      <w:rFonts w:ascii="Arial Narrow" w:hAnsi="Arial Narrow" w:cs="Arial"/>
                      <w:b/>
                      <w:bCs/>
                      <w:sz w:val="22"/>
                      <w:szCs w:val="22"/>
                    </w:rPr>
                  </w:pPr>
                  <w:r w:rsidRPr="00AF4574">
                    <w:rPr>
                      <w:rFonts w:ascii="Arial Narrow" w:hAnsi="Arial Narrow" w:cs="Arial"/>
                      <w:b/>
                      <w:bCs/>
                      <w:sz w:val="22"/>
                      <w:szCs w:val="22"/>
                    </w:rPr>
                    <w:t>5.</w:t>
                  </w:r>
                </w:p>
              </w:tc>
            </w:tr>
            <w:tr w:rsidR="00C27651" w:rsidRPr="00AF4574" w14:paraId="3401F403" w14:textId="77777777" w:rsidTr="00C27651">
              <w:trPr>
                <w:trHeight w:val="285"/>
              </w:trPr>
              <w:tc>
                <w:tcPr>
                  <w:tcW w:w="1013" w:type="pct"/>
                  <w:gridSpan w:val="2"/>
                  <w:tcBorders>
                    <w:top w:val="single" w:sz="4" w:space="0" w:color="auto"/>
                    <w:left w:val="single" w:sz="4" w:space="0" w:color="auto"/>
                    <w:bottom w:val="single" w:sz="4" w:space="0" w:color="auto"/>
                    <w:right w:val="nil"/>
                  </w:tcBorders>
                  <w:shd w:val="clear" w:color="000000" w:fill="92D050"/>
                  <w:noWrap/>
                  <w:vAlign w:val="center"/>
                  <w:hideMark/>
                </w:tcPr>
                <w:p w14:paraId="63DE9599"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Zadanie 4</w:t>
                  </w:r>
                </w:p>
              </w:tc>
              <w:tc>
                <w:tcPr>
                  <w:tcW w:w="3987" w:type="pct"/>
                  <w:gridSpan w:val="3"/>
                  <w:tcBorders>
                    <w:top w:val="single" w:sz="4" w:space="0" w:color="auto"/>
                    <w:left w:val="nil"/>
                    <w:bottom w:val="single" w:sz="4" w:space="0" w:color="auto"/>
                    <w:right w:val="nil"/>
                  </w:tcBorders>
                  <w:shd w:val="clear" w:color="000000" w:fill="92D050"/>
                  <w:noWrap/>
                  <w:vAlign w:val="center"/>
                  <w:hideMark/>
                </w:tcPr>
                <w:p w14:paraId="6D1E0710" w14:textId="77777777" w:rsidR="00C27651" w:rsidRPr="00AF4574" w:rsidRDefault="00C27651" w:rsidP="00403B4C">
                  <w:pPr>
                    <w:tabs>
                      <w:tab w:val="left" w:pos="11624"/>
                    </w:tabs>
                    <w:rPr>
                      <w:rFonts w:ascii="Arial Narrow" w:hAnsi="Arial Narrow" w:cs="Arial"/>
                      <w:b/>
                      <w:bCs/>
                      <w:sz w:val="22"/>
                      <w:szCs w:val="22"/>
                    </w:rPr>
                  </w:pPr>
                  <w:r w:rsidRPr="00AF4574">
                    <w:rPr>
                      <w:rFonts w:ascii="Arial Narrow" w:hAnsi="Arial Narrow" w:cs="Arial"/>
                      <w:b/>
                      <w:bCs/>
                      <w:sz w:val="22"/>
                      <w:szCs w:val="22"/>
                    </w:rPr>
                    <w:t xml:space="preserve">Środek do mycia i dezynfekcji dużych powierzchni (obszary o wysokim potencjale kontaminacji </w:t>
                  </w:r>
                  <w:proofErr w:type="spellStart"/>
                  <w:r w:rsidRPr="00AF4574">
                    <w:rPr>
                      <w:rFonts w:ascii="Arial Narrow" w:hAnsi="Arial Narrow" w:cs="Arial"/>
                      <w:b/>
                      <w:bCs/>
                      <w:sz w:val="22"/>
                      <w:szCs w:val="22"/>
                    </w:rPr>
                    <w:t>drobnoustojami</w:t>
                  </w:r>
                  <w:proofErr w:type="spellEnd"/>
                  <w:r w:rsidRPr="00AF4574">
                    <w:rPr>
                      <w:rFonts w:ascii="Arial Narrow" w:hAnsi="Arial Narrow" w:cs="Arial"/>
                      <w:b/>
                      <w:bCs/>
                      <w:sz w:val="22"/>
                      <w:szCs w:val="22"/>
                    </w:rPr>
                    <w:t>)</w:t>
                  </w:r>
                </w:p>
              </w:tc>
            </w:tr>
            <w:tr w:rsidR="00C27651" w:rsidRPr="00AF4574" w14:paraId="1303D3B0" w14:textId="77777777" w:rsidTr="00403B4C">
              <w:trPr>
                <w:trHeight w:val="1020"/>
              </w:trPr>
              <w:tc>
                <w:tcPr>
                  <w:tcW w:w="196" w:type="pct"/>
                  <w:tcBorders>
                    <w:top w:val="nil"/>
                    <w:left w:val="single" w:sz="4" w:space="0" w:color="000000"/>
                    <w:bottom w:val="single" w:sz="4" w:space="0" w:color="000000"/>
                    <w:right w:val="single" w:sz="4" w:space="0" w:color="000000"/>
                  </w:tcBorders>
                  <w:shd w:val="clear" w:color="auto" w:fill="auto"/>
                  <w:noWrap/>
                  <w:vAlign w:val="center"/>
                  <w:hideMark/>
                </w:tcPr>
                <w:p w14:paraId="49FAF307" w14:textId="77777777" w:rsidR="00C27651" w:rsidRPr="00AF4574" w:rsidRDefault="00C27651" w:rsidP="00403B4C">
                  <w:pPr>
                    <w:tabs>
                      <w:tab w:val="left" w:pos="11624"/>
                    </w:tabs>
                    <w:jc w:val="center"/>
                    <w:rPr>
                      <w:rFonts w:ascii="Arial Narrow" w:hAnsi="Arial Narrow" w:cs="Arial"/>
                      <w:sz w:val="22"/>
                      <w:szCs w:val="22"/>
                    </w:rPr>
                  </w:pPr>
                  <w:r w:rsidRPr="00AF4574">
                    <w:rPr>
                      <w:rFonts w:ascii="Arial Narrow" w:hAnsi="Arial Narrow" w:cs="Arial"/>
                      <w:sz w:val="22"/>
                      <w:szCs w:val="22"/>
                    </w:rPr>
                    <w:t>1</w:t>
                  </w:r>
                </w:p>
              </w:tc>
              <w:tc>
                <w:tcPr>
                  <w:tcW w:w="817" w:type="pct"/>
                  <w:tcBorders>
                    <w:top w:val="nil"/>
                    <w:left w:val="nil"/>
                    <w:bottom w:val="single" w:sz="4" w:space="0" w:color="000000"/>
                    <w:right w:val="single" w:sz="4" w:space="0" w:color="000000"/>
                  </w:tcBorders>
                  <w:shd w:val="clear" w:color="auto" w:fill="auto"/>
                  <w:vAlign w:val="center"/>
                  <w:hideMark/>
                </w:tcPr>
                <w:p w14:paraId="3B4A2883"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 xml:space="preserve">B, Y, </w:t>
                  </w:r>
                  <w:r w:rsidRPr="00AF4574">
                    <w:rPr>
                      <w:rFonts w:ascii="Arial Narrow" w:hAnsi="Arial Narrow" w:cs="Arial"/>
                      <w:strike/>
                      <w:sz w:val="22"/>
                      <w:szCs w:val="22"/>
                    </w:rPr>
                    <w:t>F</w:t>
                  </w:r>
                  <w:r w:rsidRPr="00AF4574">
                    <w:rPr>
                      <w:rFonts w:ascii="Arial Narrow" w:hAnsi="Arial Narrow" w:cs="Arial"/>
                      <w:sz w:val="22"/>
                      <w:szCs w:val="22"/>
                    </w:rPr>
                    <w:t xml:space="preserve"> - do 30 minut, </w:t>
                  </w:r>
                  <w:proofErr w:type="spellStart"/>
                  <w:proofErr w:type="gramStart"/>
                  <w:r w:rsidRPr="00AF4574">
                    <w:rPr>
                      <w:rFonts w:ascii="Arial Narrow" w:hAnsi="Arial Narrow" w:cs="Arial"/>
                      <w:sz w:val="22"/>
                      <w:szCs w:val="22"/>
                    </w:rPr>
                    <w:t>Tbc</w:t>
                  </w:r>
                  <w:proofErr w:type="spellEnd"/>
                  <w:r w:rsidRPr="00AF4574">
                    <w:rPr>
                      <w:rFonts w:ascii="Arial Narrow" w:hAnsi="Arial Narrow" w:cs="Arial"/>
                      <w:sz w:val="22"/>
                      <w:szCs w:val="22"/>
                    </w:rPr>
                    <w:t>,  V</w:t>
                  </w:r>
                  <w:proofErr w:type="gramEnd"/>
                  <w:r w:rsidRPr="00AF4574">
                    <w:rPr>
                      <w:rFonts w:ascii="Arial Narrow" w:hAnsi="Arial Narrow" w:cs="Arial"/>
                      <w:sz w:val="22"/>
                      <w:szCs w:val="22"/>
                    </w:rPr>
                    <w:t xml:space="preserve"> (minimum wirusy osłonkowe) -  do 60 minut.</w:t>
                  </w:r>
                </w:p>
              </w:tc>
              <w:tc>
                <w:tcPr>
                  <w:tcW w:w="1500" w:type="pct"/>
                  <w:tcBorders>
                    <w:top w:val="nil"/>
                    <w:left w:val="nil"/>
                    <w:bottom w:val="single" w:sz="4" w:space="0" w:color="000000"/>
                    <w:right w:val="single" w:sz="4" w:space="0" w:color="000000"/>
                  </w:tcBorders>
                  <w:shd w:val="clear" w:color="auto" w:fill="auto"/>
                  <w:vAlign w:val="center"/>
                  <w:hideMark/>
                </w:tcPr>
                <w:p w14:paraId="270102AE" w14:textId="77777777" w:rsidR="00C27651" w:rsidRPr="00AF4574" w:rsidRDefault="00C27651" w:rsidP="00403B4C">
                  <w:pPr>
                    <w:tabs>
                      <w:tab w:val="left" w:pos="11624"/>
                    </w:tabs>
                    <w:rPr>
                      <w:rFonts w:ascii="Arial Narrow" w:hAnsi="Arial Narrow" w:cs="Arial"/>
                      <w:strike/>
                      <w:sz w:val="22"/>
                      <w:szCs w:val="22"/>
                    </w:rPr>
                  </w:pPr>
                  <w:r w:rsidRPr="00AF4574">
                    <w:rPr>
                      <w:rFonts w:ascii="Arial Narrow" w:hAnsi="Arial Narrow" w:cs="Arial"/>
                      <w:strike/>
                      <w:sz w:val="22"/>
                      <w:szCs w:val="22"/>
                    </w:rPr>
                    <w:t xml:space="preserve">na bazie </w:t>
                  </w:r>
                  <w:proofErr w:type="spellStart"/>
                  <w:r w:rsidRPr="00AF4574">
                    <w:rPr>
                      <w:rFonts w:ascii="Arial Narrow" w:hAnsi="Arial Narrow" w:cs="Arial"/>
                      <w:strike/>
                      <w:sz w:val="22"/>
                      <w:szCs w:val="22"/>
                    </w:rPr>
                    <w:t>glukoprotaminy</w:t>
                  </w:r>
                  <w:proofErr w:type="spellEnd"/>
                </w:p>
                <w:p w14:paraId="6CD0A5EC"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QAV i ich pochodnych</w:t>
                  </w:r>
                </w:p>
              </w:tc>
              <w:tc>
                <w:tcPr>
                  <w:tcW w:w="1466" w:type="pct"/>
                  <w:tcBorders>
                    <w:top w:val="nil"/>
                    <w:left w:val="nil"/>
                    <w:bottom w:val="single" w:sz="4" w:space="0" w:color="000000"/>
                    <w:right w:val="single" w:sz="4" w:space="0" w:color="000000"/>
                  </w:tcBorders>
                  <w:shd w:val="clear" w:color="auto" w:fill="auto"/>
                  <w:vAlign w:val="center"/>
                  <w:hideMark/>
                </w:tcPr>
                <w:p w14:paraId="1B7A5156" w14:textId="77777777" w:rsidR="00C27651" w:rsidRPr="00AF4574" w:rsidRDefault="00C27651" w:rsidP="00403B4C">
                  <w:pPr>
                    <w:tabs>
                      <w:tab w:val="left" w:pos="11624"/>
                    </w:tabs>
                    <w:rPr>
                      <w:rFonts w:ascii="Arial Narrow" w:hAnsi="Arial Narrow" w:cs="Arial"/>
                      <w:sz w:val="22"/>
                      <w:szCs w:val="22"/>
                    </w:rPr>
                  </w:pPr>
                  <w:r w:rsidRPr="00AF4574">
                    <w:rPr>
                      <w:rFonts w:ascii="Arial Narrow" w:hAnsi="Arial Narrow" w:cs="Arial"/>
                      <w:sz w:val="22"/>
                      <w:szCs w:val="22"/>
                    </w:rPr>
                    <w:t>preparat do mycia i dezynfekcji dużych powierzchni,</w:t>
                  </w:r>
                  <w:r w:rsidRPr="00AF4574">
                    <w:rPr>
                      <w:rFonts w:ascii="Arial Narrow" w:hAnsi="Arial Narrow" w:cs="Arial"/>
                      <w:sz w:val="22"/>
                      <w:szCs w:val="22"/>
                    </w:rPr>
                    <w:br/>
                    <w:t>rejestracja produkt biobójczy lub wyrób medyczny.</w:t>
                  </w:r>
                </w:p>
              </w:tc>
              <w:tc>
                <w:tcPr>
                  <w:tcW w:w="1022" w:type="pct"/>
                  <w:tcBorders>
                    <w:top w:val="nil"/>
                    <w:left w:val="nil"/>
                    <w:bottom w:val="single" w:sz="4" w:space="0" w:color="000000"/>
                    <w:right w:val="single" w:sz="4" w:space="0" w:color="auto"/>
                  </w:tcBorders>
                  <w:shd w:val="clear" w:color="auto" w:fill="auto"/>
                  <w:vAlign w:val="center"/>
                  <w:hideMark/>
                </w:tcPr>
                <w:p w14:paraId="3E8F1ACC" w14:textId="77777777" w:rsidR="00C27651" w:rsidRPr="00AF4574" w:rsidRDefault="00C27651" w:rsidP="00403B4C">
                  <w:pPr>
                    <w:tabs>
                      <w:tab w:val="left" w:pos="11624"/>
                    </w:tabs>
                    <w:ind w:right="238"/>
                    <w:jc w:val="center"/>
                    <w:rPr>
                      <w:rFonts w:ascii="Arial Narrow" w:hAnsi="Arial Narrow" w:cs="Arial"/>
                      <w:sz w:val="22"/>
                      <w:szCs w:val="22"/>
                    </w:rPr>
                  </w:pPr>
                  <w:r w:rsidRPr="00AF4574">
                    <w:rPr>
                      <w:rFonts w:ascii="Arial Narrow" w:hAnsi="Arial Narrow" w:cs="Arial"/>
                      <w:sz w:val="22"/>
                      <w:szCs w:val="22"/>
                    </w:rPr>
                    <w:t>kanister do 6l</w:t>
                  </w:r>
                </w:p>
              </w:tc>
            </w:tr>
          </w:tbl>
          <w:p w14:paraId="14DCB6AB" w14:textId="77777777" w:rsidR="00C27651" w:rsidRPr="00AF4574" w:rsidRDefault="00C27651" w:rsidP="00403B4C">
            <w:pPr>
              <w:tabs>
                <w:tab w:val="left" w:pos="11624"/>
              </w:tabs>
              <w:spacing w:line="276" w:lineRule="auto"/>
              <w:ind w:left="30"/>
              <w:jc w:val="both"/>
              <w:rPr>
                <w:rFonts w:ascii="Arial Narrow" w:hAnsi="Arial Narrow" w:cs="Arial"/>
                <w:b/>
                <w:sz w:val="22"/>
                <w:szCs w:val="22"/>
              </w:rPr>
            </w:pPr>
            <w:r w:rsidRPr="00AF4574">
              <w:rPr>
                <w:rFonts w:ascii="Arial Narrow" w:hAnsi="Arial Narrow" w:cs="Arial"/>
                <w:b/>
                <w:bCs/>
                <w:sz w:val="22"/>
                <w:szCs w:val="22"/>
              </w:rPr>
              <w:t>Uwagi: W przypadku zaoferowania preparatu niezgodnego z posiadanym przez Zamawiającego systemem typu DG1 oferent przekaże w użyczenie 2 systemy dozujące zgodne z oferowanym preparatem.</w:t>
            </w:r>
          </w:p>
          <w:p w14:paraId="72588CA5" w14:textId="77777777" w:rsidR="00C27651" w:rsidRPr="00AF4574" w:rsidRDefault="00C27651" w:rsidP="00403B4C">
            <w:pPr>
              <w:pStyle w:val="Default"/>
              <w:tabs>
                <w:tab w:val="left" w:pos="11624"/>
              </w:tabs>
              <w:rPr>
                <w:rFonts w:ascii="Arial Narrow" w:hAnsi="Arial Narrow"/>
                <w:color w:val="auto"/>
                <w:sz w:val="22"/>
                <w:szCs w:val="22"/>
              </w:rPr>
            </w:pPr>
          </w:p>
          <w:p w14:paraId="4A187D91"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olor w:val="auto"/>
                <w:sz w:val="22"/>
                <w:szCs w:val="22"/>
              </w:rPr>
              <w:t xml:space="preserve">Zadanie 6. </w:t>
            </w:r>
          </w:p>
          <w:p w14:paraId="2896059C" w14:textId="77777777" w:rsidR="00C27651" w:rsidRPr="00AF4574" w:rsidRDefault="00C27651" w:rsidP="00403B4C">
            <w:pPr>
              <w:pStyle w:val="Default"/>
              <w:tabs>
                <w:tab w:val="left" w:pos="11624"/>
              </w:tabs>
              <w:rPr>
                <w:rFonts w:ascii="Arial Narrow" w:hAnsi="Arial Narrow"/>
                <w:color w:val="auto"/>
                <w:sz w:val="22"/>
                <w:szCs w:val="22"/>
              </w:rPr>
            </w:pPr>
            <w:r w:rsidRPr="00AF4574">
              <w:rPr>
                <w:rFonts w:ascii="Arial Narrow" w:hAnsi="Arial Narrow" w:cs="Arial"/>
                <w:color w:val="auto"/>
                <w:sz w:val="22"/>
                <w:szCs w:val="22"/>
              </w:rPr>
              <w:t xml:space="preserve">Czy Zamawiający dopuści do oceny preparat w postaci koncentratu przeznaczony do manualnego mycia i dezynfekcji narzędzi, endoskopów, oprzyrządowania anestezjologicznego. Produkt na bazie czwartorzędowych związków amonowych, kompleksu trój-enzymatycznego (amylaza, proteaza, lipaza) oraz substancji powierzchniowo czynnych. Oferowany preparat posiada bardzo dobrą tolerancję materiałową potwierdzoną badaniami laboratoryjnymi. Produkt może być stosowany myjkach ultradźwiękowych, jest odpowiedni do czyszczenia i dezynfekcji wyrobów medycznych ze stali nierdzewnej poprzez ich zanurzenie w preparacie i przetrzymywanie do 72h przy zachowani odpowiednich warunków. Wykazujący skuteczność na B - EN 14561, V EN 14476, EN 17111 (BVDV, </w:t>
            </w:r>
            <w:proofErr w:type="spellStart"/>
            <w:r w:rsidRPr="00AF4574">
              <w:rPr>
                <w:rFonts w:ascii="Arial Narrow" w:hAnsi="Arial Narrow" w:cs="Arial"/>
                <w:color w:val="auto"/>
                <w:sz w:val="22"/>
                <w:szCs w:val="22"/>
              </w:rPr>
              <w:t>vaccinia</w:t>
            </w:r>
            <w:proofErr w:type="spellEnd"/>
            <w:r w:rsidRPr="00AF4574">
              <w:rPr>
                <w:rFonts w:ascii="Arial Narrow" w:hAnsi="Arial Narrow" w:cs="Arial"/>
                <w:color w:val="auto"/>
                <w:sz w:val="22"/>
                <w:szCs w:val="22"/>
              </w:rPr>
              <w:t xml:space="preserve">), F (C. </w:t>
            </w:r>
            <w:proofErr w:type="spellStart"/>
            <w:proofErr w:type="gramStart"/>
            <w:r w:rsidRPr="00AF4574">
              <w:rPr>
                <w:rFonts w:ascii="Arial Narrow" w:hAnsi="Arial Narrow" w:cs="Arial"/>
                <w:color w:val="auto"/>
                <w:sz w:val="22"/>
                <w:szCs w:val="22"/>
              </w:rPr>
              <w:t>albicans</w:t>
            </w:r>
            <w:proofErr w:type="spellEnd"/>
            <w:r w:rsidRPr="00AF4574">
              <w:rPr>
                <w:rFonts w:ascii="Arial Narrow" w:hAnsi="Arial Narrow" w:cs="Arial"/>
                <w:color w:val="auto"/>
                <w:sz w:val="22"/>
                <w:szCs w:val="22"/>
              </w:rPr>
              <w:t>)-</w:t>
            </w:r>
            <w:proofErr w:type="gramEnd"/>
            <w:r w:rsidRPr="00AF4574">
              <w:rPr>
                <w:rFonts w:ascii="Arial Narrow" w:hAnsi="Arial Narrow" w:cs="Arial"/>
                <w:color w:val="auto"/>
                <w:sz w:val="22"/>
                <w:szCs w:val="22"/>
              </w:rPr>
              <w:t xml:space="preserve"> EN 14562 – 0,5%- 15 minut. Wyrób medyczny klasy </w:t>
            </w:r>
            <w:proofErr w:type="spellStart"/>
            <w:r w:rsidRPr="00AF4574">
              <w:rPr>
                <w:rFonts w:ascii="Arial Narrow" w:hAnsi="Arial Narrow" w:cs="Arial"/>
                <w:color w:val="auto"/>
                <w:sz w:val="22"/>
                <w:szCs w:val="22"/>
              </w:rPr>
              <w:t>IIa</w:t>
            </w:r>
            <w:proofErr w:type="spellEnd"/>
            <w:r w:rsidRPr="00AF4574">
              <w:rPr>
                <w:rFonts w:ascii="Arial Narrow" w:hAnsi="Arial Narrow" w:cs="Arial"/>
                <w:color w:val="auto"/>
                <w:sz w:val="22"/>
                <w:szCs w:val="22"/>
              </w:rPr>
              <w:t xml:space="preserve"> przebadany zgodnie z normami europejskimi faza 2 etap 2. Opakowanie 5l. </w:t>
            </w:r>
          </w:p>
          <w:p w14:paraId="1E61F4A9" w14:textId="77777777" w:rsidR="00C27651" w:rsidRPr="00AF4574" w:rsidRDefault="00C27651" w:rsidP="00403B4C">
            <w:pPr>
              <w:pStyle w:val="Default"/>
              <w:tabs>
                <w:tab w:val="left" w:pos="11624"/>
              </w:tabs>
              <w:rPr>
                <w:rFonts w:ascii="Arial Narrow" w:hAnsi="Arial Narrow" w:cs="Aptos"/>
                <w:color w:val="auto"/>
                <w:sz w:val="22"/>
                <w:szCs w:val="22"/>
              </w:rPr>
            </w:pPr>
            <w:r w:rsidRPr="00AF4574">
              <w:rPr>
                <w:rFonts w:ascii="Arial Narrow" w:hAnsi="Arial Narrow"/>
                <w:color w:val="auto"/>
                <w:sz w:val="22"/>
                <w:szCs w:val="22"/>
              </w:rPr>
              <w:t xml:space="preserve">Zadanie 7 </w:t>
            </w:r>
            <w:r w:rsidRPr="00AF4574">
              <w:rPr>
                <w:rFonts w:ascii="Arial Narrow" w:hAnsi="Arial Narrow" w:cs="Aptos"/>
                <w:color w:val="auto"/>
                <w:sz w:val="22"/>
                <w:szCs w:val="22"/>
              </w:rPr>
              <w:t xml:space="preserve">poz.1 i 2 </w:t>
            </w:r>
          </w:p>
          <w:p w14:paraId="3E94993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7282513" w14:textId="77777777" w:rsidR="00C27651" w:rsidRDefault="00C27651" w:rsidP="00403B4C">
            <w:pPr>
              <w:pStyle w:val="Default"/>
              <w:tabs>
                <w:tab w:val="left" w:pos="11624"/>
              </w:tabs>
              <w:rPr>
                <w:rFonts w:ascii="Arial Narrow" w:hAnsi="Arial Narrow"/>
                <w:b/>
                <w:bCs/>
                <w:color w:val="181818"/>
                <w:sz w:val="22"/>
                <w:szCs w:val="22"/>
              </w:rPr>
            </w:pPr>
            <w:r w:rsidRPr="00AF4574">
              <w:rPr>
                <w:rFonts w:ascii="Arial Narrow" w:hAnsi="Arial Narrow"/>
                <w:b/>
                <w:bCs/>
                <w:color w:val="181818"/>
                <w:sz w:val="22"/>
                <w:szCs w:val="22"/>
              </w:rPr>
              <w:t>Zamawiający nie dopuszcza</w:t>
            </w:r>
          </w:p>
          <w:p w14:paraId="3A233F51" w14:textId="77777777" w:rsidR="00C27651" w:rsidRPr="00AF4574" w:rsidRDefault="00C27651" w:rsidP="00403B4C">
            <w:pPr>
              <w:pStyle w:val="Default"/>
              <w:tabs>
                <w:tab w:val="left" w:pos="11624"/>
              </w:tabs>
              <w:rPr>
                <w:rFonts w:ascii="Arial Narrow" w:hAnsi="Arial Narrow" w:cs="Aptos"/>
                <w:color w:val="auto"/>
                <w:sz w:val="22"/>
                <w:szCs w:val="22"/>
              </w:rPr>
            </w:pPr>
          </w:p>
          <w:p w14:paraId="7540D21A"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Prosimy o potwierdzenie, i</w:t>
            </w:r>
            <w:r w:rsidRPr="00AF4574">
              <w:rPr>
                <w:rFonts w:ascii="Arial Narrow" w:hAnsi="Arial Narrow" w:cs="Calibri"/>
                <w:sz w:val="22"/>
                <w:szCs w:val="22"/>
              </w:rPr>
              <w:t xml:space="preserve">ż </w:t>
            </w:r>
            <w:r w:rsidRPr="00AF4574">
              <w:rPr>
                <w:rFonts w:ascii="Arial Narrow" w:hAnsi="Arial Narrow" w:cs="Aptos"/>
                <w:sz w:val="22"/>
                <w:szCs w:val="22"/>
              </w:rPr>
              <w:t>Zamawiaj</w:t>
            </w:r>
            <w:r w:rsidRPr="00AF4574">
              <w:rPr>
                <w:rFonts w:ascii="Arial Narrow" w:hAnsi="Arial Narrow" w:cs="Calibri"/>
                <w:sz w:val="22"/>
                <w:szCs w:val="22"/>
              </w:rPr>
              <w:t>ą</w:t>
            </w:r>
            <w:r w:rsidRPr="00AF4574">
              <w:rPr>
                <w:rFonts w:ascii="Arial Narrow" w:hAnsi="Arial Narrow" w:cs="Aptos"/>
                <w:sz w:val="22"/>
                <w:szCs w:val="22"/>
              </w:rPr>
              <w:t>cy ze wzgl</w:t>
            </w:r>
            <w:r w:rsidRPr="00AF4574">
              <w:rPr>
                <w:rFonts w:ascii="Arial Narrow" w:hAnsi="Arial Narrow" w:cs="Calibri"/>
                <w:sz w:val="22"/>
                <w:szCs w:val="22"/>
              </w:rPr>
              <w:t>ę</w:t>
            </w:r>
            <w:r w:rsidRPr="00AF4574">
              <w:rPr>
                <w:rFonts w:ascii="Arial Narrow" w:hAnsi="Arial Narrow" w:cs="Aptos"/>
                <w:sz w:val="22"/>
                <w:szCs w:val="22"/>
              </w:rPr>
              <w:t>du na okre</w:t>
            </w:r>
            <w:r w:rsidRPr="00AF4574">
              <w:rPr>
                <w:rFonts w:ascii="Arial Narrow" w:hAnsi="Arial Narrow" w:cs="Calibri"/>
                <w:sz w:val="22"/>
                <w:szCs w:val="22"/>
              </w:rPr>
              <w:t>ś</w:t>
            </w:r>
            <w:r w:rsidRPr="00AF4574">
              <w:rPr>
                <w:rFonts w:ascii="Arial Narrow" w:hAnsi="Arial Narrow" w:cs="Aptos"/>
                <w:sz w:val="22"/>
                <w:szCs w:val="22"/>
              </w:rPr>
              <w:t>lenie parametrów jako</w:t>
            </w:r>
            <w:r w:rsidRPr="00AF4574">
              <w:rPr>
                <w:rFonts w:ascii="Arial Narrow" w:hAnsi="Arial Narrow" w:cs="Calibri"/>
                <w:sz w:val="22"/>
                <w:szCs w:val="22"/>
              </w:rPr>
              <w:t>ś</w:t>
            </w:r>
            <w:r w:rsidRPr="00AF4574">
              <w:rPr>
                <w:rFonts w:ascii="Arial Narrow" w:hAnsi="Arial Narrow" w:cs="Aptos"/>
                <w:sz w:val="22"/>
                <w:szCs w:val="22"/>
              </w:rPr>
              <w:t>ciowych wymaga zaoferowania produktów, które s</w:t>
            </w:r>
            <w:r w:rsidRPr="00AF4574">
              <w:rPr>
                <w:rFonts w:ascii="Arial Narrow" w:hAnsi="Arial Narrow" w:cs="Calibri"/>
                <w:sz w:val="22"/>
                <w:szCs w:val="22"/>
              </w:rPr>
              <w:t xml:space="preserve">ą </w:t>
            </w:r>
            <w:r w:rsidRPr="00AF4574">
              <w:rPr>
                <w:rFonts w:ascii="Arial Narrow" w:hAnsi="Arial Narrow" w:cs="Aptos"/>
                <w:sz w:val="22"/>
                <w:szCs w:val="22"/>
              </w:rPr>
              <w:t>wytwarzane wed</w:t>
            </w:r>
            <w:r w:rsidRPr="00AF4574">
              <w:rPr>
                <w:rFonts w:ascii="Arial Narrow" w:hAnsi="Arial Narrow" w:cs="Calibri"/>
                <w:sz w:val="22"/>
                <w:szCs w:val="22"/>
              </w:rPr>
              <w:t>ł</w:t>
            </w:r>
            <w:r w:rsidRPr="00AF4574">
              <w:rPr>
                <w:rFonts w:ascii="Arial Narrow" w:hAnsi="Arial Narrow" w:cs="Aptos"/>
                <w:sz w:val="22"/>
                <w:szCs w:val="22"/>
              </w:rPr>
              <w:t>ug standardu GMP (jako</w:t>
            </w:r>
            <w:r w:rsidRPr="00AF4574">
              <w:rPr>
                <w:rFonts w:ascii="Arial Narrow" w:hAnsi="Arial Narrow" w:cs="Calibri"/>
                <w:sz w:val="22"/>
                <w:szCs w:val="22"/>
              </w:rPr>
              <w:t xml:space="preserve">ść </w:t>
            </w:r>
            <w:r w:rsidRPr="00AF4574">
              <w:rPr>
                <w:rFonts w:ascii="Arial Narrow" w:hAnsi="Arial Narrow" w:cs="Aptos"/>
                <w:sz w:val="22"/>
                <w:szCs w:val="22"/>
              </w:rPr>
              <w:t>farmaceutyczna, kontrola czysto</w:t>
            </w:r>
            <w:r w:rsidRPr="00AF4574">
              <w:rPr>
                <w:rFonts w:ascii="Arial Narrow" w:hAnsi="Arial Narrow" w:cs="Calibri"/>
                <w:sz w:val="22"/>
                <w:szCs w:val="22"/>
              </w:rPr>
              <w:t>ś</w:t>
            </w:r>
            <w:r w:rsidRPr="00AF4574">
              <w:rPr>
                <w:rFonts w:ascii="Arial Narrow" w:hAnsi="Arial Narrow" w:cs="Aptos"/>
                <w:sz w:val="22"/>
                <w:szCs w:val="22"/>
              </w:rPr>
              <w:t>ci mikrobiologicznej na etapie produkcji), zapewniaj</w:t>
            </w:r>
            <w:r w:rsidRPr="00AF4574">
              <w:rPr>
                <w:rFonts w:ascii="Arial Narrow" w:hAnsi="Arial Narrow" w:cs="Calibri"/>
                <w:sz w:val="22"/>
                <w:szCs w:val="22"/>
              </w:rPr>
              <w:t>ą</w:t>
            </w:r>
            <w:r w:rsidRPr="00AF4574">
              <w:rPr>
                <w:rFonts w:ascii="Arial Narrow" w:hAnsi="Arial Narrow" w:cs="Aptos"/>
                <w:sz w:val="22"/>
                <w:szCs w:val="22"/>
              </w:rPr>
              <w:t>cego wy</w:t>
            </w:r>
            <w:r w:rsidRPr="00AF4574">
              <w:rPr>
                <w:rFonts w:ascii="Arial Narrow" w:hAnsi="Arial Narrow" w:cs="Calibri"/>
                <w:sz w:val="22"/>
                <w:szCs w:val="22"/>
              </w:rPr>
              <w:t>ż</w:t>
            </w:r>
            <w:r w:rsidRPr="00AF4574">
              <w:rPr>
                <w:rFonts w:ascii="Arial Narrow" w:hAnsi="Arial Narrow" w:cs="Aptos"/>
                <w:sz w:val="22"/>
                <w:szCs w:val="22"/>
              </w:rPr>
              <w:t>szy poziom bezpiecze</w:t>
            </w:r>
            <w:r w:rsidRPr="00AF4574">
              <w:rPr>
                <w:rFonts w:ascii="Arial Narrow" w:hAnsi="Arial Narrow" w:cs="Calibri"/>
                <w:sz w:val="22"/>
                <w:szCs w:val="22"/>
              </w:rPr>
              <w:t>ń</w:t>
            </w:r>
            <w:r w:rsidRPr="00AF4574">
              <w:rPr>
                <w:rFonts w:ascii="Arial Narrow" w:hAnsi="Arial Narrow" w:cs="Aptos"/>
                <w:sz w:val="22"/>
                <w:szCs w:val="22"/>
              </w:rPr>
              <w:t xml:space="preserve">stwa w procesie produkcji. </w:t>
            </w:r>
          </w:p>
          <w:p w14:paraId="65C5C750"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816A902"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Segoe UI"/>
                <w:b/>
                <w:bCs/>
                <w:color w:val="181818"/>
                <w:sz w:val="22"/>
                <w:szCs w:val="22"/>
              </w:rPr>
              <w:t>Zamawiający dopuszcza, nie wymaga</w:t>
            </w:r>
          </w:p>
          <w:p w14:paraId="685E6679"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p>
          <w:p w14:paraId="088E2B5E" w14:textId="77777777" w:rsidR="00C27651" w:rsidRPr="00AF4574" w:rsidRDefault="00C27651" w:rsidP="00403B4C">
            <w:pPr>
              <w:pStyle w:val="Akapitzlist"/>
              <w:numPr>
                <w:ilvl w:val="0"/>
                <w:numId w:val="8"/>
              </w:numPr>
              <w:tabs>
                <w:tab w:val="left" w:pos="11624"/>
              </w:tabs>
              <w:autoSpaceDE w:val="0"/>
              <w:autoSpaceDN w:val="0"/>
              <w:adjustRightInd w:val="0"/>
              <w:ind w:left="0" w:firstLine="30"/>
              <w:rPr>
                <w:rFonts w:ascii="Arial Narrow" w:hAnsi="Arial Narrow" w:cs="Aptos"/>
              </w:rPr>
            </w:pPr>
            <w:r w:rsidRPr="00AF4574">
              <w:rPr>
                <w:rFonts w:ascii="Arial Narrow" w:hAnsi="Arial Narrow" w:cs="Aptos"/>
              </w:rPr>
              <w:t xml:space="preserve">Prosimy o potwierdzenie, </w:t>
            </w:r>
            <w:r w:rsidRPr="00AF4574">
              <w:rPr>
                <w:rFonts w:ascii="Arial Narrow" w:hAnsi="Arial Narrow" w:cs="Calibri"/>
              </w:rPr>
              <w:t>ż</w:t>
            </w:r>
            <w:r w:rsidRPr="00AF4574">
              <w:rPr>
                <w:rFonts w:ascii="Arial Narrow" w:hAnsi="Arial Narrow" w:cs="Aptos"/>
              </w:rPr>
              <w:t>e z uwagi na przeznaczenie, chusteczki do dezynfekcji powierzchni, powinny posiada</w:t>
            </w:r>
            <w:r w:rsidRPr="00AF4574">
              <w:rPr>
                <w:rFonts w:ascii="Arial Narrow" w:hAnsi="Arial Narrow" w:cs="Calibri"/>
              </w:rPr>
              <w:t xml:space="preserve">ć </w:t>
            </w:r>
            <w:r w:rsidRPr="00AF4574">
              <w:rPr>
                <w:rFonts w:ascii="Arial Narrow" w:hAnsi="Arial Narrow" w:cs="Aptos"/>
              </w:rPr>
              <w:t>badania kompatybilno</w:t>
            </w:r>
            <w:r w:rsidRPr="00AF4574">
              <w:rPr>
                <w:rFonts w:ascii="Arial Narrow" w:hAnsi="Arial Narrow" w:cs="Calibri"/>
              </w:rPr>
              <w:t>ś</w:t>
            </w:r>
            <w:r w:rsidRPr="00AF4574">
              <w:rPr>
                <w:rFonts w:ascii="Arial Narrow" w:hAnsi="Arial Narrow" w:cs="Aptos"/>
              </w:rPr>
              <w:t>ci materia</w:t>
            </w:r>
            <w:r w:rsidRPr="00AF4574">
              <w:rPr>
                <w:rFonts w:ascii="Arial Narrow" w:hAnsi="Arial Narrow" w:cs="Calibri"/>
              </w:rPr>
              <w:t>ł</w:t>
            </w:r>
            <w:r w:rsidRPr="00AF4574">
              <w:rPr>
                <w:rFonts w:ascii="Arial Narrow" w:hAnsi="Arial Narrow" w:cs="Aptos"/>
              </w:rPr>
              <w:t>owej z niezale</w:t>
            </w:r>
            <w:r w:rsidRPr="00AF4574">
              <w:rPr>
                <w:rFonts w:ascii="Arial Narrow" w:hAnsi="Arial Narrow" w:cs="Calibri"/>
              </w:rPr>
              <w:t>ż</w:t>
            </w:r>
            <w:r w:rsidRPr="00AF4574">
              <w:rPr>
                <w:rFonts w:ascii="Arial Narrow" w:hAnsi="Arial Narrow" w:cs="Aptos"/>
              </w:rPr>
              <w:t>nych laboratoriów w celu wgl</w:t>
            </w:r>
            <w:r w:rsidRPr="00AF4574">
              <w:rPr>
                <w:rFonts w:ascii="Arial Narrow" w:hAnsi="Arial Narrow" w:cs="Calibri"/>
              </w:rPr>
              <w:t>ą</w:t>
            </w:r>
            <w:r w:rsidRPr="00AF4574">
              <w:rPr>
                <w:rFonts w:ascii="Arial Narrow" w:hAnsi="Arial Narrow" w:cs="Aptos"/>
              </w:rPr>
              <w:t>du przez Zamawiaj</w:t>
            </w:r>
            <w:r w:rsidRPr="00AF4574">
              <w:rPr>
                <w:rFonts w:ascii="Arial Narrow" w:hAnsi="Arial Narrow" w:cs="Calibri"/>
              </w:rPr>
              <w:t>ą</w:t>
            </w:r>
            <w:r w:rsidRPr="00AF4574">
              <w:rPr>
                <w:rFonts w:ascii="Arial Narrow" w:hAnsi="Arial Narrow" w:cs="Aptos"/>
              </w:rPr>
              <w:t>cego i unikni</w:t>
            </w:r>
            <w:r w:rsidRPr="00AF4574">
              <w:rPr>
                <w:rFonts w:ascii="Arial Narrow" w:hAnsi="Arial Narrow" w:cs="Calibri"/>
              </w:rPr>
              <w:t>ę</w:t>
            </w:r>
            <w:r w:rsidRPr="00AF4574">
              <w:rPr>
                <w:rFonts w:ascii="Arial Narrow" w:hAnsi="Arial Narrow" w:cs="Aptos"/>
              </w:rPr>
              <w:t>cie ewentualnego uszkodzenia sprz</w:t>
            </w:r>
            <w:r w:rsidRPr="00AF4574">
              <w:rPr>
                <w:rFonts w:ascii="Arial Narrow" w:hAnsi="Arial Narrow" w:cs="Calibri"/>
              </w:rPr>
              <w:t>ę</w:t>
            </w:r>
            <w:r w:rsidRPr="00AF4574">
              <w:rPr>
                <w:rFonts w:ascii="Arial Narrow" w:hAnsi="Arial Narrow" w:cs="Aptos"/>
              </w:rPr>
              <w:t>tu medycznego, b</w:t>
            </w:r>
            <w:r w:rsidRPr="00AF4574">
              <w:rPr>
                <w:rFonts w:ascii="Arial Narrow" w:hAnsi="Arial Narrow" w:cs="Calibri"/>
              </w:rPr>
              <w:t>ę</w:t>
            </w:r>
            <w:r w:rsidRPr="00AF4574">
              <w:rPr>
                <w:rFonts w:ascii="Arial Narrow" w:hAnsi="Arial Narrow" w:cs="Aptos"/>
              </w:rPr>
              <w:t>d</w:t>
            </w:r>
            <w:r w:rsidRPr="00AF4574">
              <w:rPr>
                <w:rFonts w:ascii="Arial Narrow" w:hAnsi="Arial Narrow" w:cs="Calibri"/>
              </w:rPr>
              <w:t>ą</w:t>
            </w:r>
            <w:r w:rsidRPr="00AF4574">
              <w:rPr>
                <w:rFonts w:ascii="Arial Narrow" w:hAnsi="Arial Narrow" w:cs="Aptos"/>
              </w:rPr>
              <w:t>cego w posiadaniu i podlegaj</w:t>
            </w:r>
            <w:r w:rsidRPr="00AF4574">
              <w:rPr>
                <w:rFonts w:ascii="Arial Narrow" w:hAnsi="Arial Narrow" w:cs="Calibri"/>
              </w:rPr>
              <w:t>ą</w:t>
            </w:r>
            <w:r w:rsidRPr="00AF4574">
              <w:rPr>
                <w:rFonts w:ascii="Arial Narrow" w:hAnsi="Arial Narrow" w:cs="Aptos"/>
              </w:rPr>
              <w:t>cego procedurze dezynfekcji.</w:t>
            </w:r>
          </w:p>
          <w:p w14:paraId="6F7C3215"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1032910"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 xml:space="preserve"> </w:t>
            </w:r>
            <w:r w:rsidRPr="00AF4574">
              <w:rPr>
                <w:rFonts w:ascii="Arial Narrow" w:hAnsi="Arial Narrow" w:cs="Segoe UI"/>
                <w:b/>
                <w:bCs/>
                <w:color w:val="181818"/>
                <w:sz w:val="22"/>
                <w:szCs w:val="22"/>
              </w:rPr>
              <w:t>Zamawiający dopuszcza, nie wymaga</w:t>
            </w:r>
          </w:p>
          <w:p w14:paraId="614B276C" w14:textId="77777777" w:rsidR="00C27651" w:rsidRPr="00AF4574" w:rsidRDefault="00C27651" w:rsidP="00403B4C">
            <w:pPr>
              <w:tabs>
                <w:tab w:val="left" w:pos="11624"/>
              </w:tabs>
              <w:autoSpaceDE w:val="0"/>
              <w:autoSpaceDN w:val="0"/>
              <w:adjustRightInd w:val="0"/>
              <w:ind w:left="30"/>
              <w:rPr>
                <w:rFonts w:ascii="Arial Narrow" w:hAnsi="Arial Narrow" w:cs="Aptos"/>
                <w:sz w:val="22"/>
                <w:szCs w:val="22"/>
              </w:rPr>
            </w:pPr>
          </w:p>
          <w:p w14:paraId="1B34478F" w14:textId="77777777" w:rsidR="00C27651" w:rsidRPr="00AF4574" w:rsidRDefault="00C27651" w:rsidP="00403B4C">
            <w:pPr>
              <w:tabs>
                <w:tab w:val="left" w:pos="11624"/>
              </w:tabs>
              <w:autoSpaceDE w:val="0"/>
              <w:autoSpaceDN w:val="0"/>
              <w:adjustRightInd w:val="0"/>
              <w:rPr>
                <w:rFonts w:ascii="Arial Narrow" w:hAnsi="Arial Narrow" w:cs="Segoe UI"/>
                <w:sz w:val="22"/>
                <w:szCs w:val="22"/>
              </w:rPr>
            </w:pPr>
            <w:r w:rsidRPr="00AF4574">
              <w:rPr>
                <w:rFonts w:ascii="Arial Narrow" w:hAnsi="Arial Narrow" w:cs="Segoe UI"/>
                <w:sz w:val="22"/>
                <w:szCs w:val="22"/>
              </w:rPr>
              <w:t xml:space="preserve">Zadanie 8 </w:t>
            </w:r>
          </w:p>
          <w:p w14:paraId="3FA9ECF3"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Pyt. 1 Prosimy o potwierdzenie, i</w:t>
            </w:r>
            <w:r w:rsidRPr="00AF4574">
              <w:rPr>
                <w:rFonts w:ascii="Arial Narrow" w:hAnsi="Arial Narrow" w:cs="Calibri"/>
                <w:sz w:val="22"/>
                <w:szCs w:val="22"/>
              </w:rPr>
              <w:t xml:space="preserve">ż </w:t>
            </w:r>
            <w:r w:rsidRPr="00AF4574">
              <w:rPr>
                <w:rFonts w:ascii="Arial Narrow" w:hAnsi="Arial Narrow" w:cs="Aptos"/>
                <w:sz w:val="22"/>
                <w:szCs w:val="22"/>
              </w:rPr>
              <w:t>Zamawiaj</w:t>
            </w:r>
            <w:r w:rsidRPr="00AF4574">
              <w:rPr>
                <w:rFonts w:ascii="Arial Narrow" w:hAnsi="Arial Narrow" w:cs="Calibri"/>
                <w:sz w:val="22"/>
                <w:szCs w:val="22"/>
              </w:rPr>
              <w:t>ą</w:t>
            </w:r>
            <w:r w:rsidRPr="00AF4574">
              <w:rPr>
                <w:rFonts w:ascii="Arial Narrow" w:hAnsi="Arial Narrow" w:cs="Aptos"/>
                <w:sz w:val="22"/>
                <w:szCs w:val="22"/>
              </w:rPr>
              <w:t>cy ze wzgl</w:t>
            </w:r>
            <w:r w:rsidRPr="00AF4574">
              <w:rPr>
                <w:rFonts w:ascii="Arial Narrow" w:hAnsi="Arial Narrow" w:cs="Calibri"/>
                <w:sz w:val="22"/>
                <w:szCs w:val="22"/>
              </w:rPr>
              <w:t>ę</w:t>
            </w:r>
            <w:r w:rsidRPr="00AF4574">
              <w:rPr>
                <w:rFonts w:ascii="Arial Narrow" w:hAnsi="Arial Narrow" w:cs="Aptos"/>
                <w:sz w:val="22"/>
                <w:szCs w:val="22"/>
              </w:rPr>
              <w:t>du na okre</w:t>
            </w:r>
            <w:r w:rsidRPr="00AF4574">
              <w:rPr>
                <w:rFonts w:ascii="Arial Narrow" w:hAnsi="Arial Narrow" w:cs="Calibri"/>
                <w:sz w:val="22"/>
                <w:szCs w:val="22"/>
              </w:rPr>
              <w:t>ś</w:t>
            </w:r>
            <w:r w:rsidRPr="00AF4574">
              <w:rPr>
                <w:rFonts w:ascii="Arial Narrow" w:hAnsi="Arial Narrow" w:cs="Aptos"/>
                <w:sz w:val="22"/>
                <w:szCs w:val="22"/>
              </w:rPr>
              <w:t>lenie parametrów jako</w:t>
            </w:r>
            <w:r w:rsidRPr="00AF4574">
              <w:rPr>
                <w:rFonts w:ascii="Arial Narrow" w:hAnsi="Arial Narrow" w:cs="Calibri"/>
                <w:sz w:val="22"/>
                <w:szCs w:val="22"/>
              </w:rPr>
              <w:t>ś</w:t>
            </w:r>
            <w:r w:rsidRPr="00AF4574">
              <w:rPr>
                <w:rFonts w:ascii="Arial Narrow" w:hAnsi="Arial Narrow" w:cs="Aptos"/>
                <w:sz w:val="22"/>
                <w:szCs w:val="22"/>
              </w:rPr>
              <w:t xml:space="preserve">ciowych wymaga </w:t>
            </w:r>
            <w:r w:rsidRPr="00AF4574">
              <w:rPr>
                <w:rFonts w:ascii="Arial Narrow" w:hAnsi="Arial Narrow" w:cs="Aptos"/>
                <w:sz w:val="22"/>
                <w:szCs w:val="22"/>
              </w:rPr>
              <w:lastRenderedPageBreak/>
              <w:t>zaoferowania produktów, które s</w:t>
            </w:r>
            <w:r w:rsidRPr="00AF4574">
              <w:rPr>
                <w:rFonts w:ascii="Arial Narrow" w:hAnsi="Arial Narrow" w:cs="Calibri"/>
                <w:sz w:val="22"/>
                <w:szCs w:val="22"/>
              </w:rPr>
              <w:t xml:space="preserve">ą </w:t>
            </w:r>
            <w:r w:rsidRPr="00AF4574">
              <w:rPr>
                <w:rFonts w:ascii="Arial Narrow" w:hAnsi="Arial Narrow" w:cs="Aptos"/>
                <w:sz w:val="22"/>
                <w:szCs w:val="22"/>
              </w:rPr>
              <w:t>wytwarzane wed</w:t>
            </w:r>
            <w:r w:rsidRPr="00AF4574">
              <w:rPr>
                <w:rFonts w:ascii="Arial Narrow" w:hAnsi="Arial Narrow" w:cs="Calibri"/>
                <w:sz w:val="22"/>
                <w:szCs w:val="22"/>
              </w:rPr>
              <w:t>ł</w:t>
            </w:r>
            <w:r w:rsidRPr="00AF4574">
              <w:rPr>
                <w:rFonts w:ascii="Arial Narrow" w:hAnsi="Arial Narrow" w:cs="Aptos"/>
                <w:sz w:val="22"/>
                <w:szCs w:val="22"/>
              </w:rPr>
              <w:t>ug standardu GMP (jako</w:t>
            </w:r>
            <w:r w:rsidRPr="00AF4574">
              <w:rPr>
                <w:rFonts w:ascii="Arial Narrow" w:hAnsi="Arial Narrow" w:cs="Calibri"/>
                <w:sz w:val="22"/>
                <w:szCs w:val="22"/>
              </w:rPr>
              <w:t xml:space="preserve">ść </w:t>
            </w:r>
            <w:r w:rsidRPr="00AF4574">
              <w:rPr>
                <w:rFonts w:ascii="Arial Narrow" w:hAnsi="Arial Narrow" w:cs="Aptos"/>
                <w:sz w:val="22"/>
                <w:szCs w:val="22"/>
              </w:rPr>
              <w:t>farmaceutyczna, kontrola czysto</w:t>
            </w:r>
            <w:r w:rsidRPr="00AF4574">
              <w:rPr>
                <w:rFonts w:ascii="Arial Narrow" w:hAnsi="Arial Narrow" w:cs="Calibri"/>
                <w:sz w:val="22"/>
                <w:szCs w:val="22"/>
              </w:rPr>
              <w:t>ś</w:t>
            </w:r>
            <w:r w:rsidRPr="00AF4574">
              <w:rPr>
                <w:rFonts w:ascii="Arial Narrow" w:hAnsi="Arial Narrow" w:cs="Aptos"/>
                <w:sz w:val="22"/>
                <w:szCs w:val="22"/>
              </w:rPr>
              <w:t>ci mikrobiologicznej na etapie produkcji), zapewniaj</w:t>
            </w:r>
            <w:r w:rsidRPr="00AF4574">
              <w:rPr>
                <w:rFonts w:ascii="Arial Narrow" w:hAnsi="Arial Narrow" w:cs="Calibri"/>
                <w:sz w:val="22"/>
                <w:szCs w:val="22"/>
              </w:rPr>
              <w:t>ą</w:t>
            </w:r>
            <w:r w:rsidRPr="00AF4574">
              <w:rPr>
                <w:rFonts w:ascii="Arial Narrow" w:hAnsi="Arial Narrow" w:cs="Aptos"/>
                <w:sz w:val="22"/>
                <w:szCs w:val="22"/>
              </w:rPr>
              <w:t>cego wy</w:t>
            </w:r>
            <w:r w:rsidRPr="00AF4574">
              <w:rPr>
                <w:rFonts w:ascii="Arial Narrow" w:hAnsi="Arial Narrow" w:cs="Calibri"/>
                <w:sz w:val="22"/>
                <w:szCs w:val="22"/>
              </w:rPr>
              <w:t>ż</w:t>
            </w:r>
            <w:r w:rsidRPr="00AF4574">
              <w:rPr>
                <w:rFonts w:ascii="Arial Narrow" w:hAnsi="Arial Narrow" w:cs="Aptos"/>
                <w:sz w:val="22"/>
                <w:szCs w:val="22"/>
              </w:rPr>
              <w:t>szy poziom bezpiecze</w:t>
            </w:r>
            <w:r w:rsidRPr="00AF4574">
              <w:rPr>
                <w:rFonts w:ascii="Arial Narrow" w:hAnsi="Arial Narrow" w:cs="Calibri"/>
                <w:sz w:val="22"/>
                <w:szCs w:val="22"/>
              </w:rPr>
              <w:t>ń</w:t>
            </w:r>
            <w:r w:rsidRPr="00AF4574">
              <w:rPr>
                <w:rFonts w:ascii="Arial Narrow" w:hAnsi="Arial Narrow" w:cs="Aptos"/>
                <w:sz w:val="22"/>
                <w:szCs w:val="22"/>
              </w:rPr>
              <w:t xml:space="preserve">stwa w procesie produkcji. </w:t>
            </w:r>
          </w:p>
          <w:p w14:paraId="208B4337"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00B8CB1"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Segoe UI"/>
                <w:b/>
                <w:bCs/>
                <w:color w:val="181818"/>
                <w:sz w:val="22"/>
                <w:szCs w:val="22"/>
              </w:rPr>
              <w:t>Zamawiający dopuszcza, nie wymaga</w:t>
            </w:r>
          </w:p>
          <w:p w14:paraId="66213325"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p>
          <w:p w14:paraId="22B41245" w14:textId="77777777" w:rsidR="00C27651" w:rsidRPr="00AF4574" w:rsidRDefault="00C27651" w:rsidP="00403B4C">
            <w:pPr>
              <w:tabs>
                <w:tab w:val="left" w:pos="11624"/>
              </w:tabs>
              <w:autoSpaceDE w:val="0"/>
              <w:autoSpaceDN w:val="0"/>
              <w:adjustRightInd w:val="0"/>
              <w:rPr>
                <w:rFonts w:ascii="Arial Narrow" w:hAnsi="Arial Narrow" w:cs="Cambria"/>
                <w:sz w:val="22"/>
                <w:szCs w:val="22"/>
              </w:rPr>
            </w:pPr>
            <w:r w:rsidRPr="00AF4574">
              <w:rPr>
                <w:rFonts w:ascii="Arial Narrow" w:hAnsi="Arial Narrow" w:cs="Cambria"/>
                <w:sz w:val="22"/>
                <w:szCs w:val="22"/>
              </w:rPr>
              <w:t>Pyt. 2. Czy Zamawiający potwierdza, iż ze względu na obszar zastosowania (</w:t>
            </w:r>
            <w:r w:rsidRPr="00AF4574">
              <w:rPr>
                <w:rFonts w:ascii="Arial Narrow" w:hAnsi="Arial Narrow" w:cs="Cambria"/>
                <w:i/>
                <w:iCs/>
                <w:sz w:val="22"/>
                <w:szCs w:val="22"/>
              </w:rPr>
              <w:t>Do dezynfekcji różnych powierzchni</w:t>
            </w:r>
            <w:r w:rsidRPr="00AF4574">
              <w:rPr>
                <w:rFonts w:ascii="Arial Narrow" w:hAnsi="Arial Narrow" w:cs="Cambria"/>
                <w:sz w:val="22"/>
                <w:szCs w:val="22"/>
              </w:rPr>
              <w:t xml:space="preserve">), oferowane chusteczki mają być wykonane tylko z poliestru, co przekłada się na właściwości użytkowe - wytrzymałość i nie pozostawianie drobnych kosmyków włókniny. </w:t>
            </w:r>
          </w:p>
          <w:p w14:paraId="199E5B3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1B5EFFA"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Segoe UI"/>
                <w:b/>
                <w:bCs/>
                <w:color w:val="181818"/>
                <w:sz w:val="22"/>
                <w:szCs w:val="22"/>
              </w:rPr>
              <w:t>Zamawiający dopuszcza, nie wymaga.</w:t>
            </w:r>
          </w:p>
          <w:p w14:paraId="3BC3EFCF"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p>
          <w:p w14:paraId="66D3B58F"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 xml:space="preserve">Zadanie 7 poz. 1 </w:t>
            </w:r>
          </w:p>
          <w:p w14:paraId="62E92C3A"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7200 m² czy zamawiaj</w:t>
            </w:r>
            <w:r w:rsidRPr="00AF4574">
              <w:rPr>
                <w:rFonts w:ascii="Arial Narrow" w:hAnsi="Arial Narrow" w:cs="Calibri"/>
                <w:sz w:val="22"/>
                <w:szCs w:val="22"/>
              </w:rPr>
              <w:t>ą</w:t>
            </w:r>
            <w:r w:rsidRPr="00AF4574">
              <w:rPr>
                <w:rFonts w:ascii="Arial Narrow" w:hAnsi="Arial Narrow" w:cs="Aptos"/>
                <w:sz w:val="22"/>
                <w:szCs w:val="22"/>
              </w:rPr>
              <w:t>cy mia</w:t>
            </w:r>
            <w:r w:rsidRPr="00AF4574">
              <w:rPr>
                <w:rFonts w:ascii="Arial Narrow" w:hAnsi="Arial Narrow" w:cs="Calibri"/>
                <w:sz w:val="22"/>
                <w:szCs w:val="22"/>
              </w:rPr>
              <w:t xml:space="preserve">ł na myśli </w:t>
            </w:r>
            <w:r w:rsidRPr="00AF4574">
              <w:rPr>
                <w:rFonts w:ascii="Arial Narrow" w:hAnsi="Arial Narrow" w:cs="Aptos"/>
                <w:sz w:val="22"/>
                <w:szCs w:val="22"/>
              </w:rPr>
              <w:t>powierzchni</w:t>
            </w:r>
            <w:r w:rsidRPr="00AF4574">
              <w:rPr>
                <w:rFonts w:ascii="Arial Narrow" w:hAnsi="Arial Narrow" w:cs="Calibri"/>
                <w:sz w:val="22"/>
                <w:szCs w:val="22"/>
              </w:rPr>
              <w:t>ę</w:t>
            </w:r>
            <w:r w:rsidRPr="00AF4574">
              <w:rPr>
                <w:rFonts w:ascii="Arial Narrow" w:hAnsi="Arial Narrow" w:cs="Aptos"/>
                <w:sz w:val="22"/>
                <w:szCs w:val="22"/>
              </w:rPr>
              <w:t>, któr</w:t>
            </w:r>
            <w:r w:rsidRPr="00AF4574">
              <w:rPr>
                <w:rFonts w:ascii="Arial Narrow" w:hAnsi="Arial Narrow" w:cs="Calibri"/>
                <w:sz w:val="22"/>
                <w:szCs w:val="22"/>
              </w:rPr>
              <w:t xml:space="preserve">ą </w:t>
            </w:r>
            <w:r w:rsidRPr="00AF4574">
              <w:rPr>
                <w:rFonts w:ascii="Arial Narrow" w:hAnsi="Arial Narrow" w:cs="Aptos"/>
                <w:sz w:val="22"/>
                <w:szCs w:val="22"/>
              </w:rPr>
              <w:t>mo</w:t>
            </w:r>
            <w:r w:rsidRPr="00AF4574">
              <w:rPr>
                <w:rFonts w:ascii="Arial Narrow" w:hAnsi="Arial Narrow" w:cs="Calibri"/>
                <w:sz w:val="22"/>
                <w:szCs w:val="22"/>
              </w:rPr>
              <w:t>ż</w:t>
            </w:r>
            <w:r w:rsidRPr="00AF4574">
              <w:rPr>
                <w:rFonts w:ascii="Arial Narrow" w:hAnsi="Arial Narrow" w:cs="Aptos"/>
                <w:sz w:val="22"/>
                <w:szCs w:val="22"/>
              </w:rPr>
              <w:t>emy zdezynfekowa</w:t>
            </w:r>
            <w:r w:rsidRPr="00AF4574">
              <w:rPr>
                <w:rFonts w:ascii="Arial Narrow" w:hAnsi="Arial Narrow" w:cs="Calibri"/>
                <w:sz w:val="22"/>
                <w:szCs w:val="22"/>
              </w:rPr>
              <w:t>ć</w:t>
            </w:r>
            <w:r w:rsidRPr="00AF4574">
              <w:rPr>
                <w:rFonts w:ascii="Arial Narrow" w:hAnsi="Arial Narrow" w:cs="Aptos"/>
                <w:sz w:val="22"/>
                <w:szCs w:val="22"/>
              </w:rPr>
              <w:t>, czy o powierzchni</w:t>
            </w:r>
            <w:r w:rsidRPr="00AF4574">
              <w:rPr>
                <w:rFonts w:ascii="Arial Narrow" w:hAnsi="Arial Narrow" w:cs="Calibri"/>
                <w:sz w:val="22"/>
                <w:szCs w:val="22"/>
              </w:rPr>
              <w:t xml:space="preserve">ę </w:t>
            </w:r>
            <w:r w:rsidRPr="00AF4574">
              <w:rPr>
                <w:rFonts w:ascii="Arial Narrow" w:hAnsi="Arial Narrow" w:cs="Aptos"/>
                <w:sz w:val="22"/>
                <w:szCs w:val="22"/>
              </w:rPr>
              <w:t xml:space="preserve">chusteczek? </w:t>
            </w:r>
          </w:p>
          <w:p w14:paraId="6B1D21D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4B193BC2"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b/>
                <w:bCs/>
                <w:color w:val="000000"/>
                <w:sz w:val="22"/>
                <w:szCs w:val="22"/>
                <w:bdr w:val="none" w:sz="0" w:space="0" w:color="auto" w:frame="1"/>
                <w:shd w:val="clear" w:color="auto" w:fill="FFFFFF"/>
              </w:rPr>
              <w:t>Zamawiający określił łączną powierzchnię oferowanych chusteczek.</w:t>
            </w:r>
          </w:p>
          <w:p w14:paraId="22166775"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p>
          <w:p w14:paraId="508BAF25"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 xml:space="preserve">Zadanie 8. </w:t>
            </w:r>
          </w:p>
          <w:p w14:paraId="19CB0EC3" w14:textId="77777777" w:rsidR="00C27651" w:rsidRPr="00AF4574" w:rsidRDefault="00C27651" w:rsidP="00403B4C">
            <w:pPr>
              <w:pStyle w:val="Akapitzlist"/>
              <w:numPr>
                <w:ilvl w:val="0"/>
                <w:numId w:val="13"/>
              </w:numPr>
              <w:tabs>
                <w:tab w:val="left" w:pos="11624"/>
              </w:tabs>
              <w:autoSpaceDE w:val="0"/>
              <w:autoSpaceDN w:val="0"/>
              <w:adjustRightInd w:val="0"/>
              <w:rPr>
                <w:rFonts w:ascii="Arial Narrow" w:hAnsi="Arial Narrow" w:cs="Aptos"/>
              </w:rPr>
            </w:pPr>
            <w:r w:rsidRPr="00AF4574">
              <w:rPr>
                <w:rFonts w:ascii="Arial Narrow" w:hAnsi="Arial Narrow" w:cs="Aptos"/>
              </w:rPr>
              <w:t>Czy zamawiaj</w:t>
            </w:r>
            <w:r w:rsidRPr="00AF4574">
              <w:rPr>
                <w:rFonts w:ascii="Arial Narrow" w:hAnsi="Arial Narrow" w:cs="Calibri"/>
              </w:rPr>
              <w:t>ą</w:t>
            </w:r>
            <w:r w:rsidRPr="00AF4574">
              <w:rPr>
                <w:rFonts w:ascii="Arial Narrow" w:hAnsi="Arial Narrow" w:cs="Aptos"/>
              </w:rPr>
              <w:t xml:space="preserve">cy wymaga produktu, który jest produktem biobójczym i wyrobem medycznym? </w:t>
            </w:r>
          </w:p>
          <w:p w14:paraId="57A83A67"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4FBABC9A" w14:textId="77777777" w:rsidR="00C27651" w:rsidRPr="00AF4574" w:rsidRDefault="00C27651" w:rsidP="00403B4C">
            <w:pPr>
              <w:tabs>
                <w:tab w:val="left" w:pos="11624"/>
              </w:tabs>
              <w:autoSpaceDE w:val="0"/>
              <w:autoSpaceDN w:val="0"/>
              <w:adjustRightInd w:val="0"/>
              <w:rPr>
                <w:rFonts w:ascii="Arial Narrow" w:hAnsi="Arial Narrow"/>
                <w:b/>
                <w:bCs/>
                <w:color w:val="000000"/>
                <w:sz w:val="22"/>
                <w:szCs w:val="22"/>
                <w:bdr w:val="none" w:sz="0" w:space="0" w:color="auto" w:frame="1"/>
                <w:shd w:val="clear" w:color="auto" w:fill="FFFFFF"/>
              </w:rPr>
            </w:pPr>
            <w:r w:rsidRPr="00AF4574">
              <w:rPr>
                <w:rFonts w:ascii="Arial Narrow" w:hAnsi="Arial Narrow"/>
                <w:b/>
                <w:bCs/>
                <w:color w:val="000000"/>
                <w:sz w:val="22"/>
                <w:szCs w:val="22"/>
                <w:bdr w:val="none" w:sz="0" w:space="0" w:color="auto" w:frame="1"/>
                <w:shd w:val="clear" w:color="auto" w:fill="FFFFFF"/>
              </w:rPr>
              <w:t>Zamawiający dopuszcza podwójną rejestrację, ale nie wymaga</w:t>
            </w:r>
          </w:p>
          <w:p w14:paraId="49E251D6" w14:textId="77777777" w:rsidR="00C27651" w:rsidRPr="00AF4574" w:rsidRDefault="00C27651" w:rsidP="00403B4C">
            <w:pPr>
              <w:tabs>
                <w:tab w:val="left" w:pos="11624"/>
              </w:tabs>
              <w:autoSpaceDE w:val="0"/>
              <w:autoSpaceDN w:val="0"/>
              <w:adjustRightInd w:val="0"/>
              <w:ind w:left="360"/>
              <w:rPr>
                <w:rFonts w:ascii="Arial Narrow" w:hAnsi="Arial Narrow" w:cs="Aptos"/>
                <w:sz w:val="22"/>
                <w:szCs w:val="22"/>
              </w:rPr>
            </w:pPr>
          </w:p>
          <w:p w14:paraId="0A6A5C2E" w14:textId="4E7981FA" w:rsidR="00C27651" w:rsidRPr="00AF4574" w:rsidRDefault="00C27651" w:rsidP="00403B4C">
            <w:pPr>
              <w:pStyle w:val="Akapitzlist"/>
              <w:numPr>
                <w:ilvl w:val="0"/>
                <w:numId w:val="13"/>
              </w:numPr>
              <w:tabs>
                <w:tab w:val="left" w:pos="11624"/>
              </w:tabs>
              <w:autoSpaceDE w:val="0"/>
              <w:autoSpaceDN w:val="0"/>
              <w:adjustRightInd w:val="0"/>
              <w:rPr>
                <w:rFonts w:ascii="Arial Narrow" w:hAnsi="Arial Narrow" w:cs="Aptos"/>
              </w:rPr>
            </w:pPr>
            <w:proofErr w:type="spellStart"/>
            <w:r w:rsidRPr="00AF4574">
              <w:rPr>
                <w:rFonts w:ascii="Arial Narrow" w:hAnsi="Arial Narrow" w:cs="Aptos"/>
              </w:rPr>
              <w:t>P</w:t>
            </w:r>
            <w:r w:rsidR="005D54AD">
              <w:rPr>
                <w:rFonts w:ascii="Arial Narrow" w:hAnsi="Arial Narrow" w:cs="Aptos"/>
              </w:rPr>
              <w:t>P</w:t>
            </w:r>
            <w:r w:rsidRPr="00AF4574">
              <w:rPr>
                <w:rFonts w:ascii="Arial Narrow" w:hAnsi="Arial Narrow" w:cs="Aptos"/>
              </w:rPr>
              <w:t>rosimy</w:t>
            </w:r>
            <w:proofErr w:type="spellEnd"/>
            <w:r w:rsidRPr="00AF4574">
              <w:rPr>
                <w:rFonts w:ascii="Arial Narrow" w:hAnsi="Arial Narrow" w:cs="Aptos"/>
              </w:rPr>
              <w:t xml:space="preserve"> o wyra</w:t>
            </w:r>
            <w:r w:rsidRPr="00AF4574">
              <w:rPr>
                <w:rFonts w:ascii="Arial Narrow" w:hAnsi="Arial Narrow" w:cs="Calibri"/>
              </w:rPr>
              <w:t>ż</w:t>
            </w:r>
            <w:r w:rsidRPr="00AF4574">
              <w:rPr>
                <w:rFonts w:ascii="Arial Narrow" w:hAnsi="Arial Narrow" w:cs="Aptos"/>
              </w:rPr>
              <w:t>enie zgody na dopuszczenie opakowa</w:t>
            </w:r>
            <w:r w:rsidRPr="00AF4574">
              <w:rPr>
                <w:rFonts w:ascii="Arial Narrow" w:hAnsi="Arial Narrow" w:cs="Calibri"/>
              </w:rPr>
              <w:t xml:space="preserve">ń </w:t>
            </w:r>
            <w:r w:rsidRPr="00AF4574">
              <w:rPr>
                <w:rFonts w:ascii="Arial Narrow" w:hAnsi="Arial Narrow" w:cs="Aptos"/>
              </w:rPr>
              <w:t>po 220 sztuk</w:t>
            </w:r>
          </w:p>
          <w:p w14:paraId="6BD560A6"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418F59D" w14:textId="77777777" w:rsidR="00C27651" w:rsidRPr="00AF4574" w:rsidRDefault="00C27651" w:rsidP="00403B4C">
            <w:pPr>
              <w:pStyle w:val="Akapitzlist"/>
              <w:tabs>
                <w:tab w:val="left" w:pos="11624"/>
              </w:tabs>
              <w:autoSpaceDE w:val="0"/>
              <w:autoSpaceDN w:val="0"/>
              <w:adjustRightInd w:val="0"/>
              <w:ind w:left="0"/>
              <w:rPr>
                <w:rFonts w:ascii="Arial Narrow" w:hAnsi="Arial Narrow" w:cs="Aptos"/>
              </w:rPr>
            </w:pPr>
            <w:r w:rsidRPr="00AF4574">
              <w:rPr>
                <w:rFonts w:ascii="Arial Narrow" w:hAnsi="Arial Narrow"/>
                <w:b/>
                <w:bCs/>
                <w:color w:val="000000"/>
                <w:bdr w:val="none" w:sz="0" w:space="0" w:color="auto" w:frame="1"/>
                <w:shd w:val="clear" w:color="auto" w:fill="FFFFFF"/>
                <w:lang w:eastAsia="pl-PL"/>
              </w:rPr>
              <w:t>Zamawiający dopuszcza z odpowiednim przeliczeniem do pełnego opakowania w górę w celu realizacji potrzeby Zamawiającego co do całkowitej powierzchni chusteczek</w:t>
            </w:r>
            <w:r w:rsidRPr="00AF4574">
              <w:rPr>
                <w:rFonts w:ascii="Arial Narrow" w:hAnsi="Arial Narrow" w:cs="Aptos"/>
              </w:rPr>
              <w:t xml:space="preserve">. </w:t>
            </w:r>
          </w:p>
          <w:p w14:paraId="3C93683E"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 xml:space="preserve">3. Prosimy o potwierdzenie, </w:t>
            </w:r>
            <w:r w:rsidRPr="00AF4574">
              <w:rPr>
                <w:rFonts w:ascii="Arial Narrow" w:hAnsi="Arial Narrow" w:cs="Calibri"/>
                <w:sz w:val="22"/>
                <w:szCs w:val="22"/>
              </w:rPr>
              <w:t>ż</w:t>
            </w:r>
            <w:r w:rsidRPr="00AF4574">
              <w:rPr>
                <w:rFonts w:ascii="Arial Narrow" w:hAnsi="Arial Narrow" w:cs="Aptos"/>
                <w:sz w:val="22"/>
                <w:szCs w:val="22"/>
              </w:rPr>
              <w:t>e Zamawiaj</w:t>
            </w:r>
            <w:r w:rsidRPr="00AF4574">
              <w:rPr>
                <w:rFonts w:ascii="Arial Narrow" w:hAnsi="Arial Narrow" w:cs="Calibri"/>
                <w:sz w:val="22"/>
                <w:szCs w:val="22"/>
              </w:rPr>
              <w:t>ą</w:t>
            </w:r>
            <w:r w:rsidRPr="00AF4574">
              <w:rPr>
                <w:rFonts w:ascii="Arial Narrow" w:hAnsi="Arial Narrow" w:cs="Aptos"/>
                <w:sz w:val="22"/>
                <w:szCs w:val="22"/>
              </w:rPr>
              <w:t>cy wymaga okresu przydatno</w:t>
            </w:r>
            <w:r w:rsidRPr="00AF4574">
              <w:rPr>
                <w:rFonts w:ascii="Arial Narrow" w:hAnsi="Arial Narrow" w:cs="Calibri"/>
                <w:sz w:val="22"/>
                <w:szCs w:val="22"/>
              </w:rPr>
              <w:t>ś</w:t>
            </w:r>
            <w:r w:rsidRPr="00AF4574">
              <w:rPr>
                <w:rFonts w:ascii="Arial Narrow" w:hAnsi="Arial Narrow" w:cs="Aptos"/>
                <w:sz w:val="22"/>
                <w:szCs w:val="22"/>
              </w:rPr>
              <w:t>ci min. 3 miesi</w:t>
            </w:r>
            <w:r w:rsidRPr="00AF4574">
              <w:rPr>
                <w:rFonts w:ascii="Arial Narrow" w:hAnsi="Arial Narrow" w:cs="Calibri"/>
                <w:sz w:val="22"/>
                <w:szCs w:val="22"/>
              </w:rPr>
              <w:t>ą</w:t>
            </w:r>
            <w:r w:rsidRPr="00AF4574">
              <w:rPr>
                <w:rFonts w:ascii="Arial Narrow" w:hAnsi="Arial Narrow" w:cs="Aptos"/>
                <w:sz w:val="22"/>
                <w:szCs w:val="22"/>
              </w:rPr>
              <w:t xml:space="preserve">ce oznaczonego na etykiecie. </w:t>
            </w:r>
          </w:p>
          <w:p w14:paraId="73E9BB56"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84FEE75" w14:textId="77777777" w:rsidR="00C27651" w:rsidRPr="00AF4574" w:rsidRDefault="00C27651" w:rsidP="00403B4C">
            <w:pPr>
              <w:tabs>
                <w:tab w:val="left" w:pos="11624"/>
              </w:tabs>
              <w:autoSpaceDE w:val="0"/>
              <w:autoSpaceDN w:val="0"/>
              <w:adjustRightInd w:val="0"/>
              <w:rPr>
                <w:rFonts w:ascii="Arial Narrow" w:hAnsi="Arial Narrow"/>
                <w:b/>
                <w:bCs/>
                <w:color w:val="000000"/>
                <w:sz w:val="22"/>
                <w:szCs w:val="22"/>
                <w:bdr w:val="none" w:sz="0" w:space="0" w:color="auto" w:frame="1"/>
                <w:shd w:val="clear" w:color="auto" w:fill="FFFFFF"/>
              </w:rPr>
            </w:pPr>
            <w:r w:rsidRPr="00AF4574">
              <w:rPr>
                <w:rFonts w:ascii="Arial Narrow" w:hAnsi="Arial Narrow"/>
                <w:b/>
                <w:bCs/>
                <w:color w:val="000000"/>
                <w:sz w:val="22"/>
                <w:szCs w:val="22"/>
                <w:bdr w:val="none" w:sz="0" w:space="0" w:color="auto" w:frame="1"/>
                <w:shd w:val="clear" w:color="auto" w:fill="FFFFFF"/>
              </w:rPr>
              <w:t>Zamawiający dopuszcza, ale nie wymaga</w:t>
            </w:r>
          </w:p>
          <w:p w14:paraId="6D7BC65C"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p>
          <w:p w14:paraId="407598AE" w14:textId="77777777" w:rsidR="00C27651" w:rsidRPr="00AF4574" w:rsidRDefault="00C27651" w:rsidP="00403B4C">
            <w:pPr>
              <w:pStyle w:val="Default"/>
              <w:tabs>
                <w:tab w:val="left" w:pos="11624"/>
              </w:tabs>
              <w:rPr>
                <w:rFonts w:ascii="Arial Narrow" w:hAnsi="Arial Narrow" w:cs="Aptos"/>
                <w:color w:val="auto"/>
                <w:sz w:val="22"/>
                <w:szCs w:val="22"/>
              </w:rPr>
            </w:pPr>
            <w:r w:rsidRPr="00AF4574">
              <w:rPr>
                <w:rFonts w:ascii="Arial Narrow" w:hAnsi="Arial Narrow"/>
                <w:color w:val="auto"/>
                <w:sz w:val="22"/>
                <w:szCs w:val="22"/>
              </w:rPr>
              <w:t xml:space="preserve">Zadanie 10. </w:t>
            </w:r>
            <w:r w:rsidRPr="00AF4574">
              <w:rPr>
                <w:rFonts w:ascii="Arial Narrow" w:hAnsi="Arial Narrow" w:cs="Aptos"/>
                <w:color w:val="auto"/>
                <w:sz w:val="22"/>
                <w:szCs w:val="22"/>
              </w:rPr>
              <w:t xml:space="preserve">Poz. 1 </w:t>
            </w:r>
          </w:p>
          <w:p w14:paraId="7A6F1C5B"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Prosimy o wyra</w:t>
            </w:r>
            <w:r w:rsidRPr="00AF4574">
              <w:rPr>
                <w:rFonts w:ascii="Arial Narrow" w:hAnsi="Arial Narrow" w:cs="Calibri"/>
                <w:sz w:val="22"/>
                <w:szCs w:val="22"/>
              </w:rPr>
              <w:t>ż</w:t>
            </w:r>
            <w:r w:rsidRPr="00AF4574">
              <w:rPr>
                <w:rFonts w:ascii="Arial Narrow" w:hAnsi="Arial Narrow" w:cs="Aptos"/>
                <w:sz w:val="22"/>
                <w:szCs w:val="22"/>
              </w:rPr>
              <w:t xml:space="preserve">enie zgody na zaoferowanie produktu do dezynfekcji wysokiego stopnia endoskopów oraz innych </w:t>
            </w:r>
            <w:proofErr w:type="spellStart"/>
            <w:r w:rsidRPr="00AF4574">
              <w:rPr>
                <w:rFonts w:ascii="Arial Narrow" w:hAnsi="Arial Narrow" w:cs="Aptos"/>
                <w:sz w:val="22"/>
                <w:szCs w:val="22"/>
              </w:rPr>
              <w:t>termolabilnych</w:t>
            </w:r>
            <w:proofErr w:type="spellEnd"/>
            <w:r w:rsidRPr="00AF4574">
              <w:rPr>
                <w:rFonts w:ascii="Arial Narrow" w:hAnsi="Arial Narrow" w:cs="Aptos"/>
                <w:sz w:val="22"/>
                <w:szCs w:val="22"/>
              </w:rPr>
              <w:t xml:space="preserve"> wyrobów medycznych na bazie kwasu nadoctowego z dodatkiem nadtlenku wodoru. Produkt w postaci p</w:t>
            </w:r>
            <w:r w:rsidRPr="00AF4574">
              <w:rPr>
                <w:rFonts w:ascii="Arial Narrow" w:hAnsi="Arial Narrow" w:cs="Calibri"/>
                <w:sz w:val="22"/>
                <w:szCs w:val="22"/>
              </w:rPr>
              <w:t>ł</w:t>
            </w:r>
            <w:r w:rsidRPr="00AF4574">
              <w:rPr>
                <w:rFonts w:ascii="Arial Narrow" w:hAnsi="Arial Narrow" w:cs="Aptos"/>
                <w:sz w:val="22"/>
                <w:szCs w:val="22"/>
              </w:rPr>
              <w:t>ynu z aktywatorem, gotowy do wielokrotnego u</w:t>
            </w:r>
            <w:r w:rsidRPr="00AF4574">
              <w:rPr>
                <w:rFonts w:ascii="Arial Narrow" w:hAnsi="Arial Narrow" w:cs="Calibri"/>
                <w:sz w:val="22"/>
                <w:szCs w:val="22"/>
              </w:rPr>
              <w:t>ż</w:t>
            </w:r>
            <w:r w:rsidRPr="00AF4574">
              <w:rPr>
                <w:rFonts w:ascii="Arial Narrow" w:hAnsi="Arial Narrow" w:cs="Aptos"/>
                <w:sz w:val="22"/>
                <w:szCs w:val="22"/>
              </w:rPr>
              <w:t>ycia przez okres 7 dni od daty aktywacji, walidowany za pomoc</w:t>
            </w:r>
            <w:r w:rsidRPr="00AF4574">
              <w:rPr>
                <w:rFonts w:ascii="Arial Narrow" w:hAnsi="Arial Narrow" w:cs="Calibri"/>
                <w:sz w:val="22"/>
                <w:szCs w:val="22"/>
              </w:rPr>
              <w:t xml:space="preserve">ą </w:t>
            </w:r>
            <w:r w:rsidRPr="00AF4574">
              <w:rPr>
                <w:rFonts w:ascii="Arial Narrow" w:hAnsi="Arial Narrow" w:cs="Aptos"/>
                <w:sz w:val="22"/>
                <w:szCs w:val="22"/>
              </w:rPr>
              <w:t xml:space="preserve">pasków testowych, skuteczny wobec B (EN 14561), </w:t>
            </w:r>
            <w:proofErr w:type="spellStart"/>
            <w:r w:rsidRPr="00AF4574">
              <w:rPr>
                <w:rFonts w:ascii="Arial Narrow" w:hAnsi="Arial Narrow" w:cs="Aptos"/>
                <w:sz w:val="22"/>
                <w:szCs w:val="22"/>
              </w:rPr>
              <w:t>Tbc</w:t>
            </w:r>
            <w:proofErr w:type="spellEnd"/>
            <w:r w:rsidRPr="00AF4574">
              <w:rPr>
                <w:rFonts w:ascii="Arial Narrow" w:hAnsi="Arial Narrow" w:cs="Aptos"/>
                <w:sz w:val="22"/>
                <w:szCs w:val="22"/>
              </w:rPr>
              <w:t xml:space="preserve"> (M. </w:t>
            </w:r>
            <w:proofErr w:type="spellStart"/>
            <w:r w:rsidRPr="00AF4574">
              <w:rPr>
                <w:rFonts w:ascii="Arial Narrow" w:hAnsi="Arial Narrow" w:cs="Aptos"/>
                <w:sz w:val="22"/>
                <w:szCs w:val="22"/>
              </w:rPr>
              <w:t>terrae</w:t>
            </w:r>
            <w:proofErr w:type="spellEnd"/>
            <w:r w:rsidRPr="00AF4574">
              <w:rPr>
                <w:rFonts w:ascii="Arial Narrow" w:hAnsi="Arial Narrow" w:cs="Aptos"/>
                <w:sz w:val="22"/>
                <w:szCs w:val="22"/>
              </w:rPr>
              <w:t xml:space="preserve"> i M. </w:t>
            </w:r>
            <w:proofErr w:type="spellStart"/>
            <w:r w:rsidRPr="00AF4574">
              <w:rPr>
                <w:rFonts w:ascii="Arial Narrow" w:hAnsi="Arial Narrow" w:cs="Aptos"/>
                <w:sz w:val="22"/>
                <w:szCs w:val="22"/>
              </w:rPr>
              <w:t>avium</w:t>
            </w:r>
            <w:proofErr w:type="spellEnd"/>
            <w:r w:rsidRPr="00AF4574">
              <w:rPr>
                <w:rFonts w:ascii="Arial Narrow" w:hAnsi="Arial Narrow" w:cs="Aptos"/>
                <w:sz w:val="22"/>
                <w:szCs w:val="22"/>
              </w:rPr>
              <w:t xml:space="preserve"> (EN 14563), F (EN 14562), V EN 14476 (Polio i </w:t>
            </w:r>
            <w:proofErr w:type="spellStart"/>
            <w:r w:rsidRPr="00AF4574">
              <w:rPr>
                <w:rFonts w:ascii="Arial Narrow" w:hAnsi="Arial Narrow" w:cs="Aptos"/>
                <w:sz w:val="22"/>
                <w:szCs w:val="22"/>
              </w:rPr>
              <w:t>Adeno</w:t>
            </w:r>
            <w:proofErr w:type="spellEnd"/>
            <w:r w:rsidRPr="00AF4574">
              <w:rPr>
                <w:rFonts w:ascii="Arial Narrow" w:hAnsi="Arial Narrow" w:cs="Aptos"/>
                <w:sz w:val="22"/>
                <w:szCs w:val="22"/>
              </w:rPr>
              <w:t>), S (EN 13704) w czasie do 5 minut. Opakowania handlowe stanowi dwa kanistry z substancj</w:t>
            </w:r>
            <w:r w:rsidRPr="00AF4574">
              <w:rPr>
                <w:rFonts w:ascii="Arial Narrow" w:hAnsi="Arial Narrow" w:cs="Calibri"/>
                <w:sz w:val="22"/>
                <w:szCs w:val="22"/>
              </w:rPr>
              <w:t xml:space="preserve">ą </w:t>
            </w:r>
            <w:r w:rsidRPr="00AF4574">
              <w:rPr>
                <w:rFonts w:ascii="Arial Narrow" w:hAnsi="Arial Narrow" w:cs="Aptos"/>
                <w:sz w:val="22"/>
                <w:szCs w:val="22"/>
              </w:rPr>
              <w:t>bazow</w:t>
            </w:r>
            <w:r w:rsidRPr="00AF4574">
              <w:rPr>
                <w:rFonts w:ascii="Arial Narrow" w:hAnsi="Arial Narrow" w:cs="Calibri"/>
                <w:sz w:val="22"/>
                <w:szCs w:val="22"/>
              </w:rPr>
              <w:t xml:space="preserve">ą </w:t>
            </w:r>
            <w:r w:rsidRPr="00AF4574">
              <w:rPr>
                <w:rFonts w:ascii="Arial Narrow" w:hAnsi="Arial Narrow" w:cs="Aptos"/>
                <w:sz w:val="22"/>
                <w:szCs w:val="22"/>
              </w:rPr>
              <w:t>(ka</w:t>
            </w:r>
            <w:r w:rsidRPr="00AF4574">
              <w:rPr>
                <w:rFonts w:ascii="Arial Narrow" w:hAnsi="Arial Narrow" w:cs="Calibri"/>
                <w:sz w:val="22"/>
                <w:szCs w:val="22"/>
              </w:rPr>
              <w:t>ż</w:t>
            </w:r>
            <w:r w:rsidRPr="00AF4574">
              <w:rPr>
                <w:rFonts w:ascii="Arial Narrow" w:hAnsi="Arial Narrow" w:cs="Aptos"/>
                <w:sz w:val="22"/>
                <w:szCs w:val="22"/>
              </w:rPr>
              <w:t>da po 4940g), dwie buteleczki z aktywatorem (ka</w:t>
            </w:r>
            <w:r w:rsidRPr="00AF4574">
              <w:rPr>
                <w:rFonts w:ascii="Arial Narrow" w:hAnsi="Arial Narrow" w:cs="Calibri"/>
                <w:sz w:val="22"/>
                <w:szCs w:val="22"/>
              </w:rPr>
              <w:t>ż</w:t>
            </w:r>
            <w:r w:rsidRPr="00AF4574">
              <w:rPr>
                <w:rFonts w:ascii="Arial Narrow" w:hAnsi="Arial Narrow" w:cs="Aptos"/>
                <w:sz w:val="22"/>
                <w:szCs w:val="22"/>
              </w:rPr>
              <w:t>da po 60g) oraz jedno opakowanie pasków kontrolnych (15 szt. pasków). Czy do oblicze</w:t>
            </w:r>
            <w:r w:rsidRPr="00AF4574">
              <w:rPr>
                <w:rFonts w:ascii="Arial Narrow" w:hAnsi="Arial Narrow" w:cs="Calibri"/>
                <w:sz w:val="22"/>
                <w:szCs w:val="22"/>
              </w:rPr>
              <w:t xml:space="preserve">ń </w:t>
            </w:r>
            <w:r w:rsidRPr="00AF4574">
              <w:rPr>
                <w:rFonts w:ascii="Arial Narrow" w:hAnsi="Arial Narrow" w:cs="Aptos"/>
                <w:sz w:val="22"/>
                <w:szCs w:val="22"/>
              </w:rPr>
              <w:t>przyj</w:t>
            </w:r>
            <w:r w:rsidRPr="00AF4574">
              <w:rPr>
                <w:rFonts w:ascii="Arial Narrow" w:hAnsi="Arial Narrow" w:cs="Calibri"/>
                <w:sz w:val="22"/>
                <w:szCs w:val="22"/>
              </w:rPr>
              <w:t xml:space="preserve">ąć </w:t>
            </w:r>
            <w:r w:rsidRPr="00AF4574">
              <w:rPr>
                <w:rFonts w:ascii="Arial Narrow" w:hAnsi="Arial Narrow" w:cs="Aptos"/>
                <w:sz w:val="22"/>
                <w:szCs w:val="22"/>
              </w:rPr>
              <w:t>5L=5kg czy te</w:t>
            </w:r>
            <w:r w:rsidRPr="00AF4574">
              <w:rPr>
                <w:rFonts w:ascii="Arial Narrow" w:hAnsi="Arial Narrow" w:cs="Calibri"/>
                <w:sz w:val="22"/>
                <w:szCs w:val="22"/>
              </w:rPr>
              <w:t xml:space="preserve">ż </w:t>
            </w:r>
            <w:r w:rsidRPr="00AF4574">
              <w:rPr>
                <w:rFonts w:ascii="Arial Narrow" w:hAnsi="Arial Narrow" w:cs="Aptos"/>
                <w:sz w:val="22"/>
                <w:szCs w:val="22"/>
              </w:rPr>
              <w:t>ilo</w:t>
            </w:r>
            <w:r w:rsidRPr="00AF4574">
              <w:rPr>
                <w:rFonts w:ascii="Arial Narrow" w:hAnsi="Arial Narrow" w:cs="Calibri"/>
                <w:sz w:val="22"/>
                <w:szCs w:val="22"/>
              </w:rPr>
              <w:t xml:space="preserve">ść </w:t>
            </w:r>
            <w:r w:rsidRPr="00AF4574">
              <w:rPr>
                <w:rFonts w:ascii="Arial Narrow" w:hAnsi="Arial Narrow" w:cs="Aptos"/>
                <w:sz w:val="22"/>
                <w:szCs w:val="22"/>
              </w:rPr>
              <w:t>opakowa</w:t>
            </w:r>
            <w:r w:rsidRPr="00AF4574">
              <w:rPr>
                <w:rFonts w:ascii="Arial Narrow" w:hAnsi="Arial Narrow" w:cs="Calibri"/>
                <w:sz w:val="22"/>
                <w:szCs w:val="22"/>
              </w:rPr>
              <w:t xml:space="preserve">ń </w:t>
            </w:r>
            <w:r w:rsidRPr="00AF4574">
              <w:rPr>
                <w:rFonts w:ascii="Arial Narrow" w:hAnsi="Arial Narrow" w:cs="Aptos"/>
                <w:sz w:val="22"/>
                <w:szCs w:val="22"/>
              </w:rPr>
              <w:t>wyliczy</w:t>
            </w:r>
            <w:r w:rsidRPr="00AF4574">
              <w:rPr>
                <w:rFonts w:ascii="Arial Narrow" w:hAnsi="Arial Narrow" w:cs="Calibri"/>
                <w:sz w:val="22"/>
                <w:szCs w:val="22"/>
              </w:rPr>
              <w:t xml:space="preserve">ć </w:t>
            </w:r>
            <w:r w:rsidRPr="00AF4574">
              <w:rPr>
                <w:rFonts w:ascii="Arial Narrow" w:hAnsi="Arial Narrow" w:cs="Aptos"/>
                <w:sz w:val="22"/>
                <w:szCs w:val="22"/>
              </w:rPr>
              <w:t>z g</w:t>
            </w:r>
            <w:r w:rsidRPr="00AF4574">
              <w:rPr>
                <w:rFonts w:ascii="Arial Narrow" w:hAnsi="Arial Narrow" w:cs="Calibri"/>
                <w:sz w:val="22"/>
                <w:szCs w:val="22"/>
              </w:rPr>
              <w:t>ę</w:t>
            </w:r>
            <w:r w:rsidRPr="00AF4574">
              <w:rPr>
                <w:rFonts w:ascii="Arial Narrow" w:hAnsi="Arial Narrow" w:cs="Aptos"/>
                <w:sz w:val="22"/>
                <w:szCs w:val="22"/>
              </w:rPr>
              <w:t>sto</w:t>
            </w:r>
            <w:r w:rsidRPr="00AF4574">
              <w:rPr>
                <w:rFonts w:ascii="Arial Narrow" w:hAnsi="Arial Narrow" w:cs="Calibri"/>
                <w:sz w:val="22"/>
                <w:szCs w:val="22"/>
              </w:rPr>
              <w:t>ś</w:t>
            </w:r>
            <w:r w:rsidRPr="00AF4574">
              <w:rPr>
                <w:rFonts w:ascii="Arial Narrow" w:hAnsi="Arial Narrow" w:cs="Aptos"/>
                <w:sz w:val="22"/>
                <w:szCs w:val="22"/>
              </w:rPr>
              <w:t xml:space="preserve">ci? </w:t>
            </w:r>
          </w:p>
          <w:p w14:paraId="68C4B5F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33E41E9"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b/>
                <w:bCs/>
                <w:color w:val="000000"/>
                <w:sz w:val="22"/>
                <w:szCs w:val="22"/>
                <w:bdr w:val="none" w:sz="0" w:space="0" w:color="auto" w:frame="1"/>
                <w:shd w:val="clear" w:color="auto" w:fill="FFFFFF"/>
              </w:rPr>
              <w:t xml:space="preserve">Zamawiający dopuszcza powyższe o ile produkt posiada rekomendację producenta lub dystrybutora myjni </w:t>
            </w:r>
            <w:proofErr w:type="spellStart"/>
            <w:r w:rsidRPr="00AF4574">
              <w:rPr>
                <w:rFonts w:ascii="Arial Narrow" w:hAnsi="Arial Narrow"/>
                <w:b/>
                <w:bCs/>
                <w:color w:val="000000"/>
                <w:sz w:val="22"/>
                <w:szCs w:val="22"/>
                <w:bdr w:val="none" w:sz="0" w:space="0" w:color="auto" w:frame="1"/>
                <w:shd w:val="clear" w:color="auto" w:fill="FFFFFF"/>
              </w:rPr>
              <w:t>EndoClean</w:t>
            </w:r>
            <w:proofErr w:type="spellEnd"/>
            <w:r w:rsidRPr="00AF4574">
              <w:rPr>
                <w:rFonts w:ascii="Arial Narrow" w:hAnsi="Arial Narrow"/>
                <w:b/>
                <w:bCs/>
                <w:color w:val="000000"/>
                <w:sz w:val="22"/>
                <w:szCs w:val="22"/>
                <w:bdr w:val="none" w:sz="0" w:space="0" w:color="auto" w:frame="1"/>
                <w:shd w:val="clear" w:color="auto" w:fill="FFFFFF"/>
              </w:rPr>
              <w:t xml:space="preserve"> 2000 będącej na wyposażeniu Zamawiającego – oświadczenie producenta lub dystrybutora myjni. Zamawiający wymaga 300 l roztworu gotowego do użycia. </w:t>
            </w:r>
          </w:p>
          <w:p w14:paraId="36738513" w14:textId="77777777" w:rsidR="00C27651" w:rsidRPr="00AF4574"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 xml:space="preserve">Poz. 2 </w:t>
            </w:r>
          </w:p>
          <w:p w14:paraId="08C50671" w14:textId="77777777" w:rsidR="00C27651" w:rsidRPr="00384CE7" w:rsidRDefault="00C27651" w:rsidP="00403B4C">
            <w:pPr>
              <w:tabs>
                <w:tab w:val="left" w:pos="11624"/>
              </w:tabs>
              <w:autoSpaceDE w:val="0"/>
              <w:autoSpaceDN w:val="0"/>
              <w:adjustRightInd w:val="0"/>
              <w:rPr>
                <w:rFonts w:ascii="Arial Narrow" w:hAnsi="Arial Narrow" w:cs="Aptos"/>
                <w:sz w:val="22"/>
                <w:szCs w:val="22"/>
              </w:rPr>
            </w:pPr>
            <w:r w:rsidRPr="00AF4574">
              <w:rPr>
                <w:rFonts w:ascii="Arial Narrow" w:hAnsi="Arial Narrow" w:cs="Aptos"/>
                <w:sz w:val="22"/>
                <w:szCs w:val="22"/>
              </w:rPr>
              <w:t>Czy Zamawiaj</w:t>
            </w:r>
            <w:r w:rsidRPr="00AF4574">
              <w:rPr>
                <w:rFonts w:ascii="Arial Narrow" w:hAnsi="Arial Narrow" w:cs="Calibri"/>
                <w:sz w:val="22"/>
                <w:szCs w:val="22"/>
              </w:rPr>
              <w:t>ą</w:t>
            </w:r>
            <w:r w:rsidRPr="00AF4574">
              <w:rPr>
                <w:rFonts w:ascii="Arial Narrow" w:hAnsi="Arial Narrow" w:cs="Aptos"/>
                <w:sz w:val="22"/>
                <w:szCs w:val="22"/>
              </w:rPr>
              <w:t>cy dopu</w:t>
            </w:r>
            <w:r w:rsidRPr="00AF4574">
              <w:rPr>
                <w:rFonts w:ascii="Arial Narrow" w:hAnsi="Arial Narrow" w:cs="Calibri"/>
                <w:sz w:val="22"/>
                <w:szCs w:val="22"/>
              </w:rPr>
              <w:t>ś</w:t>
            </w:r>
            <w:r w:rsidRPr="00AF4574">
              <w:rPr>
                <w:rFonts w:ascii="Arial Narrow" w:hAnsi="Arial Narrow" w:cs="Aptos"/>
                <w:sz w:val="22"/>
                <w:szCs w:val="22"/>
              </w:rPr>
              <w:t>ci do oceny preparat w postaci koncentratu przeznaczony do manualnego mycia i dezynfekcji narz</w:t>
            </w:r>
            <w:r w:rsidRPr="00AF4574">
              <w:rPr>
                <w:rFonts w:ascii="Arial Narrow" w:hAnsi="Arial Narrow" w:cs="Calibri"/>
                <w:sz w:val="22"/>
                <w:szCs w:val="22"/>
              </w:rPr>
              <w:t>ę</w:t>
            </w:r>
            <w:r w:rsidRPr="00AF4574">
              <w:rPr>
                <w:rFonts w:ascii="Arial Narrow" w:hAnsi="Arial Narrow" w:cs="Aptos"/>
                <w:sz w:val="22"/>
                <w:szCs w:val="22"/>
              </w:rPr>
              <w:t>dzi, endoskopów, oprzyrz</w:t>
            </w:r>
            <w:r w:rsidRPr="00AF4574">
              <w:rPr>
                <w:rFonts w:ascii="Arial Narrow" w:hAnsi="Arial Narrow" w:cs="Calibri"/>
                <w:sz w:val="22"/>
                <w:szCs w:val="22"/>
              </w:rPr>
              <w:t>ą</w:t>
            </w:r>
            <w:r w:rsidRPr="00AF4574">
              <w:rPr>
                <w:rFonts w:ascii="Arial Narrow" w:hAnsi="Arial Narrow" w:cs="Aptos"/>
                <w:sz w:val="22"/>
                <w:szCs w:val="22"/>
              </w:rPr>
              <w:t>dowania anestezjologicznego. Produkt na bazie czwartorz</w:t>
            </w:r>
            <w:r w:rsidRPr="00AF4574">
              <w:rPr>
                <w:rFonts w:ascii="Arial Narrow" w:hAnsi="Arial Narrow" w:cs="Calibri"/>
                <w:sz w:val="22"/>
                <w:szCs w:val="22"/>
              </w:rPr>
              <w:t>ę</w:t>
            </w:r>
            <w:r w:rsidRPr="00AF4574">
              <w:rPr>
                <w:rFonts w:ascii="Arial Narrow" w:hAnsi="Arial Narrow" w:cs="Aptos"/>
                <w:sz w:val="22"/>
                <w:szCs w:val="22"/>
              </w:rPr>
              <w:t>dowych zwi</w:t>
            </w:r>
            <w:r w:rsidRPr="00AF4574">
              <w:rPr>
                <w:rFonts w:ascii="Arial Narrow" w:hAnsi="Arial Narrow" w:cs="Calibri"/>
                <w:sz w:val="22"/>
                <w:szCs w:val="22"/>
              </w:rPr>
              <w:t>ą</w:t>
            </w:r>
            <w:r w:rsidRPr="00AF4574">
              <w:rPr>
                <w:rFonts w:ascii="Arial Narrow" w:hAnsi="Arial Narrow" w:cs="Aptos"/>
                <w:sz w:val="22"/>
                <w:szCs w:val="22"/>
              </w:rPr>
              <w:t>zków amonowych, kompleksu trój-enzymatycznego (amylaza, proteaza, lipaza) oraz substancji powierzchniowo czynnych. Oferowany preparat posiada bardzo dobr</w:t>
            </w:r>
            <w:r w:rsidRPr="00AF4574">
              <w:rPr>
                <w:rFonts w:ascii="Arial Narrow" w:hAnsi="Arial Narrow" w:cs="Calibri"/>
                <w:sz w:val="22"/>
                <w:szCs w:val="22"/>
              </w:rPr>
              <w:t xml:space="preserve">ą </w:t>
            </w:r>
            <w:r w:rsidRPr="00AF4574">
              <w:rPr>
                <w:rFonts w:ascii="Arial Narrow" w:hAnsi="Arial Narrow" w:cs="Aptos"/>
                <w:sz w:val="22"/>
                <w:szCs w:val="22"/>
              </w:rPr>
              <w:t>tolerancj</w:t>
            </w:r>
            <w:r w:rsidRPr="00AF4574">
              <w:rPr>
                <w:rFonts w:ascii="Arial Narrow" w:hAnsi="Arial Narrow" w:cs="Calibri"/>
                <w:sz w:val="22"/>
                <w:szCs w:val="22"/>
              </w:rPr>
              <w:t xml:space="preserve">ę </w:t>
            </w:r>
            <w:r w:rsidRPr="00AF4574">
              <w:rPr>
                <w:rFonts w:ascii="Arial Narrow" w:hAnsi="Arial Narrow" w:cs="Aptos"/>
                <w:sz w:val="22"/>
                <w:szCs w:val="22"/>
              </w:rPr>
              <w:t>materia</w:t>
            </w:r>
            <w:r w:rsidRPr="00AF4574">
              <w:rPr>
                <w:rFonts w:ascii="Arial Narrow" w:hAnsi="Arial Narrow" w:cs="Calibri"/>
                <w:sz w:val="22"/>
                <w:szCs w:val="22"/>
              </w:rPr>
              <w:t>ł</w:t>
            </w:r>
            <w:r w:rsidRPr="00AF4574">
              <w:rPr>
                <w:rFonts w:ascii="Arial Narrow" w:hAnsi="Arial Narrow" w:cs="Aptos"/>
                <w:sz w:val="22"/>
                <w:szCs w:val="22"/>
              </w:rPr>
              <w:t>ow</w:t>
            </w:r>
            <w:r w:rsidRPr="00AF4574">
              <w:rPr>
                <w:rFonts w:ascii="Arial Narrow" w:hAnsi="Arial Narrow" w:cs="Calibri"/>
                <w:sz w:val="22"/>
                <w:szCs w:val="22"/>
              </w:rPr>
              <w:t xml:space="preserve">ą </w:t>
            </w:r>
            <w:r w:rsidRPr="00384CE7">
              <w:rPr>
                <w:rFonts w:ascii="Arial Narrow" w:hAnsi="Arial Narrow" w:cs="Aptos"/>
                <w:sz w:val="22"/>
                <w:szCs w:val="22"/>
              </w:rPr>
              <w:t>potwierdzon</w:t>
            </w:r>
            <w:r w:rsidRPr="00384CE7">
              <w:rPr>
                <w:rFonts w:ascii="Arial Narrow" w:hAnsi="Arial Narrow" w:cs="Calibri"/>
                <w:sz w:val="22"/>
                <w:szCs w:val="22"/>
              </w:rPr>
              <w:t xml:space="preserve">ą </w:t>
            </w:r>
            <w:r w:rsidRPr="00384CE7">
              <w:rPr>
                <w:rFonts w:ascii="Arial Narrow" w:hAnsi="Arial Narrow" w:cs="Aptos"/>
                <w:sz w:val="22"/>
                <w:szCs w:val="22"/>
              </w:rPr>
              <w:t>badaniami laboratoryjnymi. Produkt mo</w:t>
            </w:r>
            <w:r w:rsidRPr="00384CE7">
              <w:rPr>
                <w:rFonts w:ascii="Arial Narrow" w:hAnsi="Arial Narrow" w:cs="Calibri"/>
                <w:sz w:val="22"/>
                <w:szCs w:val="22"/>
              </w:rPr>
              <w:t>ż</w:t>
            </w:r>
            <w:r w:rsidRPr="00384CE7">
              <w:rPr>
                <w:rFonts w:ascii="Arial Narrow" w:hAnsi="Arial Narrow" w:cs="Aptos"/>
                <w:sz w:val="22"/>
                <w:szCs w:val="22"/>
              </w:rPr>
              <w:t>e by</w:t>
            </w:r>
            <w:r w:rsidRPr="00384CE7">
              <w:rPr>
                <w:rFonts w:ascii="Arial Narrow" w:hAnsi="Arial Narrow" w:cs="Calibri"/>
                <w:sz w:val="22"/>
                <w:szCs w:val="22"/>
              </w:rPr>
              <w:t xml:space="preserve">ć </w:t>
            </w:r>
            <w:r w:rsidRPr="00384CE7">
              <w:rPr>
                <w:rFonts w:ascii="Arial Narrow" w:hAnsi="Arial Narrow" w:cs="Aptos"/>
                <w:sz w:val="22"/>
                <w:szCs w:val="22"/>
              </w:rPr>
              <w:t>stosowany myjkach ultrad</w:t>
            </w:r>
            <w:r w:rsidRPr="00384CE7">
              <w:rPr>
                <w:rFonts w:ascii="Arial Narrow" w:hAnsi="Arial Narrow" w:cs="Calibri"/>
                <w:sz w:val="22"/>
                <w:szCs w:val="22"/>
              </w:rPr>
              <w:t>ź</w:t>
            </w:r>
            <w:r w:rsidRPr="00384CE7">
              <w:rPr>
                <w:rFonts w:ascii="Arial Narrow" w:hAnsi="Arial Narrow" w:cs="Aptos"/>
                <w:sz w:val="22"/>
                <w:szCs w:val="22"/>
              </w:rPr>
              <w:t>wi</w:t>
            </w:r>
            <w:r w:rsidRPr="00384CE7">
              <w:rPr>
                <w:rFonts w:ascii="Arial Narrow" w:hAnsi="Arial Narrow" w:cs="Calibri"/>
                <w:sz w:val="22"/>
                <w:szCs w:val="22"/>
              </w:rPr>
              <w:t>ę</w:t>
            </w:r>
            <w:r w:rsidRPr="00384CE7">
              <w:rPr>
                <w:rFonts w:ascii="Arial Narrow" w:hAnsi="Arial Narrow" w:cs="Aptos"/>
                <w:sz w:val="22"/>
                <w:szCs w:val="22"/>
              </w:rPr>
              <w:t xml:space="preserve">kowych, jest odpowiedni do czyszczenia i dezynfekcji wyrobów medycznych ze stali nierdzewnej poprzez ich zanurzenie w preparacie i </w:t>
            </w:r>
            <w:r w:rsidRPr="00384CE7">
              <w:rPr>
                <w:rFonts w:ascii="Arial Narrow" w:hAnsi="Arial Narrow" w:cs="Aptos"/>
                <w:sz w:val="22"/>
                <w:szCs w:val="22"/>
              </w:rPr>
              <w:lastRenderedPageBreak/>
              <w:t>przetrzymywanie do 72h przy zachowani odpowiednich warunków. Wykazuj</w:t>
            </w:r>
            <w:r w:rsidRPr="00384CE7">
              <w:rPr>
                <w:rFonts w:ascii="Arial Narrow" w:hAnsi="Arial Narrow" w:cs="Calibri"/>
                <w:sz w:val="22"/>
                <w:szCs w:val="22"/>
              </w:rPr>
              <w:t>ą</w:t>
            </w:r>
            <w:r w:rsidRPr="00384CE7">
              <w:rPr>
                <w:rFonts w:ascii="Arial Narrow" w:hAnsi="Arial Narrow" w:cs="Aptos"/>
                <w:sz w:val="22"/>
                <w:szCs w:val="22"/>
              </w:rPr>
              <w:t>cy skuteczno</w:t>
            </w:r>
            <w:r w:rsidRPr="00384CE7">
              <w:rPr>
                <w:rFonts w:ascii="Arial Narrow" w:hAnsi="Arial Narrow" w:cs="Calibri"/>
                <w:sz w:val="22"/>
                <w:szCs w:val="22"/>
              </w:rPr>
              <w:t xml:space="preserve">ść </w:t>
            </w:r>
            <w:r w:rsidRPr="00384CE7">
              <w:rPr>
                <w:rFonts w:ascii="Arial Narrow" w:hAnsi="Arial Narrow" w:cs="Aptos"/>
                <w:sz w:val="22"/>
                <w:szCs w:val="22"/>
              </w:rPr>
              <w:t xml:space="preserve">na B - EN 14561, V EN 14476, EN 17111 (BVDV, </w:t>
            </w:r>
            <w:proofErr w:type="spellStart"/>
            <w:r w:rsidRPr="00384CE7">
              <w:rPr>
                <w:rFonts w:ascii="Arial Narrow" w:hAnsi="Arial Narrow" w:cs="Aptos"/>
                <w:sz w:val="22"/>
                <w:szCs w:val="22"/>
              </w:rPr>
              <w:t>vaccinia</w:t>
            </w:r>
            <w:proofErr w:type="spellEnd"/>
            <w:r w:rsidRPr="00384CE7">
              <w:rPr>
                <w:rFonts w:ascii="Arial Narrow" w:hAnsi="Arial Narrow" w:cs="Aptos"/>
                <w:sz w:val="22"/>
                <w:szCs w:val="22"/>
              </w:rPr>
              <w:t xml:space="preserve">), F (C. </w:t>
            </w:r>
            <w:proofErr w:type="spellStart"/>
            <w:proofErr w:type="gramStart"/>
            <w:r w:rsidRPr="00384CE7">
              <w:rPr>
                <w:rFonts w:ascii="Arial Narrow" w:hAnsi="Arial Narrow" w:cs="Aptos"/>
                <w:sz w:val="22"/>
                <w:szCs w:val="22"/>
              </w:rPr>
              <w:t>albicans</w:t>
            </w:r>
            <w:proofErr w:type="spellEnd"/>
            <w:r w:rsidRPr="00384CE7">
              <w:rPr>
                <w:rFonts w:ascii="Arial Narrow" w:hAnsi="Arial Narrow" w:cs="Aptos"/>
                <w:sz w:val="22"/>
                <w:szCs w:val="22"/>
              </w:rPr>
              <w:t>)-</w:t>
            </w:r>
            <w:proofErr w:type="gramEnd"/>
            <w:r w:rsidRPr="00384CE7">
              <w:rPr>
                <w:rFonts w:ascii="Arial Narrow" w:hAnsi="Arial Narrow" w:cs="Aptos"/>
                <w:sz w:val="22"/>
                <w:szCs w:val="22"/>
              </w:rPr>
              <w:t xml:space="preserve"> EN 14562 – 0,5%- 15 minut. Wyrób medyczny klasy </w:t>
            </w:r>
            <w:proofErr w:type="spellStart"/>
            <w:r w:rsidRPr="00384CE7">
              <w:rPr>
                <w:rFonts w:ascii="Arial Narrow" w:hAnsi="Arial Narrow" w:cs="Aptos"/>
                <w:sz w:val="22"/>
                <w:szCs w:val="22"/>
              </w:rPr>
              <w:t>IIa</w:t>
            </w:r>
            <w:proofErr w:type="spellEnd"/>
            <w:r w:rsidRPr="00384CE7">
              <w:rPr>
                <w:rFonts w:ascii="Arial Narrow" w:hAnsi="Arial Narrow" w:cs="Aptos"/>
                <w:sz w:val="22"/>
                <w:szCs w:val="22"/>
              </w:rPr>
              <w:t xml:space="preserve"> przebadany zgodnie z normami europejskimi faza 2 etap 2. Opakowanie 5l. </w:t>
            </w:r>
          </w:p>
          <w:p w14:paraId="5D85E24E"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2EF0A71E" w14:textId="77777777"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b/>
                <w:bCs/>
                <w:color w:val="000000"/>
                <w:sz w:val="22"/>
                <w:szCs w:val="22"/>
                <w:bdr w:val="none" w:sz="0" w:space="0" w:color="auto" w:frame="1"/>
                <w:shd w:val="clear" w:color="auto" w:fill="FFFFFF"/>
              </w:rPr>
              <w:t>Zamawiający dopuszcza</w:t>
            </w:r>
          </w:p>
          <w:p w14:paraId="2C6DFE5E" w14:textId="77777777" w:rsidR="005D54AD" w:rsidRDefault="005D54AD" w:rsidP="00403B4C">
            <w:pPr>
              <w:tabs>
                <w:tab w:val="left" w:pos="11624"/>
              </w:tabs>
              <w:autoSpaceDE w:val="0"/>
              <w:autoSpaceDN w:val="0"/>
              <w:adjustRightInd w:val="0"/>
              <w:rPr>
                <w:rFonts w:ascii="Arial Narrow" w:hAnsi="Arial Narrow" w:cs="Aptos"/>
                <w:sz w:val="22"/>
                <w:szCs w:val="22"/>
              </w:rPr>
            </w:pPr>
          </w:p>
          <w:p w14:paraId="6148059C" w14:textId="14EEE904"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cs="Aptos"/>
                <w:sz w:val="22"/>
                <w:szCs w:val="22"/>
              </w:rPr>
              <w:t xml:space="preserve">Zadanie 10 </w:t>
            </w:r>
          </w:p>
          <w:p w14:paraId="230C181A" w14:textId="77777777"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cs="Aptos"/>
                <w:sz w:val="22"/>
                <w:szCs w:val="22"/>
              </w:rPr>
              <w:t xml:space="preserve">Poz. 3 </w:t>
            </w:r>
          </w:p>
          <w:p w14:paraId="22055C89" w14:textId="77777777"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cs="Aptos"/>
                <w:sz w:val="22"/>
                <w:szCs w:val="22"/>
              </w:rPr>
              <w:t>Prosimy o odst</w:t>
            </w:r>
            <w:r w:rsidRPr="00384CE7">
              <w:rPr>
                <w:rFonts w:ascii="Arial Narrow" w:hAnsi="Arial Narrow" w:cs="Calibri"/>
                <w:sz w:val="22"/>
                <w:szCs w:val="22"/>
              </w:rPr>
              <w:t>ą</w:t>
            </w:r>
            <w:r w:rsidRPr="00384CE7">
              <w:rPr>
                <w:rFonts w:ascii="Arial Narrow" w:hAnsi="Arial Narrow" w:cs="Aptos"/>
                <w:sz w:val="22"/>
                <w:szCs w:val="22"/>
              </w:rPr>
              <w:t>pienie od wyceny pasków, w sytuacji, gdy s</w:t>
            </w:r>
            <w:r w:rsidRPr="00384CE7">
              <w:rPr>
                <w:rFonts w:ascii="Arial Narrow" w:hAnsi="Arial Narrow" w:cs="Calibri"/>
                <w:sz w:val="22"/>
                <w:szCs w:val="22"/>
              </w:rPr>
              <w:t xml:space="preserve">ą </w:t>
            </w:r>
            <w:r w:rsidRPr="00384CE7">
              <w:rPr>
                <w:rFonts w:ascii="Arial Narrow" w:hAnsi="Arial Narrow" w:cs="Aptos"/>
                <w:sz w:val="22"/>
                <w:szCs w:val="22"/>
              </w:rPr>
              <w:t xml:space="preserve">one w zestawie razem z preparatem. </w:t>
            </w:r>
          </w:p>
          <w:p w14:paraId="7447A3CC"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9756F39" w14:textId="77777777" w:rsidR="00C27651" w:rsidRPr="00384CE7" w:rsidRDefault="00C27651" w:rsidP="00403B4C">
            <w:pPr>
              <w:pStyle w:val="Default"/>
              <w:tabs>
                <w:tab w:val="left" w:pos="11624"/>
              </w:tabs>
              <w:rPr>
                <w:rFonts w:ascii="Arial Narrow" w:hAnsi="Arial Narrow" w:cs="Aptos"/>
                <w:color w:val="auto"/>
                <w:sz w:val="22"/>
                <w:szCs w:val="22"/>
              </w:rPr>
            </w:pPr>
            <w:r w:rsidRPr="00384CE7">
              <w:rPr>
                <w:rFonts w:ascii="Arial Narrow" w:hAnsi="Arial Narrow"/>
                <w:b/>
                <w:bCs/>
                <w:sz w:val="22"/>
                <w:szCs w:val="22"/>
                <w:bdr w:val="none" w:sz="0" w:space="0" w:color="auto" w:frame="1"/>
                <w:shd w:val="clear" w:color="auto" w:fill="FFFFFF"/>
              </w:rPr>
              <w:t>W przypadku pasków będących składem zestawu produkt + paski Zamawiający odstępuje od osobnej ich wyceny</w:t>
            </w:r>
          </w:p>
          <w:p w14:paraId="7900EA72" w14:textId="77777777" w:rsidR="005D54AD" w:rsidRDefault="005D54AD" w:rsidP="00403B4C">
            <w:pPr>
              <w:tabs>
                <w:tab w:val="left" w:pos="11624"/>
              </w:tabs>
              <w:autoSpaceDE w:val="0"/>
              <w:autoSpaceDN w:val="0"/>
              <w:adjustRightInd w:val="0"/>
              <w:rPr>
                <w:rFonts w:ascii="Arial Narrow" w:hAnsi="Arial Narrow" w:cs="Aptos"/>
                <w:sz w:val="22"/>
                <w:szCs w:val="22"/>
              </w:rPr>
            </w:pPr>
          </w:p>
          <w:p w14:paraId="6938BFA3" w14:textId="4B904702"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cs="Aptos"/>
                <w:sz w:val="22"/>
                <w:szCs w:val="22"/>
              </w:rPr>
              <w:t xml:space="preserve">Zadanie 16 </w:t>
            </w:r>
          </w:p>
          <w:p w14:paraId="411CB990" w14:textId="77777777" w:rsidR="00C27651" w:rsidRPr="00384CE7" w:rsidRDefault="00C27651" w:rsidP="00403B4C">
            <w:pPr>
              <w:pStyle w:val="Default"/>
              <w:tabs>
                <w:tab w:val="left" w:pos="11624"/>
              </w:tabs>
              <w:rPr>
                <w:rFonts w:ascii="Arial Narrow" w:hAnsi="Arial Narrow" w:cs="Aptos"/>
                <w:color w:val="auto"/>
                <w:sz w:val="22"/>
                <w:szCs w:val="22"/>
              </w:rPr>
            </w:pPr>
            <w:r w:rsidRPr="00384CE7">
              <w:rPr>
                <w:rFonts w:ascii="Arial Narrow" w:hAnsi="Arial Narrow" w:cs="Aptos"/>
                <w:color w:val="auto"/>
                <w:sz w:val="22"/>
                <w:szCs w:val="22"/>
              </w:rPr>
              <w:t>Czy Zamawiaj</w:t>
            </w:r>
            <w:r w:rsidRPr="00384CE7">
              <w:rPr>
                <w:rFonts w:ascii="Arial Narrow" w:hAnsi="Arial Narrow" w:cs="Calibri"/>
                <w:color w:val="auto"/>
                <w:sz w:val="22"/>
                <w:szCs w:val="22"/>
              </w:rPr>
              <w:t>ą</w:t>
            </w:r>
            <w:r w:rsidRPr="00384CE7">
              <w:rPr>
                <w:rFonts w:ascii="Arial Narrow" w:hAnsi="Arial Narrow" w:cs="Aptos"/>
                <w:color w:val="auto"/>
                <w:sz w:val="22"/>
                <w:szCs w:val="22"/>
              </w:rPr>
              <w:t>cy dopu</w:t>
            </w:r>
            <w:r w:rsidRPr="00384CE7">
              <w:rPr>
                <w:rFonts w:ascii="Arial Narrow" w:hAnsi="Arial Narrow" w:cs="Calibri"/>
                <w:color w:val="auto"/>
                <w:sz w:val="22"/>
                <w:szCs w:val="22"/>
              </w:rPr>
              <w:t>ś</w:t>
            </w:r>
            <w:r w:rsidRPr="00384CE7">
              <w:rPr>
                <w:rFonts w:ascii="Arial Narrow" w:hAnsi="Arial Narrow" w:cs="Aptos"/>
                <w:color w:val="auto"/>
                <w:sz w:val="22"/>
                <w:szCs w:val="22"/>
              </w:rPr>
              <w:t>ci do oceny wysoce wydajnym preparat w p</w:t>
            </w:r>
            <w:r w:rsidRPr="00384CE7">
              <w:rPr>
                <w:rFonts w:ascii="Arial Narrow" w:hAnsi="Arial Narrow" w:cs="Calibri"/>
                <w:color w:val="auto"/>
                <w:sz w:val="22"/>
                <w:szCs w:val="22"/>
              </w:rPr>
              <w:t>ł</w:t>
            </w:r>
            <w:r w:rsidRPr="00384CE7">
              <w:rPr>
                <w:rFonts w:ascii="Arial Narrow" w:hAnsi="Arial Narrow" w:cs="Aptos"/>
                <w:color w:val="auto"/>
                <w:sz w:val="22"/>
                <w:szCs w:val="22"/>
              </w:rPr>
              <w:t xml:space="preserve">ynie do dezynfekcji oraz odkamieniania na bazie aktywnego tlenu przeznaczonym do stosowania w </w:t>
            </w:r>
            <w:proofErr w:type="spellStart"/>
            <w:r w:rsidRPr="00384CE7">
              <w:rPr>
                <w:rFonts w:ascii="Arial Narrow" w:hAnsi="Arial Narrow" w:cs="Aptos"/>
                <w:color w:val="auto"/>
                <w:sz w:val="22"/>
                <w:szCs w:val="22"/>
              </w:rPr>
              <w:t>hemodializatorach</w:t>
            </w:r>
            <w:proofErr w:type="spellEnd"/>
            <w:r w:rsidRPr="00384CE7">
              <w:rPr>
                <w:rFonts w:ascii="Arial Narrow" w:hAnsi="Arial Narrow" w:cs="Aptos"/>
                <w:color w:val="auto"/>
                <w:sz w:val="22"/>
                <w:szCs w:val="22"/>
              </w:rPr>
              <w:t xml:space="preserve"> oraz stacjach uzdatniania wody. Zapobiega tworzeniu </w:t>
            </w:r>
            <w:proofErr w:type="spellStart"/>
            <w:r w:rsidRPr="00384CE7">
              <w:rPr>
                <w:rFonts w:ascii="Arial Narrow" w:hAnsi="Arial Narrow" w:cs="Aptos"/>
                <w:color w:val="auto"/>
                <w:sz w:val="22"/>
                <w:szCs w:val="22"/>
              </w:rPr>
              <w:t>biofimu</w:t>
            </w:r>
            <w:proofErr w:type="spellEnd"/>
            <w:r w:rsidRPr="00384CE7">
              <w:rPr>
                <w:rFonts w:ascii="Arial Narrow" w:hAnsi="Arial Narrow" w:cs="Aptos"/>
                <w:color w:val="auto"/>
                <w:sz w:val="22"/>
                <w:szCs w:val="22"/>
              </w:rPr>
              <w:t>. Sk</w:t>
            </w:r>
            <w:r w:rsidRPr="00384CE7">
              <w:rPr>
                <w:rFonts w:ascii="Arial Narrow" w:hAnsi="Arial Narrow" w:cs="Calibri"/>
                <w:color w:val="auto"/>
                <w:sz w:val="22"/>
                <w:szCs w:val="22"/>
              </w:rPr>
              <w:t>ł</w:t>
            </w:r>
            <w:r w:rsidRPr="00384CE7">
              <w:rPr>
                <w:rFonts w:ascii="Arial Narrow" w:hAnsi="Arial Narrow" w:cs="Aptos"/>
                <w:color w:val="auto"/>
                <w:sz w:val="22"/>
                <w:szCs w:val="22"/>
              </w:rPr>
              <w:t>ad:</w:t>
            </w:r>
            <w:r w:rsidRPr="00384CE7">
              <w:rPr>
                <w:rFonts w:ascii="Arial Narrow" w:hAnsi="Arial Narrow"/>
                <w:color w:val="auto"/>
                <w:sz w:val="22"/>
                <w:szCs w:val="22"/>
              </w:rPr>
              <w:t xml:space="preserve"> </w:t>
            </w:r>
            <w:r w:rsidRPr="00384CE7">
              <w:rPr>
                <w:rFonts w:ascii="Arial Narrow" w:hAnsi="Arial Narrow" w:cs="Aptos"/>
                <w:color w:val="auto"/>
                <w:sz w:val="22"/>
                <w:szCs w:val="22"/>
              </w:rPr>
              <w:t xml:space="preserve">100g produktu zawiera: 1g kwasu nadoctowego oraz 7g nadtlenku wodoru. Spektrum: </w:t>
            </w:r>
            <w:proofErr w:type="gramStart"/>
            <w:r w:rsidRPr="00384CE7">
              <w:rPr>
                <w:rFonts w:ascii="Arial Narrow" w:hAnsi="Arial Narrow" w:cs="Aptos"/>
                <w:color w:val="auto"/>
                <w:sz w:val="22"/>
                <w:szCs w:val="22"/>
              </w:rPr>
              <w:t>B,F</w:t>
            </w:r>
            <w:proofErr w:type="gramEnd"/>
            <w:r w:rsidRPr="00384CE7">
              <w:rPr>
                <w:rFonts w:ascii="Arial Narrow" w:hAnsi="Arial Narrow" w:cs="Aptos"/>
                <w:color w:val="auto"/>
                <w:sz w:val="22"/>
                <w:szCs w:val="22"/>
              </w:rPr>
              <w:t xml:space="preserve">, </w:t>
            </w:r>
            <w:proofErr w:type="spellStart"/>
            <w:r w:rsidRPr="00384CE7">
              <w:rPr>
                <w:rFonts w:ascii="Arial Narrow" w:hAnsi="Arial Narrow" w:cs="Aptos"/>
                <w:color w:val="auto"/>
                <w:sz w:val="22"/>
                <w:szCs w:val="22"/>
              </w:rPr>
              <w:t>Tbc</w:t>
            </w:r>
            <w:proofErr w:type="spellEnd"/>
            <w:r w:rsidRPr="00384CE7">
              <w:rPr>
                <w:rFonts w:ascii="Arial Narrow" w:hAnsi="Arial Narrow" w:cs="Aptos"/>
                <w:color w:val="auto"/>
                <w:sz w:val="22"/>
                <w:szCs w:val="22"/>
              </w:rPr>
              <w:t xml:space="preserve">, V (polio, </w:t>
            </w:r>
            <w:proofErr w:type="spellStart"/>
            <w:r w:rsidRPr="00384CE7">
              <w:rPr>
                <w:rFonts w:ascii="Arial Narrow" w:hAnsi="Arial Narrow" w:cs="Aptos"/>
                <w:color w:val="auto"/>
                <w:sz w:val="22"/>
                <w:szCs w:val="22"/>
              </w:rPr>
              <w:t>adeno</w:t>
            </w:r>
            <w:proofErr w:type="spellEnd"/>
            <w:r w:rsidRPr="00384CE7">
              <w:rPr>
                <w:rFonts w:ascii="Arial Narrow" w:hAnsi="Arial Narrow" w:cs="Aptos"/>
                <w:color w:val="auto"/>
                <w:sz w:val="22"/>
                <w:szCs w:val="22"/>
              </w:rPr>
              <w:t xml:space="preserve">). Wyrób medyczny, opakowanie 5kg. </w:t>
            </w:r>
          </w:p>
          <w:p w14:paraId="7B63C4A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044073B" w14:textId="77777777" w:rsidR="00C27651" w:rsidRPr="00384CE7" w:rsidRDefault="00C27651" w:rsidP="00403B4C">
            <w:pPr>
              <w:tabs>
                <w:tab w:val="left" w:pos="11624"/>
              </w:tabs>
              <w:rPr>
                <w:rFonts w:ascii="Arial Narrow" w:hAnsi="Arial Narrow"/>
                <w:sz w:val="22"/>
                <w:szCs w:val="22"/>
              </w:rPr>
            </w:pPr>
            <w:r w:rsidRPr="00384CE7">
              <w:rPr>
                <w:rFonts w:ascii="Arial Narrow" w:hAnsi="Arial Narrow" w:cs="Aptos"/>
                <w:b/>
                <w:sz w:val="22"/>
                <w:szCs w:val="22"/>
              </w:rPr>
              <w:t>Zamawiający dopuszcza powyższe opakowanie 5 l.</w:t>
            </w:r>
          </w:p>
          <w:p w14:paraId="7CD657D8" w14:textId="77777777" w:rsidR="00C27651" w:rsidRPr="00384CE7" w:rsidRDefault="00C27651" w:rsidP="00403B4C">
            <w:pPr>
              <w:pStyle w:val="Default"/>
              <w:tabs>
                <w:tab w:val="left" w:pos="11624"/>
              </w:tabs>
              <w:rPr>
                <w:rFonts w:ascii="Arial Narrow" w:hAnsi="Arial Narrow" w:cs="Aptos"/>
                <w:color w:val="auto"/>
                <w:sz w:val="22"/>
                <w:szCs w:val="22"/>
              </w:rPr>
            </w:pPr>
          </w:p>
          <w:p w14:paraId="45F4EB96" w14:textId="77777777" w:rsidR="00C27651" w:rsidRPr="00384CE7" w:rsidRDefault="00C27651" w:rsidP="00403B4C">
            <w:pPr>
              <w:tabs>
                <w:tab w:val="left" w:pos="11624"/>
              </w:tabs>
              <w:autoSpaceDE w:val="0"/>
              <w:autoSpaceDN w:val="0"/>
              <w:adjustRightInd w:val="0"/>
              <w:rPr>
                <w:rFonts w:ascii="Arial Narrow" w:hAnsi="Arial Narrow" w:cs="Arial"/>
                <w:sz w:val="22"/>
                <w:szCs w:val="22"/>
              </w:rPr>
            </w:pPr>
            <w:r w:rsidRPr="00384CE7">
              <w:rPr>
                <w:rFonts w:ascii="Arial Narrow" w:hAnsi="Arial Narrow" w:cs="Arial"/>
                <w:b/>
                <w:bCs/>
                <w:sz w:val="22"/>
                <w:szCs w:val="22"/>
              </w:rPr>
              <w:t xml:space="preserve">Pytanie ogólne </w:t>
            </w:r>
          </w:p>
          <w:p w14:paraId="5FFEA58B" w14:textId="77777777" w:rsidR="00C27651" w:rsidRPr="00384CE7" w:rsidRDefault="00C27651" w:rsidP="00403B4C">
            <w:pPr>
              <w:pStyle w:val="Akapitzlist"/>
              <w:numPr>
                <w:ilvl w:val="0"/>
                <w:numId w:val="11"/>
              </w:numPr>
              <w:tabs>
                <w:tab w:val="left" w:pos="11624"/>
              </w:tabs>
              <w:autoSpaceDE w:val="0"/>
              <w:autoSpaceDN w:val="0"/>
              <w:adjustRightInd w:val="0"/>
              <w:ind w:left="426"/>
              <w:rPr>
                <w:rFonts w:ascii="Arial Narrow" w:hAnsi="Arial Narrow" w:cs="Calibri"/>
              </w:rPr>
            </w:pPr>
            <w:r w:rsidRPr="00384CE7">
              <w:rPr>
                <w:rFonts w:ascii="Arial Narrow" w:hAnsi="Arial Narrow" w:cs="Calibri"/>
              </w:rPr>
              <w:t xml:space="preserve">W przypadku wyrażenia zgody na inne wielkości opakowań, prosimy o </w:t>
            </w:r>
            <w:proofErr w:type="gramStart"/>
            <w:r w:rsidRPr="00384CE7">
              <w:rPr>
                <w:rFonts w:ascii="Arial Narrow" w:hAnsi="Arial Narrow" w:cs="Calibri"/>
              </w:rPr>
              <w:t>określenie ,</w:t>
            </w:r>
            <w:proofErr w:type="gramEnd"/>
            <w:r w:rsidRPr="00384CE7">
              <w:rPr>
                <w:rFonts w:ascii="Arial Narrow" w:hAnsi="Arial Narrow" w:cs="Calibri"/>
              </w:rPr>
              <w:t xml:space="preserve"> w jaki sposób należy podać ilość opakowań po przeliczeniu zapotrzebowania, czy wpisać ilość ułamkową , czy zaokrąglić w górę do pełnych opakowań, czy zgodnie z zasadami matematyki do 0,5 w dół, powyżej 0,5 w górę? </w:t>
            </w:r>
          </w:p>
          <w:p w14:paraId="3D7C9BD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203FFBA" w14:textId="77777777" w:rsidR="00C27651" w:rsidRDefault="00C27651" w:rsidP="00403B4C">
            <w:pPr>
              <w:tabs>
                <w:tab w:val="left" w:pos="11624"/>
              </w:tabs>
              <w:rPr>
                <w:rFonts w:ascii="Arial Narrow" w:hAnsi="Arial Narrow" w:cs="Arial"/>
                <w:b/>
                <w:bCs/>
                <w:sz w:val="22"/>
                <w:szCs w:val="22"/>
              </w:rPr>
            </w:pPr>
            <w:r w:rsidRPr="00384CE7">
              <w:rPr>
                <w:rFonts w:ascii="Arial Narrow" w:hAnsi="Arial Narrow" w:cs="Arial"/>
                <w:b/>
                <w:bCs/>
                <w:sz w:val="22"/>
                <w:szCs w:val="22"/>
              </w:rPr>
              <w:t>Wszystkie ilości opakowań należy zaokrąglić w górę do pełnego opakowania</w:t>
            </w:r>
          </w:p>
          <w:p w14:paraId="00E1A80C" w14:textId="77777777" w:rsidR="005D54AD" w:rsidRDefault="005D54AD" w:rsidP="00403B4C">
            <w:pPr>
              <w:tabs>
                <w:tab w:val="left" w:pos="11624"/>
              </w:tabs>
              <w:rPr>
                <w:rFonts w:ascii="Arial Narrow" w:hAnsi="Arial Narrow" w:cs="Calibri,Bold"/>
                <w:b/>
                <w:bCs/>
                <w:sz w:val="22"/>
                <w:szCs w:val="22"/>
              </w:rPr>
            </w:pPr>
          </w:p>
          <w:p w14:paraId="04B9EBFE" w14:textId="5A260D86" w:rsidR="005D54AD" w:rsidRDefault="005D54AD" w:rsidP="00403B4C">
            <w:pPr>
              <w:tabs>
                <w:tab w:val="left" w:pos="11624"/>
              </w:tabs>
              <w:rPr>
                <w:rFonts w:ascii="Arial Narrow" w:hAnsi="Arial Narrow" w:cs="Calibri,Bold"/>
                <w:b/>
                <w:bCs/>
                <w:sz w:val="22"/>
                <w:szCs w:val="22"/>
              </w:rPr>
            </w:pPr>
            <w:r w:rsidRPr="005D54AD">
              <w:rPr>
                <w:rFonts w:ascii="Arial Narrow" w:hAnsi="Arial Narrow" w:cs="Calibri,Bold"/>
                <w:b/>
                <w:bCs/>
                <w:sz w:val="22"/>
                <w:szCs w:val="22"/>
                <w:highlight w:val="yellow"/>
              </w:rPr>
              <w:t>PYTANIE NR 11</w:t>
            </w:r>
          </w:p>
          <w:p w14:paraId="3D8CB5C5" w14:textId="77777777" w:rsidR="005D54AD" w:rsidRPr="00384CE7" w:rsidRDefault="005D54AD" w:rsidP="00403B4C">
            <w:pPr>
              <w:tabs>
                <w:tab w:val="left" w:pos="11624"/>
              </w:tabs>
              <w:rPr>
                <w:rFonts w:ascii="Arial Narrow" w:hAnsi="Arial Narrow"/>
                <w:b/>
                <w:bCs/>
                <w:sz w:val="22"/>
                <w:szCs w:val="22"/>
                <w:u w:val="single"/>
              </w:rPr>
            </w:pPr>
          </w:p>
          <w:p w14:paraId="10E48E93" w14:textId="2C2B51D3" w:rsidR="00C27651" w:rsidRDefault="005D54AD" w:rsidP="00403B4C">
            <w:pPr>
              <w:tabs>
                <w:tab w:val="left" w:pos="11624"/>
              </w:tabs>
              <w:autoSpaceDE w:val="0"/>
              <w:autoSpaceDN w:val="0"/>
              <w:adjustRightInd w:val="0"/>
              <w:rPr>
                <w:rFonts w:ascii="Arial Narrow" w:hAnsi="Arial Narrow" w:cs="Aptos"/>
                <w:sz w:val="22"/>
                <w:szCs w:val="22"/>
              </w:rPr>
            </w:pPr>
            <w:r>
              <w:rPr>
                <w:rFonts w:ascii="Arial Narrow" w:hAnsi="Arial Narrow" w:cs="Aptos"/>
                <w:sz w:val="22"/>
                <w:szCs w:val="22"/>
              </w:rPr>
              <w:t>Pytanie i odpowiedzi jak w pytaniu 10 – pytanie przysłane dwukrotnie</w:t>
            </w:r>
          </w:p>
          <w:p w14:paraId="5CCA9AD1" w14:textId="77777777" w:rsidR="005D54AD" w:rsidRDefault="005D54AD" w:rsidP="00403B4C">
            <w:pPr>
              <w:tabs>
                <w:tab w:val="left" w:pos="11624"/>
              </w:tabs>
              <w:autoSpaceDE w:val="0"/>
              <w:autoSpaceDN w:val="0"/>
              <w:adjustRightInd w:val="0"/>
              <w:rPr>
                <w:rFonts w:ascii="Arial Narrow" w:hAnsi="Arial Narrow" w:cs="Calibri,Bold"/>
                <w:b/>
                <w:bCs/>
                <w:sz w:val="22"/>
                <w:szCs w:val="22"/>
              </w:rPr>
            </w:pPr>
          </w:p>
          <w:p w14:paraId="6846EA21" w14:textId="098C6329" w:rsidR="005D54AD" w:rsidRDefault="005D54AD" w:rsidP="00403B4C">
            <w:pPr>
              <w:tabs>
                <w:tab w:val="left" w:pos="11624"/>
              </w:tabs>
              <w:autoSpaceDE w:val="0"/>
              <w:autoSpaceDN w:val="0"/>
              <w:adjustRightInd w:val="0"/>
              <w:rPr>
                <w:rFonts w:ascii="Arial Narrow" w:hAnsi="Arial Narrow" w:cs="Calibri,Bold"/>
                <w:b/>
                <w:bCs/>
                <w:sz w:val="22"/>
                <w:szCs w:val="22"/>
              </w:rPr>
            </w:pPr>
            <w:r w:rsidRPr="005D54AD">
              <w:rPr>
                <w:rFonts w:ascii="Arial Narrow" w:hAnsi="Arial Narrow" w:cs="Calibri,Bold"/>
                <w:b/>
                <w:bCs/>
                <w:sz w:val="22"/>
                <w:szCs w:val="22"/>
                <w:highlight w:val="yellow"/>
              </w:rPr>
              <w:t>PYTANIE NR 12</w:t>
            </w:r>
          </w:p>
          <w:p w14:paraId="3C7FB644" w14:textId="77777777" w:rsidR="005D54AD" w:rsidRPr="00384CE7" w:rsidRDefault="005D54AD" w:rsidP="00403B4C">
            <w:pPr>
              <w:tabs>
                <w:tab w:val="left" w:pos="11624"/>
              </w:tabs>
              <w:autoSpaceDE w:val="0"/>
              <w:autoSpaceDN w:val="0"/>
              <w:adjustRightInd w:val="0"/>
              <w:rPr>
                <w:rFonts w:ascii="Arial Narrow" w:hAnsi="Arial Narrow" w:cs="Aptos"/>
                <w:sz w:val="22"/>
                <w:szCs w:val="22"/>
              </w:rPr>
            </w:pPr>
          </w:p>
          <w:p w14:paraId="2B3E4B43" w14:textId="77777777" w:rsidR="00C27651" w:rsidRPr="00384CE7" w:rsidRDefault="00C27651" w:rsidP="00403B4C">
            <w:pPr>
              <w:tabs>
                <w:tab w:val="left" w:pos="11624"/>
              </w:tabs>
              <w:autoSpaceDE w:val="0"/>
              <w:autoSpaceDN w:val="0"/>
              <w:adjustRightInd w:val="0"/>
              <w:rPr>
                <w:rFonts w:ascii="Arial Narrow" w:hAnsi="Arial Narrow" w:cs="Aptos"/>
                <w:sz w:val="22"/>
                <w:szCs w:val="22"/>
              </w:rPr>
            </w:pPr>
            <w:r w:rsidRPr="00384CE7">
              <w:rPr>
                <w:rFonts w:ascii="Arial Narrow" w:hAnsi="Arial Narrow" w:cs="Aptos"/>
                <w:sz w:val="22"/>
                <w:szCs w:val="22"/>
              </w:rPr>
              <w:t xml:space="preserve"> Zadanie 16 </w:t>
            </w:r>
          </w:p>
          <w:p w14:paraId="0FDA031D" w14:textId="77777777" w:rsidR="00C27651" w:rsidRPr="00AF4574" w:rsidRDefault="00C27651" w:rsidP="00403B4C">
            <w:pPr>
              <w:tabs>
                <w:tab w:val="left" w:pos="11624"/>
              </w:tabs>
              <w:spacing w:before="240"/>
              <w:ind w:left="284"/>
              <w:rPr>
                <w:rFonts w:ascii="Arial Narrow" w:hAnsi="Arial Narrow" w:cs="Aptos"/>
                <w:sz w:val="22"/>
                <w:szCs w:val="22"/>
              </w:rPr>
            </w:pPr>
            <w:r w:rsidRPr="00384CE7">
              <w:rPr>
                <w:rFonts w:ascii="Arial Narrow" w:hAnsi="Arial Narrow" w:cs="Aptos"/>
                <w:sz w:val="22"/>
                <w:szCs w:val="22"/>
              </w:rPr>
              <w:t xml:space="preserve">Czy Zamawiający dopuści do oceny wysoce wydajnym preparat w płynie do dezynfekcji oraz odkamieniania na bazie aktywnego tlenu przeznaczonym do stosowania w </w:t>
            </w:r>
            <w:proofErr w:type="spellStart"/>
            <w:r w:rsidRPr="00384CE7">
              <w:rPr>
                <w:rFonts w:ascii="Arial Narrow" w:hAnsi="Arial Narrow" w:cs="Aptos"/>
                <w:sz w:val="22"/>
                <w:szCs w:val="22"/>
              </w:rPr>
              <w:t>hemodializatorach</w:t>
            </w:r>
            <w:proofErr w:type="spellEnd"/>
            <w:r w:rsidRPr="00384CE7">
              <w:rPr>
                <w:rFonts w:ascii="Arial Narrow" w:hAnsi="Arial Narrow" w:cs="Aptos"/>
                <w:sz w:val="22"/>
                <w:szCs w:val="22"/>
              </w:rPr>
              <w:t xml:space="preserve"> oraz stacjach uzdatniania wody. Zapobiega tworzeniu </w:t>
            </w:r>
            <w:proofErr w:type="spellStart"/>
            <w:r w:rsidRPr="00384CE7">
              <w:rPr>
                <w:rFonts w:ascii="Arial Narrow" w:hAnsi="Arial Narrow" w:cs="Aptos"/>
                <w:sz w:val="22"/>
                <w:szCs w:val="22"/>
              </w:rPr>
              <w:t>biofimu</w:t>
            </w:r>
            <w:proofErr w:type="spellEnd"/>
            <w:r w:rsidRPr="00384CE7">
              <w:rPr>
                <w:rFonts w:ascii="Arial Narrow" w:hAnsi="Arial Narrow" w:cs="Aptos"/>
                <w:sz w:val="22"/>
                <w:szCs w:val="22"/>
              </w:rPr>
              <w:t xml:space="preserve">. Skład: 100g produktu zawiera: 1g kwasu nadoctowego oraz 7g nadtlenku wodoru. Spektrum: </w:t>
            </w:r>
            <w:proofErr w:type="gramStart"/>
            <w:r w:rsidRPr="00384CE7">
              <w:rPr>
                <w:rFonts w:ascii="Arial Narrow" w:hAnsi="Arial Narrow" w:cs="Aptos"/>
                <w:sz w:val="22"/>
                <w:szCs w:val="22"/>
              </w:rPr>
              <w:t>B,F</w:t>
            </w:r>
            <w:proofErr w:type="gramEnd"/>
            <w:r w:rsidRPr="00384CE7">
              <w:rPr>
                <w:rFonts w:ascii="Arial Narrow" w:hAnsi="Arial Narrow" w:cs="Aptos"/>
                <w:sz w:val="22"/>
                <w:szCs w:val="22"/>
              </w:rPr>
              <w:t xml:space="preserve">, </w:t>
            </w:r>
            <w:proofErr w:type="spellStart"/>
            <w:r w:rsidRPr="00384CE7">
              <w:rPr>
                <w:rFonts w:ascii="Arial Narrow" w:hAnsi="Arial Narrow" w:cs="Aptos"/>
                <w:sz w:val="22"/>
                <w:szCs w:val="22"/>
              </w:rPr>
              <w:t>Tbc</w:t>
            </w:r>
            <w:proofErr w:type="spellEnd"/>
            <w:r w:rsidRPr="00384CE7">
              <w:rPr>
                <w:rFonts w:ascii="Arial Narrow" w:hAnsi="Arial Narrow" w:cs="Aptos"/>
                <w:sz w:val="22"/>
                <w:szCs w:val="22"/>
              </w:rPr>
              <w:t xml:space="preserve">, V (polio, </w:t>
            </w:r>
            <w:proofErr w:type="spellStart"/>
            <w:r w:rsidRPr="00384CE7">
              <w:rPr>
                <w:rFonts w:ascii="Arial Narrow" w:hAnsi="Arial Narrow" w:cs="Aptos"/>
                <w:sz w:val="22"/>
                <w:szCs w:val="22"/>
              </w:rPr>
              <w:t>adeno</w:t>
            </w:r>
            <w:proofErr w:type="spellEnd"/>
            <w:r w:rsidRPr="00384CE7">
              <w:rPr>
                <w:rFonts w:ascii="Arial Narrow" w:hAnsi="Arial Narrow" w:cs="Aptos"/>
                <w:sz w:val="22"/>
                <w:szCs w:val="22"/>
              </w:rPr>
              <w:t>). Wyrób medyczny, opakowanie 5l.</w:t>
            </w:r>
          </w:p>
          <w:p w14:paraId="39B624BC" w14:textId="77777777" w:rsidR="00C27651" w:rsidRPr="00AF4574" w:rsidRDefault="00C27651" w:rsidP="00403B4C">
            <w:pPr>
              <w:tabs>
                <w:tab w:val="left" w:pos="11624"/>
              </w:tabs>
              <w:spacing w:before="240"/>
              <w:ind w:left="284"/>
              <w:rPr>
                <w:rFonts w:ascii="Arial Narrow" w:hAnsi="Arial Narrow" w:cs="Aptos"/>
                <w:sz w:val="22"/>
                <w:szCs w:val="22"/>
              </w:rPr>
            </w:pPr>
          </w:p>
          <w:p w14:paraId="7072E768"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43FC4B7" w14:textId="77777777" w:rsidR="00C27651" w:rsidRPr="00AF4574" w:rsidRDefault="00C27651" w:rsidP="00403B4C">
            <w:pPr>
              <w:tabs>
                <w:tab w:val="left" w:pos="11624"/>
              </w:tabs>
              <w:rPr>
                <w:rFonts w:ascii="Arial Narrow" w:hAnsi="Arial Narrow"/>
                <w:b/>
                <w:bCs/>
                <w:sz w:val="22"/>
                <w:szCs w:val="22"/>
                <w:u w:val="single"/>
              </w:rPr>
            </w:pPr>
            <w:r w:rsidRPr="00AF4574">
              <w:rPr>
                <w:rFonts w:ascii="Arial Narrow" w:hAnsi="Arial Narrow" w:cs="Aptos"/>
                <w:b/>
                <w:sz w:val="22"/>
                <w:szCs w:val="22"/>
              </w:rPr>
              <w:t>Zamawiający dopuszcza opakowanie 5 l.</w:t>
            </w:r>
            <w:r w:rsidRPr="00AF4574">
              <w:rPr>
                <w:rFonts w:ascii="Arial Narrow" w:hAnsi="Arial Narrow"/>
                <w:b/>
                <w:bCs/>
                <w:sz w:val="22"/>
                <w:szCs w:val="22"/>
                <w:u w:val="single"/>
              </w:rPr>
              <w:t xml:space="preserve"> </w:t>
            </w:r>
          </w:p>
          <w:p w14:paraId="1CEA95A2" w14:textId="77777777" w:rsidR="00C27651" w:rsidRPr="00AF4574" w:rsidRDefault="00C27651" w:rsidP="00403B4C">
            <w:pPr>
              <w:tabs>
                <w:tab w:val="left" w:pos="11624"/>
              </w:tabs>
              <w:spacing w:before="240"/>
              <w:rPr>
                <w:rFonts w:ascii="Arial Narrow" w:hAnsi="Arial Narrow"/>
                <w:b/>
                <w:sz w:val="22"/>
                <w:szCs w:val="22"/>
              </w:rPr>
            </w:pPr>
            <w:r w:rsidRPr="005D54AD">
              <w:rPr>
                <w:rFonts w:ascii="Arial Narrow" w:hAnsi="Arial Narrow"/>
                <w:b/>
                <w:sz w:val="22"/>
                <w:szCs w:val="22"/>
                <w:highlight w:val="yellow"/>
              </w:rPr>
              <w:t>PYTANIE NR 13</w:t>
            </w:r>
          </w:p>
          <w:p w14:paraId="6E7B2717" w14:textId="4F5445C1" w:rsidR="00C27651" w:rsidRPr="00AF4574" w:rsidRDefault="00C27651" w:rsidP="00403B4C">
            <w:pPr>
              <w:pStyle w:val="Akapitzlist"/>
              <w:numPr>
                <w:ilvl w:val="0"/>
                <w:numId w:val="12"/>
              </w:numPr>
              <w:tabs>
                <w:tab w:val="left" w:pos="11624"/>
              </w:tabs>
              <w:ind w:left="426"/>
              <w:rPr>
                <w:rFonts w:ascii="Arial Narrow" w:hAnsi="Arial Narrow"/>
              </w:rPr>
            </w:pPr>
            <w:proofErr w:type="spellStart"/>
            <w:r w:rsidRPr="00AF4574">
              <w:rPr>
                <w:rFonts w:ascii="Arial Narrow" w:hAnsi="Arial Narrow"/>
              </w:rPr>
              <w:t>C</w:t>
            </w:r>
            <w:r w:rsidR="005D54AD">
              <w:rPr>
                <w:rFonts w:ascii="Arial Narrow" w:hAnsi="Arial Narrow"/>
              </w:rPr>
              <w:t>C</w:t>
            </w:r>
            <w:r w:rsidRPr="00AF4574">
              <w:rPr>
                <w:rFonts w:ascii="Arial Narrow" w:hAnsi="Arial Narrow"/>
              </w:rPr>
              <w:t>zy</w:t>
            </w:r>
            <w:proofErr w:type="spellEnd"/>
            <w:r w:rsidRPr="00AF4574">
              <w:rPr>
                <w:rFonts w:ascii="Arial Narrow" w:hAnsi="Arial Narrow"/>
              </w:rPr>
              <w:t xml:space="preserve"> Zmawiający dopuści w zadaniu 7, pozycji 1 chusteczki </w:t>
            </w:r>
            <w:proofErr w:type="spellStart"/>
            <w:r w:rsidRPr="00AF4574">
              <w:rPr>
                <w:rFonts w:ascii="Arial Narrow" w:hAnsi="Arial Narrow"/>
              </w:rPr>
              <w:t>Medisept</w:t>
            </w:r>
            <w:proofErr w:type="spellEnd"/>
            <w:r w:rsidRPr="00AF4574">
              <w:rPr>
                <w:rFonts w:ascii="Arial Narrow" w:hAnsi="Arial Narrow"/>
              </w:rPr>
              <w:t xml:space="preserve"> </w:t>
            </w:r>
            <w:proofErr w:type="spellStart"/>
            <w:r w:rsidRPr="00AF4574">
              <w:rPr>
                <w:rFonts w:ascii="Arial Narrow" w:hAnsi="Arial Narrow"/>
              </w:rPr>
              <w:t>Wipes</w:t>
            </w:r>
            <w:proofErr w:type="spellEnd"/>
            <w:r w:rsidRPr="00AF4574">
              <w:rPr>
                <w:rFonts w:ascii="Arial Narrow" w:hAnsi="Arial Narrow"/>
              </w:rPr>
              <w:t xml:space="preserve"> NA - Chusteczki bezalkoholowe przeznaczone do mycia i szybkiej dezynfekcji powierzchni sprzętu medycznego wrażliwego na działanie alkoholu. Skład: 0,15% N-(3-</w:t>
            </w:r>
            <w:proofErr w:type="gramStart"/>
            <w:r w:rsidRPr="00AF4574">
              <w:rPr>
                <w:rFonts w:ascii="Arial Narrow" w:hAnsi="Arial Narrow"/>
              </w:rPr>
              <w:t>aminopropylo)-</w:t>
            </w:r>
            <w:proofErr w:type="gramEnd"/>
            <w:r w:rsidRPr="00AF4574">
              <w:rPr>
                <w:rFonts w:ascii="Arial Narrow" w:hAnsi="Arial Narrow"/>
              </w:rPr>
              <w:t xml:space="preserve">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Wymiary: 13 x 20 cm. Bez </w:t>
            </w:r>
            <w:r w:rsidRPr="00AF4574">
              <w:rPr>
                <w:rFonts w:ascii="Arial Narrow" w:hAnsi="Arial Narrow"/>
              </w:rPr>
              <w:lastRenderedPageBreak/>
              <w:t>zawartości aldehydów i fosforanów, nie odbarwiają dezynfekowanych powierzchni. Spektrum działania, potwierdzone normami z obszaru medycznego: B (MRSA),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V (HIV, HBV, HCV, wirus grypy, </w:t>
            </w:r>
            <w:proofErr w:type="spellStart"/>
            <w:r w:rsidRPr="00AF4574">
              <w:rPr>
                <w:rFonts w:ascii="Arial Narrow" w:hAnsi="Arial Narrow"/>
              </w:rPr>
              <w:t>Vaccinia</w:t>
            </w:r>
            <w:proofErr w:type="spellEnd"/>
            <w:r w:rsidRPr="00AF4574">
              <w:rPr>
                <w:rFonts w:ascii="Arial Narrow" w:hAnsi="Arial Narrow"/>
              </w:rPr>
              <w:t xml:space="preserve">, BVDV, HSV, </w:t>
            </w:r>
            <w:proofErr w:type="spellStart"/>
            <w:r w:rsidRPr="00AF4574">
              <w:rPr>
                <w:rFonts w:ascii="Arial Narrow" w:hAnsi="Arial Narrow"/>
              </w:rPr>
              <w:t>Ebola</w:t>
            </w:r>
            <w:proofErr w:type="spellEnd"/>
            <w:r w:rsidRPr="00AF4574">
              <w:rPr>
                <w:rFonts w:ascii="Arial Narrow" w:hAnsi="Arial Narrow"/>
              </w:rPr>
              <w:t xml:space="preserve">) - 1 minuta. </w:t>
            </w:r>
            <w:proofErr w:type="spellStart"/>
            <w:r w:rsidRPr="00AF4574">
              <w:rPr>
                <w:rFonts w:ascii="Arial Narrow" w:hAnsi="Arial Narrow"/>
              </w:rPr>
              <w:t>Tbc</w:t>
            </w:r>
            <w:proofErr w:type="spellEnd"/>
            <w:r w:rsidRPr="00AF4574">
              <w:rPr>
                <w:rFonts w:ascii="Arial Narrow" w:hAnsi="Arial Narrow"/>
              </w:rPr>
              <w:t xml:space="preserve"> (</w:t>
            </w:r>
            <w:proofErr w:type="spellStart"/>
            <w:proofErr w:type="gramStart"/>
            <w:r w:rsidRPr="00AF4574">
              <w:rPr>
                <w:rFonts w:ascii="Arial Narrow" w:hAnsi="Arial Narrow"/>
              </w:rPr>
              <w:t>M.terrae</w:t>
            </w:r>
            <w:proofErr w:type="spellEnd"/>
            <w:proofErr w:type="gramEnd"/>
            <w:r w:rsidRPr="00AF4574">
              <w:rPr>
                <w:rFonts w:ascii="Arial Narrow" w:hAnsi="Arial Narrow"/>
              </w:rPr>
              <w:t xml:space="preserve">) - 5 minut. Badania zgodnie z EN 16615. Wymiary: 13x20 cm. Opakowanie: puszka 100 </w:t>
            </w:r>
            <w:proofErr w:type="spellStart"/>
            <w:r w:rsidRPr="00AF4574">
              <w:rPr>
                <w:rFonts w:ascii="Arial Narrow" w:hAnsi="Arial Narrow"/>
              </w:rPr>
              <w:t>szt</w:t>
            </w:r>
            <w:proofErr w:type="spellEnd"/>
            <w:r w:rsidRPr="00AF4574">
              <w:rPr>
                <w:rFonts w:ascii="Arial Narrow" w:hAnsi="Arial Narrow"/>
              </w:rPr>
              <w:t xml:space="preserve">? </w:t>
            </w:r>
          </w:p>
          <w:p w14:paraId="0324875B"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2084F6BD" w14:textId="77777777" w:rsidR="00C27651" w:rsidRPr="00AF4574" w:rsidRDefault="00C27651" w:rsidP="00403B4C">
            <w:pPr>
              <w:pStyle w:val="Akapitzlist"/>
              <w:tabs>
                <w:tab w:val="left" w:pos="11624"/>
              </w:tabs>
              <w:ind w:left="0"/>
              <w:rPr>
                <w:rFonts w:ascii="Arial Narrow" w:hAnsi="Arial Narrow"/>
              </w:rPr>
            </w:pPr>
            <w:r w:rsidRPr="00AF4574">
              <w:rPr>
                <w:rFonts w:ascii="Arial Narrow" w:hAnsi="Arial Narrow"/>
                <w:b/>
              </w:rPr>
              <w:t>Zamawiający nie dopuszcza powyższego.</w:t>
            </w:r>
            <w:r w:rsidRPr="00AF4574">
              <w:rPr>
                <w:rFonts w:ascii="Arial Narrow" w:hAnsi="Arial Narrow"/>
              </w:rPr>
              <w:t xml:space="preserve"> </w:t>
            </w:r>
          </w:p>
          <w:p w14:paraId="27FA73F3" w14:textId="061784F4" w:rsidR="00C27651" w:rsidRPr="00AF4574" w:rsidRDefault="00C27651" w:rsidP="00403B4C">
            <w:pPr>
              <w:pStyle w:val="Akapitzlist"/>
              <w:numPr>
                <w:ilvl w:val="0"/>
                <w:numId w:val="12"/>
              </w:numPr>
              <w:tabs>
                <w:tab w:val="left" w:pos="11624"/>
              </w:tabs>
              <w:ind w:left="426"/>
              <w:rPr>
                <w:rFonts w:ascii="Arial Narrow" w:hAnsi="Arial Narrow"/>
              </w:rPr>
            </w:pPr>
            <w:proofErr w:type="spellStart"/>
            <w:r w:rsidRPr="00AF4574">
              <w:rPr>
                <w:rFonts w:ascii="Arial Narrow" w:hAnsi="Arial Narrow"/>
              </w:rPr>
              <w:t>C</w:t>
            </w:r>
            <w:r w:rsidR="005D54AD">
              <w:rPr>
                <w:rFonts w:ascii="Arial Narrow" w:hAnsi="Arial Narrow"/>
              </w:rPr>
              <w:t>C</w:t>
            </w:r>
            <w:r w:rsidRPr="00AF4574">
              <w:rPr>
                <w:rFonts w:ascii="Arial Narrow" w:hAnsi="Arial Narrow"/>
              </w:rPr>
              <w:t>zy</w:t>
            </w:r>
            <w:proofErr w:type="spellEnd"/>
            <w:r w:rsidRPr="00AF4574">
              <w:rPr>
                <w:rFonts w:ascii="Arial Narrow" w:hAnsi="Arial Narrow"/>
              </w:rPr>
              <w:t xml:space="preserve"> Zamawiający dopuści w zadaniu 2 </w:t>
            </w:r>
            <w:proofErr w:type="spellStart"/>
            <w:r w:rsidRPr="00AF4574">
              <w:rPr>
                <w:rFonts w:ascii="Arial Narrow" w:hAnsi="Arial Narrow"/>
              </w:rPr>
              <w:t>Viruton</w:t>
            </w:r>
            <w:proofErr w:type="spellEnd"/>
            <w:r w:rsidRPr="00AF4574">
              <w:rPr>
                <w:rFonts w:ascii="Arial Narrow" w:hAnsi="Arial Narrow"/>
              </w:rPr>
              <w:t xml:space="preserve"> </w:t>
            </w:r>
            <w:proofErr w:type="spellStart"/>
            <w:r w:rsidRPr="00AF4574">
              <w:rPr>
                <w:rFonts w:ascii="Arial Narrow" w:hAnsi="Arial Narrow"/>
              </w:rPr>
              <w:t>Pre</w:t>
            </w:r>
            <w:proofErr w:type="spellEnd"/>
            <w:r w:rsidRPr="00AF4574">
              <w:rPr>
                <w:rFonts w:ascii="Arial Narrow" w:hAnsi="Arial Narrow"/>
              </w:rPr>
              <w:t xml:space="preserve"> Preparat gotowy do użycia, przeznaczony do wstępnej dezynfekcji i mycia narzędzi przed właściwym procesem sterylizacji. Skład 100 g: 0,15 g N(3-</w:t>
            </w:r>
            <w:proofErr w:type="gramStart"/>
            <w:r w:rsidRPr="00AF4574">
              <w:rPr>
                <w:rFonts w:ascii="Arial Narrow" w:hAnsi="Arial Narrow"/>
              </w:rPr>
              <w:t>aminopropylo)-</w:t>
            </w:r>
            <w:proofErr w:type="gramEnd"/>
            <w:r w:rsidRPr="00AF4574">
              <w:rPr>
                <w:rFonts w:ascii="Arial Narrow" w:hAnsi="Arial Narrow"/>
              </w:rPr>
              <w:t>N-dodecylopropano-1,3-diamina; 0,14 g poli(oksy-1,2-etanodilo),.alfa.-[2-(didecylmetyloamino)etylo]-.omega.-hydroksy-,propanian(sól). Środek zawierający inhibitory korozji. Wymagana szeroka tolerancja materiałowa. Możliwość użycia do instrumentów ze stali szlachetnej, galwanizowanej, aluminium, tworzyw sztucznych, gumy. Chroni przed zasychaniem zabrudzeń organicznych, działanie bakteriostatyczne oraz bakteriobójcze. Czas moczenia narzędzi do 48 godzin. Spektrum działania: B, MRSA,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w:t>
            </w:r>
            <w:proofErr w:type="spellStart"/>
            <w:r w:rsidRPr="00AF4574">
              <w:rPr>
                <w:rFonts w:ascii="Arial Narrow" w:hAnsi="Arial Narrow"/>
              </w:rPr>
              <w:t>Tbc</w:t>
            </w:r>
            <w:proofErr w:type="spellEnd"/>
            <w:r w:rsidRPr="00AF4574">
              <w:rPr>
                <w:rFonts w:ascii="Arial Narrow" w:hAnsi="Arial Narrow"/>
              </w:rPr>
              <w:t xml:space="preserve"> (</w:t>
            </w:r>
            <w:proofErr w:type="spellStart"/>
            <w:r w:rsidRPr="00AF4574">
              <w:rPr>
                <w:rFonts w:ascii="Arial Narrow" w:hAnsi="Arial Narrow"/>
              </w:rPr>
              <w:t>M.terrae</w:t>
            </w:r>
            <w:proofErr w:type="spellEnd"/>
            <w:r w:rsidRPr="00AF4574">
              <w:rPr>
                <w:rFonts w:ascii="Arial Narrow" w:hAnsi="Arial Narrow"/>
              </w:rPr>
              <w:t xml:space="preserve">, </w:t>
            </w:r>
            <w:proofErr w:type="spellStart"/>
            <w:r w:rsidRPr="00AF4574">
              <w:rPr>
                <w:rFonts w:ascii="Arial Narrow" w:hAnsi="Arial Narrow"/>
              </w:rPr>
              <w:t>M.avium</w:t>
            </w:r>
            <w:proofErr w:type="spellEnd"/>
            <w:r w:rsidRPr="00AF4574">
              <w:rPr>
                <w:rFonts w:ascii="Arial Narrow" w:hAnsi="Arial Narrow"/>
              </w:rPr>
              <w:t>), wirusy osłonowe (w tym HIV, HBV, HCV), V(</w:t>
            </w:r>
            <w:proofErr w:type="spellStart"/>
            <w:r w:rsidRPr="00AF4574">
              <w:rPr>
                <w:rFonts w:ascii="Arial Narrow" w:hAnsi="Arial Narrow"/>
              </w:rPr>
              <w:t>adeno</w:t>
            </w:r>
            <w:proofErr w:type="spellEnd"/>
            <w:r w:rsidRPr="00AF4574">
              <w:rPr>
                <w:rFonts w:ascii="Arial Narrow" w:hAnsi="Arial Narrow"/>
              </w:rPr>
              <w:t xml:space="preserve">, polio). Czas działania 15 minut. Środek przebadany zgodnie z wytycznymi norm europejskich z obszaru medycznego: B (EN 13727, EN 14561), F (EN 13624, EN 14562), </w:t>
            </w:r>
            <w:proofErr w:type="spellStart"/>
            <w:r w:rsidRPr="00AF4574">
              <w:rPr>
                <w:rFonts w:ascii="Arial Narrow" w:hAnsi="Arial Narrow"/>
              </w:rPr>
              <w:t>Tbc</w:t>
            </w:r>
            <w:proofErr w:type="spellEnd"/>
            <w:r w:rsidRPr="00AF4574">
              <w:rPr>
                <w:rFonts w:ascii="Arial Narrow" w:hAnsi="Arial Narrow"/>
              </w:rPr>
              <w:t xml:space="preserve"> (EN14348, EN 14563), V (EN 14476)? </w:t>
            </w:r>
          </w:p>
          <w:p w14:paraId="2B696A3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E814A48" w14:textId="77777777" w:rsidR="00C27651" w:rsidRPr="00AF4574" w:rsidRDefault="00C27651" w:rsidP="00403B4C">
            <w:pPr>
              <w:pStyle w:val="Akapitzlist"/>
              <w:tabs>
                <w:tab w:val="left" w:pos="11624"/>
              </w:tabs>
              <w:ind w:left="426"/>
              <w:rPr>
                <w:rFonts w:ascii="Arial Narrow" w:hAnsi="Arial Narrow"/>
                <w:b/>
                <w:bCs/>
              </w:rPr>
            </w:pPr>
            <w:r w:rsidRPr="00AF4574">
              <w:rPr>
                <w:rFonts w:ascii="Arial Narrow" w:hAnsi="Arial Narrow"/>
                <w:b/>
                <w:bCs/>
              </w:rPr>
              <w:t>Zamawiający nie dopuszcza powyższego.</w:t>
            </w:r>
          </w:p>
          <w:p w14:paraId="210BA312" w14:textId="75E7B21F" w:rsidR="00C27651" w:rsidRPr="00AF4574" w:rsidRDefault="00C27651" w:rsidP="00403B4C">
            <w:pPr>
              <w:pStyle w:val="Akapitzlist"/>
              <w:numPr>
                <w:ilvl w:val="0"/>
                <w:numId w:val="12"/>
              </w:numPr>
              <w:tabs>
                <w:tab w:val="left" w:pos="11624"/>
              </w:tabs>
              <w:ind w:left="426"/>
              <w:rPr>
                <w:rFonts w:ascii="Arial Narrow" w:hAnsi="Arial Narrow"/>
              </w:rPr>
            </w:pPr>
            <w:proofErr w:type="spellStart"/>
            <w:r w:rsidRPr="00AF4574">
              <w:rPr>
                <w:rFonts w:ascii="Arial Narrow" w:hAnsi="Arial Narrow"/>
              </w:rPr>
              <w:t>C</w:t>
            </w:r>
            <w:r w:rsidR="005D54AD">
              <w:rPr>
                <w:rFonts w:ascii="Arial Narrow" w:hAnsi="Arial Narrow"/>
              </w:rPr>
              <w:t>C</w:t>
            </w:r>
            <w:r w:rsidRPr="00AF4574">
              <w:rPr>
                <w:rFonts w:ascii="Arial Narrow" w:hAnsi="Arial Narrow"/>
              </w:rPr>
              <w:t>zy</w:t>
            </w:r>
            <w:proofErr w:type="spellEnd"/>
            <w:r w:rsidRPr="00AF4574">
              <w:rPr>
                <w:rFonts w:ascii="Arial Narrow" w:hAnsi="Arial Narrow"/>
              </w:rPr>
              <w:t xml:space="preserve"> Zamawiający dopuści w zadaniu 4 preparat </w:t>
            </w:r>
            <w:proofErr w:type="spellStart"/>
            <w:r w:rsidRPr="00AF4574">
              <w:rPr>
                <w:rFonts w:ascii="Arial Narrow" w:hAnsi="Arial Narrow"/>
              </w:rPr>
              <w:t>Quatrodes</w:t>
            </w:r>
            <w:proofErr w:type="spellEnd"/>
            <w:r w:rsidRPr="00AF4574">
              <w:rPr>
                <w:rFonts w:ascii="Arial Narrow" w:hAnsi="Arial Narrow"/>
              </w:rPr>
              <w:t xml:space="preserve"> Extra - Koncentrat na bazie aminy i QAV przeznaczony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Wymagana opinia producenta materiałów obiciowych w zakresie tolerancji materiałowej na tworzywo ABS i materiały obiciowe np. </w:t>
            </w:r>
            <w:proofErr w:type="spellStart"/>
            <w:r w:rsidRPr="00AF4574">
              <w:rPr>
                <w:rFonts w:ascii="Arial Narrow" w:hAnsi="Arial Narrow"/>
              </w:rPr>
              <w:t>Famed</w:t>
            </w:r>
            <w:proofErr w:type="spellEnd"/>
            <w:r w:rsidRPr="00AF4574">
              <w:rPr>
                <w:rFonts w:ascii="Arial Narrow" w:hAnsi="Arial Narrow"/>
              </w:rPr>
              <w:t xml:space="preserve"> lub równoważna. Produkt posiada pozytywna opinię Centrum Zdrowia Dziecka. Spektrum działania: B, MRSA,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 0,25% w 15 minut, </w:t>
            </w:r>
            <w:proofErr w:type="spellStart"/>
            <w:r w:rsidRPr="00AF4574">
              <w:rPr>
                <w:rFonts w:ascii="Arial Narrow" w:hAnsi="Arial Narrow"/>
              </w:rPr>
              <w:t>Tbc</w:t>
            </w:r>
            <w:proofErr w:type="spellEnd"/>
            <w:r w:rsidRPr="00AF4574">
              <w:rPr>
                <w:rFonts w:ascii="Arial Narrow" w:hAnsi="Arial Narrow"/>
              </w:rPr>
              <w:t xml:space="preserve"> (</w:t>
            </w:r>
            <w:proofErr w:type="spellStart"/>
            <w:r w:rsidRPr="00AF4574">
              <w:rPr>
                <w:rFonts w:ascii="Arial Narrow" w:hAnsi="Arial Narrow"/>
              </w:rPr>
              <w:t>M.terrae</w:t>
            </w:r>
            <w:proofErr w:type="spellEnd"/>
            <w:r w:rsidRPr="00AF4574">
              <w:rPr>
                <w:rFonts w:ascii="Arial Narrow" w:hAnsi="Arial Narrow"/>
              </w:rPr>
              <w:t xml:space="preserve">, </w:t>
            </w:r>
            <w:proofErr w:type="spellStart"/>
            <w:r w:rsidRPr="00AF4574">
              <w:rPr>
                <w:rFonts w:ascii="Arial Narrow" w:hAnsi="Arial Narrow"/>
              </w:rPr>
              <w:t>M.avium</w:t>
            </w:r>
            <w:proofErr w:type="spellEnd"/>
            <w:r w:rsidRPr="00AF4574">
              <w:rPr>
                <w:rFonts w:ascii="Arial Narrow" w:hAnsi="Arial Narrow"/>
              </w:rPr>
              <w:t xml:space="preserve">), V (HIV, HBV, HCV, HSV, BVDV, </w:t>
            </w:r>
            <w:proofErr w:type="spellStart"/>
            <w:r w:rsidRPr="00AF4574">
              <w:rPr>
                <w:rFonts w:ascii="Arial Narrow" w:hAnsi="Arial Narrow"/>
              </w:rPr>
              <w:t>Vaccinia</w:t>
            </w:r>
            <w:proofErr w:type="spellEnd"/>
            <w:r w:rsidRPr="00AF4574">
              <w:rPr>
                <w:rFonts w:ascii="Arial Narrow" w:hAnsi="Arial Narrow"/>
              </w:rPr>
              <w:t xml:space="preserve">, </w:t>
            </w:r>
            <w:proofErr w:type="spellStart"/>
            <w:r w:rsidRPr="00AF4574">
              <w:rPr>
                <w:rFonts w:ascii="Arial Narrow" w:hAnsi="Arial Narrow"/>
              </w:rPr>
              <w:t>Ebola</w:t>
            </w:r>
            <w:proofErr w:type="spellEnd"/>
            <w:r w:rsidRPr="00AF4574">
              <w:rPr>
                <w:rFonts w:ascii="Arial Narrow" w:hAnsi="Arial Narrow"/>
              </w:rPr>
              <w:t xml:space="preserve">), wirus </w:t>
            </w:r>
            <w:proofErr w:type="spellStart"/>
            <w:r w:rsidRPr="00AF4574">
              <w:rPr>
                <w:rFonts w:ascii="Arial Narrow" w:hAnsi="Arial Narrow"/>
              </w:rPr>
              <w:t>adeno</w:t>
            </w:r>
            <w:proofErr w:type="spellEnd"/>
            <w:r w:rsidRPr="00AF4574">
              <w:rPr>
                <w:rFonts w:ascii="Arial Narrow" w:hAnsi="Arial Narrow"/>
              </w:rPr>
              <w:t xml:space="preserve"> - 0,5% w 30 minut. Wirus polio, rota - 1% w 15 minut. Możliwość poszerzenia spektrum o A. </w:t>
            </w:r>
            <w:proofErr w:type="spellStart"/>
            <w:r w:rsidRPr="00AF4574">
              <w:rPr>
                <w:rFonts w:ascii="Arial Narrow" w:hAnsi="Arial Narrow"/>
              </w:rPr>
              <w:t>brasiliensis</w:t>
            </w:r>
            <w:proofErr w:type="spellEnd"/>
            <w:r w:rsidRPr="00AF4574">
              <w:rPr>
                <w:rFonts w:ascii="Arial Narrow" w:hAnsi="Arial Narrow"/>
              </w:rPr>
              <w:t xml:space="preserve"> – 1,5% w 60 minut oraz wirus noro – 4% w 15 minut. Produkt posiada badania wg. EN 16615 dla B, C. </w:t>
            </w:r>
            <w:proofErr w:type="spellStart"/>
            <w:r w:rsidRPr="00AF4574">
              <w:rPr>
                <w:rFonts w:ascii="Arial Narrow" w:hAnsi="Arial Narrow"/>
              </w:rPr>
              <w:t>albicans</w:t>
            </w:r>
            <w:proofErr w:type="spellEnd"/>
            <w:r w:rsidRPr="00AF4574">
              <w:rPr>
                <w:rFonts w:ascii="Arial Narrow" w:hAnsi="Arial Narrow"/>
              </w:rPr>
              <w:t xml:space="preserve"> – 1% w 15 minut. Spektrum potwierdzone badaniami wg norm EN 14885. Środek posiada podwójną rejestrację jako wyrób medyczny i produkt biobójczy?</w:t>
            </w:r>
          </w:p>
          <w:p w14:paraId="061D0772"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60C782AA" w14:textId="77777777" w:rsidR="00C27651" w:rsidRPr="00AF4574" w:rsidRDefault="00C27651" w:rsidP="00403B4C">
            <w:pPr>
              <w:pStyle w:val="Akapitzlist"/>
              <w:tabs>
                <w:tab w:val="left" w:pos="11624"/>
              </w:tabs>
              <w:ind w:left="426"/>
              <w:rPr>
                <w:rFonts w:ascii="Arial Narrow" w:hAnsi="Arial Narrow"/>
                <w:b/>
                <w:bCs/>
              </w:rPr>
            </w:pPr>
            <w:r w:rsidRPr="00AF4574">
              <w:rPr>
                <w:rFonts w:ascii="Arial Narrow" w:hAnsi="Arial Narrow"/>
                <w:b/>
                <w:bCs/>
              </w:rPr>
              <w:t>Zamawiający dopuszcza powyższe.</w:t>
            </w:r>
          </w:p>
          <w:p w14:paraId="60ECA041" w14:textId="05F0702B" w:rsidR="00C27651" w:rsidRPr="00AF4574" w:rsidRDefault="00C27651" w:rsidP="00403B4C">
            <w:pPr>
              <w:pStyle w:val="Akapitzlist"/>
              <w:numPr>
                <w:ilvl w:val="0"/>
                <w:numId w:val="12"/>
              </w:numPr>
              <w:tabs>
                <w:tab w:val="left" w:pos="11624"/>
              </w:tabs>
              <w:ind w:left="426"/>
              <w:rPr>
                <w:rFonts w:ascii="Arial Narrow" w:hAnsi="Arial Narrow"/>
              </w:rPr>
            </w:pPr>
            <w:proofErr w:type="spellStart"/>
            <w:r w:rsidRPr="00AF4574">
              <w:rPr>
                <w:rFonts w:ascii="Arial Narrow" w:hAnsi="Arial Narrow"/>
              </w:rPr>
              <w:t>C</w:t>
            </w:r>
            <w:r w:rsidR="005D54AD">
              <w:rPr>
                <w:rFonts w:ascii="Arial Narrow" w:hAnsi="Arial Narrow"/>
              </w:rPr>
              <w:t>C</w:t>
            </w:r>
            <w:r w:rsidRPr="00AF4574">
              <w:rPr>
                <w:rFonts w:ascii="Arial Narrow" w:hAnsi="Arial Narrow"/>
              </w:rPr>
              <w:t>zy</w:t>
            </w:r>
            <w:proofErr w:type="spellEnd"/>
            <w:r w:rsidRPr="00AF4574">
              <w:rPr>
                <w:rFonts w:ascii="Arial Narrow" w:hAnsi="Arial Narrow"/>
              </w:rPr>
              <w:t xml:space="preserve"> Zmawiający dopuści w zadaniu 7, pozycji 2 chusteczki </w:t>
            </w:r>
            <w:proofErr w:type="spellStart"/>
            <w:r w:rsidRPr="00AF4574">
              <w:rPr>
                <w:rFonts w:ascii="Arial Narrow" w:hAnsi="Arial Narrow"/>
              </w:rPr>
              <w:t>Medisept</w:t>
            </w:r>
            <w:proofErr w:type="spellEnd"/>
            <w:r w:rsidRPr="00AF4574">
              <w:rPr>
                <w:rFonts w:ascii="Arial Narrow" w:hAnsi="Arial Narrow"/>
              </w:rPr>
              <w:t xml:space="preserve"> </w:t>
            </w:r>
            <w:proofErr w:type="spellStart"/>
            <w:r w:rsidRPr="00AF4574">
              <w:rPr>
                <w:rFonts w:ascii="Arial Narrow" w:hAnsi="Arial Narrow"/>
              </w:rPr>
              <w:t>Wipes</w:t>
            </w:r>
            <w:proofErr w:type="spellEnd"/>
            <w:r w:rsidRPr="00AF4574">
              <w:rPr>
                <w:rFonts w:ascii="Arial Narrow" w:hAnsi="Arial Narrow"/>
              </w:rPr>
              <w:t xml:space="preserve"> NA - Chusteczki bezalkoholowe przeznaczone do mycia i szybkiej dezynfekcji powierzchni sprzętu medycznego wrażliwego na działanie alkoholu. Skład: 0,15% N-(3-</w:t>
            </w:r>
            <w:proofErr w:type="gramStart"/>
            <w:r w:rsidRPr="00AF4574">
              <w:rPr>
                <w:rFonts w:ascii="Arial Narrow" w:hAnsi="Arial Narrow"/>
              </w:rPr>
              <w:t>aminopropylo)-</w:t>
            </w:r>
            <w:proofErr w:type="gramEnd"/>
            <w:r w:rsidRPr="00AF4574">
              <w:rPr>
                <w:rFonts w:ascii="Arial Narrow" w:hAnsi="Arial Narrow"/>
              </w:rPr>
              <w:t>N-dodecylopropan-1,3-diamina, 0,14% poli(oksy-1,2-etanodilo)alfa[2-didecylmetyloamino)etylo]-omega-hydroksy-propionian (sól). Przeznaczone do dezynfekcji powierzchni sprzętu medycznego ze szkła, porcelany, metalu, gumy, tworzy sztucznych, szkła akrylowego. Do zastosowania na oddziale intensywnej terapii, blokach operacyjnych, do dezynfekcji aparatury medycznej, sprzętu, foteli zabiegowych, lamp, inkubatorów. Wymiary: 13 x 20 cm. Bez zawartości aldehydów i fosforanów, nie odbarwiają dezynfekowanych powierzchni. Spektrum działania, potwierdzone normami z obszaru medycznego: B (MRSA),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V (HIV, HBV, HCV, wirus grypy, </w:t>
            </w:r>
            <w:proofErr w:type="spellStart"/>
            <w:r w:rsidRPr="00AF4574">
              <w:rPr>
                <w:rFonts w:ascii="Arial Narrow" w:hAnsi="Arial Narrow"/>
              </w:rPr>
              <w:lastRenderedPageBreak/>
              <w:t>Vaccinia</w:t>
            </w:r>
            <w:proofErr w:type="spellEnd"/>
            <w:r w:rsidRPr="00AF4574">
              <w:rPr>
                <w:rFonts w:ascii="Arial Narrow" w:hAnsi="Arial Narrow"/>
              </w:rPr>
              <w:t xml:space="preserve">, BVDV, HSV, </w:t>
            </w:r>
            <w:proofErr w:type="spellStart"/>
            <w:r w:rsidRPr="00AF4574">
              <w:rPr>
                <w:rFonts w:ascii="Arial Narrow" w:hAnsi="Arial Narrow"/>
              </w:rPr>
              <w:t>Ebola</w:t>
            </w:r>
            <w:proofErr w:type="spellEnd"/>
            <w:r w:rsidRPr="00AF4574">
              <w:rPr>
                <w:rFonts w:ascii="Arial Narrow" w:hAnsi="Arial Narrow"/>
              </w:rPr>
              <w:t xml:space="preserve">) - 1 minuta. </w:t>
            </w:r>
            <w:proofErr w:type="spellStart"/>
            <w:r w:rsidRPr="00AF4574">
              <w:rPr>
                <w:rFonts w:ascii="Arial Narrow" w:hAnsi="Arial Narrow"/>
              </w:rPr>
              <w:t>Tbc</w:t>
            </w:r>
            <w:proofErr w:type="spellEnd"/>
            <w:r w:rsidRPr="00AF4574">
              <w:rPr>
                <w:rFonts w:ascii="Arial Narrow" w:hAnsi="Arial Narrow"/>
              </w:rPr>
              <w:t xml:space="preserve"> (</w:t>
            </w:r>
            <w:proofErr w:type="spellStart"/>
            <w:proofErr w:type="gramStart"/>
            <w:r w:rsidRPr="00AF4574">
              <w:rPr>
                <w:rFonts w:ascii="Arial Narrow" w:hAnsi="Arial Narrow"/>
              </w:rPr>
              <w:t>M.terrae</w:t>
            </w:r>
            <w:proofErr w:type="spellEnd"/>
            <w:proofErr w:type="gramEnd"/>
            <w:r w:rsidRPr="00AF4574">
              <w:rPr>
                <w:rFonts w:ascii="Arial Narrow" w:hAnsi="Arial Narrow"/>
              </w:rPr>
              <w:t xml:space="preserve">) - 5 minut. Badania zgodnie z EN 16615. Wymiary: 13x20 cm. Opakowanie: puszka 100 </w:t>
            </w:r>
            <w:proofErr w:type="spellStart"/>
            <w:r w:rsidRPr="00AF4574">
              <w:rPr>
                <w:rFonts w:ascii="Arial Narrow" w:hAnsi="Arial Narrow"/>
              </w:rPr>
              <w:t>szt</w:t>
            </w:r>
            <w:proofErr w:type="spellEnd"/>
            <w:r w:rsidRPr="00AF4574">
              <w:rPr>
                <w:rFonts w:ascii="Arial Narrow" w:hAnsi="Arial Narrow"/>
              </w:rPr>
              <w:t>?</w:t>
            </w:r>
          </w:p>
          <w:p w14:paraId="505F2834"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8BDADC6" w14:textId="77777777" w:rsidR="00C27651" w:rsidRPr="00AF4574" w:rsidRDefault="00C27651" w:rsidP="00403B4C">
            <w:pPr>
              <w:pStyle w:val="Akapitzlist"/>
              <w:tabs>
                <w:tab w:val="left" w:pos="11624"/>
              </w:tabs>
              <w:ind w:left="0"/>
              <w:rPr>
                <w:rFonts w:ascii="Arial Narrow" w:hAnsi="Arial Narrow"/>
                <w:b/>
                <w:bCs/>
              </w:rPr>
            </w:pPr>
            <w:r w:rsidRPr="00AF4574">
              <w:rPr>
                <w:rFonts w:ascii="Arial Narrow" w:hAnsi="Arial Narrow"/>
                <w:b/>
                <w:bCs/>
              </w:rPr>
              <w:t>Zamawiający nie dopuszcza powyższego.</w:t>
            </w:r>
          </w:p>
          <w:p w14:paraId="7053927E" w14:textId="5E9B469A" w:rsidR="00C27651" w:rsidRPr="00C27651" w:rsidRDefault="00C27651" w:rsidP="00403B4C">
            <w:pPr>
              <w:pStyle w:val="Akapitzlist"/>
              <w:numPr>
                <w:ilvl w:val="0"/>
                <w:numId w:val="12"/>
              </w:numPr>
              <w:tabs>
                <w:tab w:val="left" w:pos="11624"/>
              </w:tabs>
              <w:spacing w:before="120"/>
              <w:ind w:left="426"/>
              <w:rPr>
                <w:rFonts w:ascii="Arial Narrow" w:hAnsi="Arial Narrow"/>
                <w:b/>
                <w:bCs/>
                <w:u w:val="single"/>
              </w:rPr>
            </w:pPr>
            <w:proofErr w:type="spellStart"/>
            <w:r w:rsidRPr="0046307C">
              <w:rPr>
                <w:rFonts w:ascii="Arial Narrow" w:hAnsi="Arial Narrow"/>
              </w:rPr>
              <w:t>C</w:t>
            </w:r>
            <w:r w:rsidR="005D54AD">
              <w:rPr>
                <w:rFonts w:ascii="Arial Narrow" w:hAnsi="Arial Narrow"/>
              </w:rPr>
              <w:t>C</w:t>
            </w:r>
            <w:r w:rsidRPr="0046307C">
              <w:rPr>
                <w:rFonts w:ascii="Arial Narrow" w:hAnsi="Arial Narrow"/>
              </w:rPr>
              <w:t>zy</w:t>
            </w:r>
            <w:proofErr w:type="spellEnd"/>
            <w:r w:rsidRPr="0046307C">
              <w:rPr>
                <w:rFonts w:ascii="Arial Narrow" w:hAnsi="Arial Narrow"/>
              </w:rPr>
              <w:t xml:space="preserve"> Zamawiający dopuści w Zadaniu 8, pozycji 4 chusteczki </w:t>
            </w:r>
            <w:proofErr w:type="spellStart"/>
            <w:r w:rsidRPr="0046307C">
              <w:rPr>
                <w:rFonts w:ascii="Arial Narrow" w:hAnsi="Arial Narrow"/>
              </w:rPr>
              <w:t>Velox</w:t>
            </w:r>
            <w:proofErr w:type="spellEnd"/>
            <w:r w:rsidRPr="0046307C">
              <w:rPr>
                <w:rFonts w:ascii="Arial Narrow" w:hAnsi="Arial Narrow"/>
              </w:rPr>
              <w:t xml:space="preserve"> </w:t>
            </w:r>
            <w:proofErr w:type="spellStart"/>
            <w:r w:rsidRPr="0046307C">
              <w:rPr>
                <w:rFonts w:ascii="Arial Narrow" w:hAnsi="Arial Narrow"/>
              </w:rPr>
              <w:t>Wipes</w:t>
            </w:r>
            <w:proofErr w:type="spellEnd"/>
            <w:r w:rsidRPr="0046307C">
              <w:rPr>
                <w:rFonts w:ascii="Arial Narrow" w:hAnsi="Arial Narrow"/>
              </w:rPr>
              <w:t xml:space="preserve"> - Alkoholowe chusteczki do mycia i szybkiej dezynfekcji przeznaczone specjalnie do powierzchni nieinwazyjnych wyrobów medycznych. Zalecane są do foteli zabiegowych, łóżek, aparatury medycznej i operacyjnej oraz innych trudno dostępnych powierzchni nieinwazyjnych wyrobów medycznych - jako wyrób medyczny. Do dezynfekcji powierzchni mających kontakt z żywnością - jako produkt biobójczy. Produkt posiada działanie bakteriobójcze, </w:t>
            </w:r>
            <w:proofErr w:type="spellStart"/>
            <w:r w:rsidRPr="0046307C">
              <w:rPr>
                <w:rFonts w:ascii="Arial Narrow" w:hAnsi="Arial Narrow"/>
              </w:rPr>
              <w:t>drożdżakobójcze</w:t>
            </w:r>
            <w:proofErr w:type="spellEnd"/>
            <w:r w:rsidRPr="0046307C">
              <w:rPr>
                <w:rFonts w:ascii="Arial Narrow" w:hAnsi="Arial Narrow"/>
              </w:rPr>
              <w:t xml:space="preserve">, </w:t>
            </w:r>
            <w:proofErr w:type="spellStart"/>
            <w:r w:rsidRPr="0046307C">
              <w:rPr>
                <w:rFonts w:ascii="Arial Narrow" w:hAnsi="Arial Narrow"/>
              </w:rPr>
              <w:t>bójcze</w:t>
            </w:r>
            <w:proofErr w:type="spellEnd"/>
            <w:r w:rsidRPr="0046307C">
              <w:rPr>
                <w:rFonts w:ascii="Arial Narrow" w:hAnsi="Arial Narrow"/>
              </w:rPr>
              <w:t xml:space="preserve"> wobec prątków gruźlicy i ograniczone wirusobójcze (wobec </w:t>
            </w:r>
            <w:proofErr w:type="spellStart"/>
            <w:r w:rsidRPr="0046307C">
              <w:rPr>
                <w:rFonts w:ascii="Arial Narrow" w:hAnsi="Arial Narrow"/>
              </w:rPr>
              <w:t>Rotawirusa</w:t>
            </w:r>
            <w:proofErr w:type="spellEnd"/>
            <w:r w:rsidRPr="0046307C">
              <w:rPr>
                <w:rFonts w:ascii="Arial Narrow" w:hAnsi="Arial Narrow"/>
              </w:rPr>
              <w:t xml:space="preserve">, Adenowirusa w warunkach czystych) oraz </w:t>
            </w:r>
            <w:proofErr w:type="spellStart"/>
            <w:r w:rsidRPr="0046307C">
              <w:rPr>
                <w:rFonts w:ascii="Arial Narrow" w:hAnsi="Arial Narrow"/>
              </w:rPr>
              <w:t>bójcze</w:t>
            </w:r>
            <w:proofErr w:type="spellEnd"/>
            <w:r w:rsidRPr="0046307C">
              <w:rPr>
                <w:rFonts w:ascii="Arial Narrow" w:hAnsi="Arial Narrow"/>
              </w:rPr>
              <w:t xml:space="preserve"> wobec wirusów osłonkowych m.in. koronawirusa, wirusa opryszczki, HIV, żółtaczki typu B i C. Nie zawierają aldehydu i fenolu. Posiadają przyjemny zapach. Do użytku powszechnego. Chusteczki włókninowe 13 x 20 cm, 23 g/m2. Spektrum działania, potwierdzone normami z obszaru medycznego: B (MRSA), F (</w:t>
            </w:r>
            <w:proofErr w:type="spellStart"/>
            <w:proofErr w:type="gramStart"/>
            <w:r w:rsidRPr="0046307C">
              <w:rPr>
                <w:rFonts w:ascii="Arial Narrow" w:hAnsi="Arial Narrow"/>
              </w:rPr>
              <w:t>C.albicans</w:t>
            </w:r>
            <w:proofErr w:type="spellEnd"/>
            <w:proofErr w:type="gramEnd"/>
            <w:r w:rsidRPr="0046307C">
              <w:rPr>
                <w:rFonts w:ascii="Arial Narrow" w:hAnsi="Arial Narrow"/>
              </w:rPr>
              <w:t xml:space="preserve">), V (HIV, HBV, HCV, wirus grypy, </w:t>
            </w:r>
            <w:proofErr w:type="spellStart"/>
            <w:r w:rsidRPr="0046307C">
              <w:rPr>
                <w:rFonts w:ascii="Arial Narrow" w:hAnsi="Arial Narrow"/>
              </w:rPr>
              <w:t>Vaccinia</w:t>
            </w:r>
            <w:proofErr w:type="spellEnd"/>
            <w:r w:rsidRPr="0046307C">
              <w:rPr>
                <w:rFonts w:ascii="Arial Narrow" w:hAnsi="Arial Narrow"/>
              </w:rPr>
              <w:t xml:space="preserve">, BVDV, HSV, </w:t>
            </w:r>
            <w:proofErr w:type="spellStart"/>
            <w:r w:rsidRPr="0046307C">
              <w:rPr>
                <w:rFonts w:ascii="Arial Narrow" w:hAnsi="Arial Narrow"/>
              </w:rPr>
              <w:t>Ebola</w:t>
            </w:r>
            <w:proofErr w:type="spellEnd"/>
            <w:r w:rsidRPr="0046307C">
              <w:rPr>
                <w:rFonts w:ascii="Arial Narrow" w:hAnsi="Arial Narrow"/>
              </w:rPr>
              <w:t xml:space="preserve">) - 1 minuta. </w:t>
            </w:r>
            <w:proofErr w:type="spellStart"/>
            <w:r w:rsidRPr="0046307C">
              <w:rPr>
                <w:rFonts w:ascii="Arial Narrow" w:hAnsi="Arial Narrow"/>
              </w:rPr>
              <w:t>Tbc</w:t>
            </w:r>
            <w:proofErr w:type="spellEnd"/>
            <w:r w:rsidRPr="0046307C">
              <w:rPr>
                <w:rFonts w:ascii="Arial Narrow" w:hAnsi="Arial Narrow"/>
              </w:rPr>
              <w:t xml:space="preserve"> (</w:t>
            </w:r>
            <w:proofErr w:type="spellStart"/>
            <w:proofErr w:type="gramStart"/>
            <w:r w:rsidRPr="0046307C">
              <w:rPr>
                <w:rFonts w:ascii="Arial Narrow" w:hAnsi="Arial Narrow"/>
              </w:rPr>
              <w:t>M.terrae</w:t>
            </w:r>
            <w:proofErr w:type="spellEnd"/>
            <w:proofErr w:type="gramEnd"/>
            <w:r w:rsidRPr="0046307C">
              <w:rPr>
                <w:rFonts w:ascii="Arial Narrow" w:hAnsi="Arial Narrow"/>
              </w:rPr>
              <w:t xml:space="preserve">) -1 minuta? </w:t>
            </w:r>
          </w:p>
          <w:p w14:paraId="0D0790D1"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883B24E" w14:textId="77777777" w:rsidR="00C27651" w:rsidRDefault="00C27651" w:rsidP="00403B4C">
            <w:pPr>
              <w:pStyle w:val="Akapitzlist"/>
              <w:tabs>
                <w:tab w:val="left" w:pos="11624"/>
              </w:tabs>
              <w:ind w:left="0"/>
              <w:rPr>
                <w:rFonts w:ascii="Arial Narrow" w:hAnsi="Arial Narrow"/>
                <w:b/>
                <w:bCs/>
              </w:rPr>
            </w:pPr>
            <w:r w:rsidRPr="00AF4574">
              <w:rPr>
                <w:rFonts w:ascii="Arial Narrow" w:hAnsi="Arial Narrow"/>
                <w:b/>
                <w:bCs/>
              </w:rPr>
              <w:t>Zamawiający nie dopuszcza powyższego.</w:t>
            </w:r>
          </w:p>
          <w:p w14:paraId="7E841CF1" w14:textId="7AAD1F6B" w:rsidR="00C27651" w:rsidRPr="00AF4574" w:rsidRDefault="00C27651" w:rsidP="00403B4C">
            <w:pPr>
              <w:pStyle w:val="Akapitzlist"/>
              <w:numPr>
                <w:ilvl w:val="0"/>
                <w:numId w:val="12"/>
              </w:numPr>
              <w:tabs>
                <w:tab w:val="left" w:pos="11624"/>
              </w:tabs>
              <w:ind w:left="426"/>
              <w:rPr>
                <w:rFonts w:ascii="Arial Narrow" w:hAnsi="Arial Narrow"/>
              </w:rPr>
            </w:pPr>
            <w:proofErr w:type="spellStart"/>
            <w:r w:rsidRPr="00AF4574">
              <w:rPr>
                <w:rFonts w:ascii="Arial Narrow" w:hAnsi="Arial Narrow"/>
              </w:rPr>
              <w:t>C</w:t>
            </w:r>
            <w:r w:rsidR="005D54AD">
              <w:rPr>
                <w:rFonts w:ascii="Arial Narrow" w:hAnsi="Arial Narrow"/>
              </w:rPr>
              <w:t>C</w:t>
            </w:r>
            <w:r w:rsidRPr="00AF4574">
              <w:rPr>
                <w:rFonts w:ascii="Arial Narrow" w:hAnsi="Arial Narrow"/>
              </w:rPr>
              <w:t>zy</w:t>
            </w:r>
            <w:proofErr w:type="spellEnd"/>
            <w:r w:rsidRPr="00AF4574">
              <w:rPr>
                <w:rFonts w:ascii="Arial Narrow" w:hAnsi="Arial Narrow"/>
              </w:rPr>
              <w:t xml:space="preserve"> Zamawiający dopuści w zadaniu 9, pozycji 1 preparat </w:t>
            </w:r>
            <w:proofErr w:type="spellStart"/>
            <w:r w:rsidRPr="00AF4574">
              <w:rPr>
                <w:rFonts w:ascii="Arial Narrow" w:hAnsi="Arial Narrow"/>
              </w:rPr>
              <w:t>Viruton</w:t>
            </w:r>
            <w:proofErr w:type="spellEnd"/>
            <w:r w:rsidRPr="00AF4574">
              <w:rPr>
                <w:rFonts w:ascii="Arial Narrow" w:hAnsi="Arial Narrow"/>
              </w:rPr>
              <w:t xml:space="preserve"> </w:t>
            </w:r>
            <w:proofErr w:type="spellStart"/>
            <w:r w:rsidRPr="00AF4574">
              <w:rPr>
                <w:rFonts w:ascii="Arial Narrow" w:hAnsi="Arial Narrow"/>
              </w:rPr>
              <w:t>Pulver</w:t>
            </w:r>
            <w:proofErr w:type="spellEnd"/>
            <w:r w:rsidRPr="00AF4574">
              <w:rPr>
                <w:rFonts w:ascii="Arial Narrow" w:hAnsi="Arial Narrow"/>
              </w:rPr>
              <w:t xml:space="preserve"> - Preparat w proszku na bazie nadwęglanu sodu i TAED, z zawartością kwasu adypinowego oraz enzymów (proteaza, amylaza, lipaza, </w:t>
            </w:r>
            <w:proofErr w:type="spellStart"/>
            <w:r w:rsidRPr="00AF4574">
              <w:rPr>
                <w:rFonts w:ascii="Arial Narrow" w:hAnsi="Arial Narrow"/>
              </w:rPr>
              <w:t>mannaza</w:t>
            </w:r>
            <w:proofErr w:type="spellEnd"/>
            <w:r w:rsidRPr="00AF4574">
              <w:rPr>
                <w:rFonts w:ascii="Arial Narrow" w:hAnsi="Arial Narrow"/>
              </w:rPr>
              <w:t>)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surfaktantów zapobiegających pyleniu. Spektrum działania dla wysokiego obciążenia organicznego: B, MRSA (EN 14561),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w:t>
            </w:r>
            <w:proofErr w:type="spellStart"/>
            <w:r w:rsidRPr="00AF4574">
              <w:rPr>
                <w:rFonts w:ascii="Arial Narrow" w:hAnsi="Arial Narrow"/>
              </w:rPr>
              <w:t>A.brasiliensis</w:t>
            </w:r>
            <w:proofErr w:type="spellEnd"/>
            <w:r w:rsidRPr="00AF4574">
              <w:rPr>
                <w:rFonts w:ascii="Arial Narrow" w:hAnsi="Arial Narrow"/>
              </w:rPr>
              <w:t xml:space="preserve">) EN 14562, </w:t>
            </w:r>
            <w:proofErr w:type="spellStart"/>
            <w:r w:rsidRPr="00AF4574">
              <w:rPr>
                <w:rFonts w:ascii="Arial Narrow" w:hAnsi="Arial Narrow"/>
              </w:rPr>
              <w:t>Tbc</w:t>
            </w:r>
            <w:proofErr w:type="spellEnd"/>
            <w:r w:rsidRPr="00AF4574">
              <w:rPr>
                <w:rFonts w:ascii="Arial Narrow" w:hAnsi="Arial Narrow"/>
              </w:rPr>
              <w:t xml:space="preserve"> </w:t>
            </w:r>
            <w:proofErr w:type="spellStart"/>
            <w:r w:rsidRPr="00AF4574">
              <w:rPr>
                <w:rFonts w:ascii="Arial Narrow" w:hAnsi="Arial Narrow"/>
              </w:rPr>
              <w:t>M.terrae</w:t>
            </w:r>
            <w:proofErr w:type="spellEnd"/>
            <w:r w:rsidRPr="00AF4574">
              <w:rPr>
                <w:rFonts w:ascii="Arial Narrow" w:hAnsi="Arial Narrow"/>
              </w:rPr>
              <w:t xml:space="preserve">, </w:t>
            </w:r>
            <w:proofErr w:type="spellStart"/>
            <w:r w:rsidRPr="00AF4574">
              <w:rPr>
                <w:rFonts w:ascii="Arial Narrow" w:hAnsi="Arial Narrow"/>
              </w:rPr>
              <w:t>M.avium</w:t>
            </w:r>
            <w:proofErr w:type="spellEnd"/>
            <w:r w:rsidRPr="00AF4574">
              <w:rPr>
                <w:rFonts w:ascii="Arial Narrow" w:hAnsi="Arial Narrow"/>
              </w:rPr>
              <w:t xml:space="preserve"> (EN 14563), V (</w:t>
            </w:r>
            <w:proofErr w:type="spellStart"/>
            <w:r w:rsidRPr="00AF4574">
              <w:rPr>
                <w:rFonts w:ascii="Arial Narrow" w:hAnsi="Arial Narrow"/>
              </w:rPr>
              <w:t>adeno</w:t>
            </w:r>
            <w:proofErr w:type="spellEnd"/>
            <w:r w:rsidRPr="00AF4574">
              <w:rPr>
                <w:rFonts w:ascii="Arial Narrow" w:hAnsi="Arial Narrow"/>
              </w:rPr>
              <w:t xml:space="preserve">, polio, noro) wg. EN 14476, </w:t>
            </w:r>
            <w:proofErr w:type="spellStart"/>
            <w:proofErr w:type="gramStart"/>
            <w:r w:rsidRPr="00AF4574">
              <w:rPr>
                <w:rFonts w:ascii="Arial Narrow" w:hAnsi="Arial Narrow"/>
              </w:rPr>
              <w:t>C.difficile</w:t>
            </w:r>
            <w:proofErr w:type="spellEnd"/>
            <w:proofErr w:type="gramEnd"/>
            <w:r w:rsidRPr="00AF4574">
              <w:rPr>
                <w:rFonts w:ascii="Arial Narrow" w:hAnsi="Arial Narrow"/>
              </w:rPr>
              <w:t xml:space="preserve"> (EN 13704) – 2% w 10 minut, </w:t>
            </w:r>
            <w:proofErr w:type="spellStart"/>
            <w:r w:rsidRPr="00AF4574">
              <w:rPr>
                <w:rFonts w:ascii="Arial Narrow" w:hAnsi="Arial Narrow"/>
              </w:rPr>
              <w:t>B.subtilis</w:t>
            </w:r>
            <w:proofErr w:type="spellEnd"/>
            <w:r w:rsidRPr="00AF4574">
              <w:rPr>
                <w:rFonts w:ascii="Arial Narrow" w:hAnsi="Arial Narrow"/>
              </w:rPr>
              <w:t xml:space="preserve"> (EN 13704) – 0,5% w 30 minut. Nie wymaga dodatku aktywatora.</w:t>
            </w:r>
            <w:r>
              <w:rPr>
                <w:rFonts w:ascii="Arial Narrow" w:hAnsi="Arial Narrow"/>
              </w:rPr>
              <w:t xml:space="preserve"> </w:t>
            </w:r>
            <w:r w:rsidRPr="00AF4574">
              <w:rPr>
                <w:rFonts w:ascii="Arial Narrow" w:hAnsi="Arial Narrow"/>
              </w:rPr>
              <w:t xml:space="preserve">Wyrób medyczny? </w:t>
            </w:r>
          </w:p>
          <w:p w14:paraId="462B0443"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542CA7E" w14:textId="77777777" w:rsidR="00C27651" w:rsidRDefault="00C27651" w:rsidP="00403B4C">
            <w:pPr>
              <w:tabs>
                <w:tab w:val="left" w:pos="11624"/>
              </w:tabs>
              <w:rPr>
                <w:rFonts w:ascii="Arial Narrow" w:hAnsi="Arial Narrow"/>
                <w:b/>
                <w:bCs/>
                <w:sz w:val="22"/>
                <w:szCs w:val="22"/>
              </w:rPr>
            </w:pPr>
            <w:r w:rsidRPr="00AF4574">
              <w:rPr>
                <w:rFonts w:ascii="Arial Narrow" w:hAnsi="Arial Narrow"/>
                <w:b/>
                <w:bCs/>
                <w:sz w:val="22"/>
                <w:szCs w:val="22"/>
              </w:rPr>
              <w:t>Zamawiający nie dopuszcza powyższego.</w:t>
            </w:r>
          </w:p>
          <w:p w14:paraId="6E5EF5F9" w14:textId="77777777" w:rsidR="00C27651" w:rsidRPr="00AF4574" w:rsidRDefault="00C27651" w:rsidP="00403B4C">
            <w:pPr>
              <w:tabs>
                <w:tab w:val="left" w:pos="11624"/>
              </w:tabs>
              <w:rPr>
                <w:rFonts w:ascii="Arial Narrow" w:hAnsi="Arial Narrow"/>
                <w:b/>
                <w:bCs/>
                <w:sz w:val="22"/>
                <w:szCs w:val="22"/>
              </w:rPr>
            </w:pPr>
          </w:p>
          <w:p w14:paraId="4C0F461F" w14:textId="77777777" w:rsidR="00C27651" w:rsidRPr="00AF4574" w:rsidRDefault="00C27651" w:rsidP="00403B4C">
            <w:pPr>
              <w:pStyle w:val="Akapitzlist"/>
              <w:numPr>
                <w:ilvl w:val="0"/>
                <w:numId w:val="12"/>
              </w:numPr>
              <w:tabs>
                <w:tab w:val="left" w:pos="11624"/>
              </w:tabs>
              <w:ind w:left="426"/>
              <w:rPr>
                <w:rFonts w:ascii="Arial Narrow" w:hAnsi="Arial Narrow"/>
              </w:rPr>
            </w:pPr>
            <w:r w:rsidRPr="00AF4574">
              <w:rPr>
                <w:rFonts w:ascii="Arial Narrow" w:hAnsi="Arial Narrow"/>
              </w:rPr>
              <w:t xml:space="preserve">Czy Zamawiający dopuści w zadaniu 9, pozycji 2 produkt </w:t>
            </w:r>
            <w:proofErr w:type="spellStart"/>
            <w:r w:rsidRPr="00AF4574">
              <w:rPr>
                <w:rFonts w:ascii="Arial Narrow" w:hAnsi="Arial Narrow"/>
              </w:rPr>
              <w:t>Viruton</w:t>
            </w:r>
            <w:proofErr w:type="spellEnd"/>
            <w:r w:rsidRPr="00AF4574">
              <w:rPr>
                <w:rFonts w:ascii="Arial Narrow" w:hAnsi="Arial Narrow"/>
              </w:rPr>
              <w:t xml:space="preserve"> </w:t>
            </w:r>
            <w:proofErr w:type="spellStart"/>
            <w:r w:rsidRPr="00AF4574">
              <w:rPr>
                <w:rFonts w:ascii="Arial Narrow" w:hAnsi="Arial Narrow"/>
              </w:rPr>
              <w:t>Pulver</w:t>
            </w:r>
            <w:proofErr w:type="spellEnd"/>
            <w:r w:rsidRPr="00AF4574">
              <w:rPr>
                <w:rFonts w:ascii="Arial Narrow" w:hAnsi="Arial Narrow"/>
              </w:rPr>
              <w:t xml:space="preserve"> - Preparat w proszku na bazie nadwęglanu sodu i TAED, z zawartością kwasu adypinowego oraz enzymów (proteaza, amylaza, lipaza, </w:t>
            </w:r>
            <w:proofErr w:type="spellStart"/>
            <w:r w:rsidRPr="00AF4574">
              <w:rPr>
                <w:rFonts w:ascii="Arial Narrow" w:hAnsi="Arial Narrow"/>
              </w:rPr>
              <w:t>mannaza</w:t>
            </w:r>
            <w:proofErr w:type="spellEnd"/>
            <w:r w:rsidRPr="00AF4574">
              <w:rPr>
                <w:rFonts w:ascii="Arial Narrow" w:hAnsi="Arial Narrow"/>
              </w:rPr>
              <w:t>) przeznaczony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surfaktantów zapobiegających pyleniu. Spektrum działania dla wysokiego obciążenia organicznego: B, MRSA (EN 14561), F (</w:t>
            </w:r>
            <w:proofErr w:type="spellStart"/>
            <w:proofErr w:type="gramStart"/>
            <w:r w:rsidRPr="00AF4574">
              <w:rPr>
                <w:rFonts w:ascii="Arial Narrow" w:hAnsi="Arial Narrow"/>
              </w:rPr>
              <w:t>C.albicans</w:t>
            </w:r>
            <w:proofErr w:type="spellEnd"/>
            <w:proofErr w:type="gramEnd"/>
            <w:r w:rsidRPr="00AF4574">
              <w:rPr>
                <w:rFonts w:ascii="Arial Narrow" w:hAnsi="Arial Narrow"/>
              </w:rPr>
              <w:t xml:space="preserve">, </w:t>
            </w:r>
            <w:proofErr w:type="spellStart"/>
            <w:r w:rsidRPr="00AF4574">
              <w:rPr>
                <w:rFonts w:ascii="Arial Narrow" w:hAnsi="Arial Narrow"/>
              </w:rPr>
              <w:t>A.brasiliensis</w:t>
            </w:r>
            <w:proofErr w:type="spellEnd"/>
            <w:r w:rsidRPr="00AF4574">
              <w:rPr>
                <w:rFonts w:ascii="Arial Narrow" w:hAnsi="Arial Narrow"/>
              </w:rPr>
              <w:t xml:space="preserve">) EN 14562, </w:t>
            </w:r>
            <w:proofErr w:type="spellStart"/>
            <w:r w:rsidRPr="00AF4574">
              <w:rPr>
                <w:rFonts w:ascii="Arial Narrow" w:hAnsi="Arial Narrow"/>
              </w:rPr>
              <w:t>Tbc</w:t>
            </w:r>
            <w:proofErr w:type="spellEnd"/>
            <w:r w:rsidRPr="00AF4574">
              <w:rPr>
                <w:rFonts w:ascii="Arial Narrow" w:hAnsi="Arial Narrow"/>
              </w:rPr>
              <w:t xml:space="preserve"> </w:t>
            </w:r>
            <w:proofErr w:type="spellStart"/>
            <w:r w:rsidRPr="00AF4574">
              <w:rPr>
                <w:rFonts w:ascii="Arial Narrow" w:hAnsi="Arial Narrow"/>
              </w:rPr>
              <w:t>M.terrae</w:t>
            </w:r>
            <w:proofErr w:type="spellEnd"/>
            <w:r w:rsidRPr="00AF4574">
              <w:rPr>
                <w:rFonts w:ascii="Arial Narrow" w:hAnsi="Arial Narrow"/>
              </w:rPr>
              <w:t xml:space="preserve">, </w:t>
            </w:r>
            <w:proofErr w:type="spellStart"/>
            <w:r w:rsidRPr="00AF4574">
              <w:rPr>
                <w:rFonts w:ascii="Arial Narrow" w:hAnsi="Arial Narrow"/>
              </w:rPr>
              <w:t>M.avium</w:t>
            </w:r>
            <w:proofErr w:type="spellEnd"/>
            <w:r w:rsidRPr="00AF4574">
              <w:rPr>
                <w:rFonts w:ascii="Arial Narrow" w:hAnsi="Arial Narrow"/>
              </w:rPr>
              <w:t xml:space="preserve"> (EN 14563), V (</w:t>
            </w:r>
            <w:proofErr w:type="spellStart"/>
            <w:r w:rsidRPr="00AF4574">
              <w:rPr>
                <w:rFonts w:ascii="Arial Narrow" w:hAnsi="Arial Narrow"/>
              </w:rPr>
              <w:t>adeno</w:t>
            </w:r>
            <w:proofErr w:type="spellEnd"/>
            <w:r w:rsidRPr="00AF4574">
              <w:rPr>
                <w:rFonts w:ascii="Arial Narrow" w:hAnsi="Arial Narrow"/>
              </w:rPr>
              <w:t xml:space="preserve">, polio, noro) wg. EN 14476, </w:t>
            </w:r>
            <w:proofErr w:type="spellStart"/>
            <w:proofErr w:type="gramStart"/>
            <w:r w:rsidRPr="00AF4574">
              <w:rPr>
                <w:rFonts w:ascii="Arial Narrow" w:hAnsi="Arial Narrow"/>
              </w:rPr>
              <w:t>C.difficile</w:t>
            </w:r>
            <w:proofErr w:type="spellEnd"/>
            <w:proofErr w:type="gramEnd"/>
            <w:r w:rsidRPr="00AF4574">
              <w:rPr>
                <w:rFonts w:ascii="Arial Narrow" w:hAnsi="Arial Narrow"/>
              </w:rPr>
              <w:t xml:space="preserve"> (EN 13704) – 2% w 10 minut, </w:t>
            </w:r>
            <w:proofErr w:type="spellStart"/>
            <w:r w:rsidRPr="00AF4574">
              <w:rPr>
                <w:rFonts w:ascii="Arial Narrow" w:hAnsi="Arial Narrow"/>
              </w:rPr>
              <w:t>B.subtilis</w:t>
            </w:r>
            <w:proofErr w:type="spellEnd"/>
            <w:r w:rsidRPr="00AF4574">
              <w:rPr>
                <w:rFonts w:ascii="Arial Narrow" w:hAnsi="Arial Narrow"/>
              </w:rPr>
              <w:t xml:space="preserve"> (EN 13704) – 0,5% w 30 minut. Nie wymaga dodatku aktywatora. Wyrób medyczny?</w:t>
            </w:r>
          </w:p>
          <w:p w14:paraId="7B4F4D03"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40E39C46" w14:textId="77777777" w:rsidR="00C27651" w:rsidRPr="00AF4574" w:rsidRDefault="00C27651" w:rsidP="00403B4C">
            <w:pPr>
              <w:tabs>
                <w:tab w:val="left" w:pos="11624"/>
              </w:tabs>
              <w:rPr>
                <w:rFonts w:ascii="Arial Narrow" w:hAnsi="Arial Narrow"/>
                <w:b/>
                <w:bCs/>
                <w:sz w:val="22"/>
                <w:szCs w:val="22"/>
              </w:rPr>
            </w:pPr>
            <w:r w:rsidRPr="00AF4574">
              <w:rPr>
                <w:rFonts w:ascii="Arial Narrow" w:hAnsi="Arial Narrow"/>
                <w:b/>
                <w:bCs/>
                <w:sz w:val="22"/>
                <w:szCs w:val="22"/>
              </w:rPr>
              <w:t>Zamawiający nie dopuszcza powyższego.</w:t>
            </w:r>
          </w:p>
          <w:p w14:paraId="6C350E86" w14:textId="77777777" w:rsidR="00C27651" w:rsidRPr="00AF4574" w:rsidRDefault="00C27651" w:rsidP="00403B4C">
            <w:pPr>
              <w:tabs>
                <w:tab w:val="left" w:pos="11624"/>
              </w:tabs>
              <w:spacing w:before="240"/>
              <w:rPr>
                <w:rFonts w:ascii="Arial Narrow" w:hAnsi="Arial Narrow"/>
                <w:sz w:val="22"/>
                <w:szCs w:val="22"/>
              </w:rPr>
            </w:pPr>
            <w:r w:rsidRPr="005D54AD">
              <w:rPr>
                <w:rFonts w:ascii="Arial Narrow" w:hAnsi="Arial Narrow" w:cs="Arial"/>
                <w:b/>
                <w:bCs/>
                <w:sz w:val="22"/>
                <w:szCs w:val="22"/>
                <w:highlight w:val="yellow"/>
              </w:rPr>
              <w:lastRenderedPageBreak/>
              <w:t>PYTANIE NR 14</w:t>
            </w:r>
          </w:p>
          <w:p w14:paraId="4A7B2603"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sz w:val="22"/>
                <w:szCs w:val="22"/>
              </w:rPr>
              <w:t xml:space="preserve"> </w:t>
            </w:r>
          </w:p>
          <w:p w14:paraId="716E1A54" w14:textId="77777777" w:rsidR="00C27651" w:rsidRPr="005D54AD" w:rsidRDefault="00C27651" w:rsidP="00403B4C">
            <w:pPr>
              <w:tabs>
                <w:tab w:val="left" w:pos="11624"/>
              </w:tabs>
              <w:autoSpaceDE w:val="0"/>
              <w:autoSpaceDN w:val="0"/>
              <w:adjustRightInd w:val="0"/>
              <w:rPr>
                <w:rFonts w:ascii="Arial Narrow" w:hAnsi="Arial Narrow"/>
                <w:sz w:val="22"/>
                <w:szCs w:val="22"/>
              </w:rPr>
            </w:pPr>
            <w:r w:rsidRPr="005D54AD">
              <w:rPr>
                <w:rFonts w:ascii="Arial Narrow" w:hAnsi="Arial Narrow"/>
                <w:sz w:val="22"/>
                <w:szCs w:val="22"/>
              </w:rPr>
              <w:t xml:space="preserve">Zadanie nr 7 poz. 1, 2 </w:t>
            </w:r>
          </w:p>
          <w:p w14:paraId="27F4EF2B"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sz w:val="22"/>
                <w:szCs w:val="22"/>
              </w:rPr>
              <w:t xml:space="preserve">Zwracamy się z prośbą o dopuszczenie do zaoferowania chusteczek spełniających wymagania opisu przedmiotu zamówienia na bazie mieszaniny czwartorzędowych związków amoniowych i nadtlenku wodoru? </w:t>
            </w:r>
          </w:p>
          <w:p w14:paraId="2C4A61A7"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22AF05E" w14:textId="77777777" w:rsidR="00C27651" w:rsidRPr="00AF4574" w:rsidRDefault="00C27651" w:rsidP="00403B4C">
            <w:pPr>
              <w:tabs>
                <w:tab w:val="left" w:pos="11624"/>
              </w:tabs>
              <w:autoSpaceDE w:val="0"/>
              <w:autoSpaceDN w:val="0"/>
              <w:adjustRightInd w:val="0"/>
              <w:rPr>
                <w:rFonts w:ascii="Arial Narrow" w:hAnsi="Arial Narrow"/>
                <w:b/>
                <w:bCs/>
                <w:sz w:val="22"/>
                <w:szCs w:val="22"/>
              </w:rPr>
            </w:pPr>
            <w:r w:rsidRPr="00AF4574">
              <w:rPr>
                <w:rFonts w:ascii="Arial Narrow" w:hAnsi="Arial Narrow"/>
                <w:b/>
                <w:bCs/>
                <w:sz w:val="22"/>
                <w:szCs w:val="22"/>
              </w:rPr>
              <w:t>Zamawiający nie dopuszcza powyższego.</w:t>
            </w:r>
          </w:p>
          <w:p w14:paraId="545425FB" w14:textId="77777777" w:rsidR="00C27651" w:rsidRPr="00AF4574" w:rsidRDefault="00C27651" w:rsidP="00403B4C">
            <w:pPr>
              <w:tabs>
                <w:tab w:val="left" w:pos="11624"/>
              </w:tabs>
              <w:autoSpaceDE w:val="0"/>
              <w:autoSpaceDN w:val="0"/>
              <w:adjustRightInd w:val="0"/>
              <w:rPr>
                <w:rFonts w:ascii="Arial Narrow" w:hAnsi="Arial Narrow"/>
                <w:b/>
                <w:bCs/>
                <w:sz w:val="22"/>
                <w:szCs w:val="22"/>
              </w:rPr>
            </w:pPr>
          </w:p>
          <w:p w14:paraId="3B41F43D" w14:textId="77777777" w:rsidR="00C27651" w:rsidRPr="005D54AD" w:rsidRDefault="00C27651" w:rsidP="00403B4C">
            <w:pPr>
              <w:tabs>
                <w:tab w:val="left" w:pos="11624"/>
              </w:tabs>
              <w:autoSpaceDE w:val="0"/>
              <w:autoSpaceDN w:val="0"/>
              <w:adjustRightInd w:val="0"/>
              <w:rPr>
                <w:rFonts w:ascii="Arial Narrow" w:hAnsi="Arial Narrow"/>
                <w:sz w:val="22"/>
                <w:szCs w:val="22"/>
              </w:rPr>
            </w:pPr>
            <w:r w:rsidRPr="005D54AD">
              <w:rPr>
                <w:rFonts w:ascii="Arial Narrow" w:hAnsi="Arial Narrow"/>
                <w:sz w:val="22"/>
                <w:szCs w:val="22"/>
              </w:rPr>
              <w:t xml:space="preserve">Zadanie nr 7 poz. 1, 2 </w:t>
            </w:r>
          </w:p>
          <w:p w14:paraId="6C438AC5"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sz w:val="22"/>
                <w:szCs w:val="22"/>
              </w:rPr>
              <w:t xml:space="preserve">Zwracamy się z prośbą o dopuszczenie do zaoferowania chusteczek spełniających wymagania opisu przedmiotu zamówienia na bazie czwartorzędowego związku amoniowego? </w:t>
            </w:r>
          </w:p>
          <w:p w14:paraId="3C911D5C"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1A4484C5" w14:textId="77777777" w:rsidR="00C27651" w:rsidRPr="00AF4574" w:rsidRDefault="00C27651" w:rsidP="00403B4C">
            <w:pPr>
              <w:tabs>
                <w:tab w:val="left" w:pos="11624"/>
              </w:tabs>
              <w:autoSpaceDE w:val="0"/>
              <w:autoSpaceDN w:val="0"/>
              <w:adjustRightInd w:val="0"/>
              <w:rPr>
                <w:rFonts w:ascii="Arial Narrow" w:hAnsi="Arial Narrow"/>
                <w:b/>
                <w:bCs/>
                <w:sz w:val="22"/>
                <w:szCs w:val="22"/>
              </w:rPr>
            </w:pPr>
            <w:r w:rsidRPr="00AF4574">
              <w:rPr>
                <w:rFonts w:ascii="Arial Narrow" w:hAnsi="Arial Narrow"/>
                <w:b/>
                <w:bCs/>
                <w:sz w:val="22"/>
                <w:szCs w:val="22"/>
              </w:rPr>
              <w:t>Zamawiający dopuszcza powyższe pod warunkiem zachowania pozostałych parametrów SWZ</w:t>
            </w:r>
          </w:p>
          <w:p w14:paraId="51A646D1" w14:textId="77777777" w:rsidR="00C27651" w:rsidRPr="00AF4574" w:rsidRDefault="00C27651" w:rsidP="00403B4C">
            <w:pPr>
              <w:tabs>
                <w:tab w:val="left" w:pos="11624"/>
              </w:tabs>
              <w:autoSpaceDE w:val="0"/>
              <w:autoSpaceDN w:val="0"/>
              <w:adjustRightInd w:val="0"/>
              <w:rPr>
                <w:rFonts w:ascii="Arial Narrow" w:hAnsi="Arial Narrow"/>
                <w:b/>
                <w:bCs/>
                <w:sz w:val="22"/>
                <w:szCs w:val="22"/>
              </w:rPr>
            </w:pPr>
          </w:p>
          <w:p w14:paraId="72F7A42D" w14:textId="77777777" w:rsidR="00C27651" w:rsidRPr="005D54AD" w:rsidRDefault="00C27651" w:rsidP="00403B4C">
            <w:pPr>
              <w:tabs>
                <w:tab w:val="left" w:pos="11624"/>
              </w:tabs>
              <w:autoSpaceDE w:val="0"/>
              <w:autoSpaceDN w:val="0"/>
              <w:adjustRightInd w:val="0"/>
              <w:rPr>
                <w:rFonts w:ascii="Arial Narrow" w:hAnsi="Arial Narrow"/>
                <w:sz w:val="22"/>
                <w:szCs w:val="22"/>
              </w:rPr>
            </w:pPr>
            <w:r w:rsidRPr="005D54AD">
              <w:rPr>
                <w:rFonts w:ascii="Arial Narrow" w:hAnsi="Arial Narrow"/>
                <w:sz w:val="22"/>
                <w:szCs w:val="22"/>
              </w:rPr>
              <w:t xml:space="preserve">Zadanie nr 8 </w:t>
            </w:r>
          </w:p>
          <w:p w14:paraId="216253E7"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sz w:val="22"/>
                <w:szCs w:val="22"/>
              </w:rPr>
              <w:t xml:space="preserve">Zwracamy się z prośbą o dopuszczenie do zaoferowania chusteczek alkoholowych do dezynfekcji powierzchni zgodne z następującymi normami: EN 14885 oraz wykazujące następujące spektrum działania: B zgodnie z normą EN 13727 (2/1), EN 16615 (2/2) - do 1 minuty, Y zgodnie z normą EN 13624 (2/1), EN 16615 (2/2) - do 1 minuty, </w:t>
            </w:r>
            <w:proofErr w:type="spellStart"/>
            <w:r w:rsidRPr="00AF4574">
              <w:rPr>
                <w:rFonts w:ascii="Arial Narrow" w:hAnsi="Arial Narrow"/>
                <w:sz w:val="22"/>
                <w:szCs w:val="22"/>
              </w:rPr>
              <w:t>Tbc</w:t>
            </w:r>
            <w:proofErr w:type="spellEnd"/>
            <w:r w:rsidRPr="00AF4574">
              <w:rPr>
                <w:rFonts w:ascii="Arial Narrow" w:hAnsi="Arial Narrow"/>
                <w:sz w:val="22"/>
                <w:szCs w:val="22"/>
              </w:rPr>
              <w:t xml:space="preserve"> zgodnie z normą EN 14348 (2/1) - do 5 minut, V zgodnie z normą EN 14476 (2/1) - do 15 minut, preparat na bazie etanolu, propanolu i QAV. Chusteczki o wymiarze 20x20cm. </w:t>
            </w:r>
          </w:p>
          <w:p w14:paraId="26201629"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3C22C87C" w14:textId="77777777" w:rsidR="00C27651" w:rsidRPr="00AF4574" w:rsidRDefault="00C27651" w:rsidP="00403B4C">
            <w:pPr>
              <w:tabs>
                <w:tab w:val="left" w:pos="11624"/>
              </w:tabs>
              <w:spacing w:before="120"/>
              <w:rPr>
                <w:rFonts w:ascii="Arial Narrow" w:hAnsi="Arial Narrow"/>
                <w:b/>
                <w:bCs/>
                <w:sz w:val="22"/>
                <w:szCs w:val="22"/>
                <w:u w:val="single"/>
              </w:rPr>
            </w:pPr>
            <w:r w:rsidRPr="00AF4574">
              <w:rPr>
                <w:rFonts w:ascii="Arial Narrow" w:hAnsi="Arial Narrow"/>
                <w:b/>
                <w:bCs/>
                <w:sz w:val="22"/>
                <w:szCs w:val="22"/>
              </w:rPr>
              <w:t>Zamawiający nie dopuszcza.</w:t>
            </w:r>
          </w:p>
          <w:p w14:paraId="1D720DE6" w14:textId="77777777" w:rsidR="00C27651" w:rsidRPr="00AF4574" w:rsidRDefault="00C27651" w:rsidP="00403B4C">
            <w:pPr>
              <w:tabs>
                <w:tab w:val="left" w:pos="11624"/>
              </w:tabs>
              <w:autoSpaceDE w:val="0"/>
              <w:autoSpaceDN w:val="0"/>
              <w:adjustRightInd w:val="0"/>
              <w:rPr>
                <w:rFonts w:ascii="Arial Narrow" w:hAnsi="Arial Narrow"/>
                <w:b/>
                <w:bCs/>
                <w:sz w:val="22"/>
                <w:szCs w:val="22"/>
              </w:rPr>
            </w:pPr>
          </w:p>
          <w:p w14:paraId="3B8BE3A8"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b/>
                <w:bCs/>
                <w:sz w:val="22"/>
                <w:szCs w:val="22"/>
              </w:rPr>
              <w:t xml:space="preserve">Zadanie nr 8 </w:t>
            </w:r>
          </w:p>
          <w:p w14:paraId="00A9793B"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sz w:val="22"/>
                <w:szCs w:val="22"/>
              </w:rPr>
              <w:t xml:space="preserve">Zwracamy się z prośbą o dopuszczenie do zaoferowania chusteczek alkoholowych do dezynfekcji powierzchni zgodne z następującymi normami: EN 14885 oraz wykazujące następujące spektrum działania: B zgodnie z normą EN 13727 (2/1), EN 16615 (2/2) - do 1 minuty, Y zgodnie z normą EN 13624 (2/1), EN 16615 (2/2) - do 1 minuty, </w:t>
            </w:r>
            <w:proofErr w:type="spellStart"/>
            <w:r w:rsidRPr="00AF4574">
              <w:rPr>
                <w:rFonts w:ascii="Arial Narrow" w:hAnsi="Arial Narrow"/>
                <w:sz w:val="22"/>
                <w:szCs w:val="22"/>
              </w:rPr>
              <w:t>Tbc</w:t>
            </w:r>
            <w:proofErr w:type="spellEnd"/>
            <w:r w:rsidRPr="00AF4574">
              <w:rPr>
                <w:rFonts w:ascii="Arial Narrow" w:hAnsi="Arial Narrow"/>
                <w:sz w:val="22"/>
                <w:szCs w:val="22"/>
              </w:rPr>
              <w:t xml:space="preserve"> zgodnie z normą EN 14348 (2/1) - do 5 minut, V zgodnie z normą EN 14476 (2/1) - do 15 minut, chusteczki na bazie </w:t>
            </w:r>
            <w:proofErr w:type="spellStart"/>
            <w:proofErr w:type="gramStart"/>
            <w:r w:rsidRPr="00AF4574">
              <w:rPr>
                <w:rFonts w:ascii="Arial Narrow" w:hAnsi="Arial Narrow"/>
                <w:sz w:val="22"/>
                <w:szCs w:val="22"/>
              </w:rPr>
              <w:t>izopropanolu</w:t>
            </w:r>
            <w:proofErr w:type="spellEnd"/>
            <w:r w:rsidRPr="00AF4574">
              <w:rPr>
                <w:rFonts w:ascii="Arial Narrow" w:hAnsi="Arial Narrow"/>
                <w:sz w:val="22"/>
                <w:szCs w:val="22"/>
              </w:rPr>
              <w:t xml:space="preserve"> .</w:t>
            </w:r>
            <w:proofErr w:type="gramEnd"/>
            <w:r w:rsidRPr="00AF4574">
              <w:rPr>
                <w:rFonts w:ascii="Arial Narrow" w:hAnsi="Arial Narrow"/>
                <w:sz w:val="22"/>
                <w:szCs w:val="22"/>
              </w:rPr>
              <w:t xml:space="preserve"> Chusteczki o wymiarze 20x20 cm. </w:t>
            </w:r>
            <w:proofErr w:type="spellStart"/>
            <w:r w:rsidRPr="00AF4574">
              <w:rPr>
                <w:rFonts w:ascii="Arial Narrow" w:hAnsi="Arial Narrow"/>
                <w:sz w:val="22"/>
                <w:szCs w:val="22"/>
              </w:rPr>
              <w:t>O</w:t>
            </w:r>
            <w:r>
              <w:rPr>
                <w:rFonts w:ascii="Arial Narrow" w:hAnsi="Arial Narrow"/>
                <w:sz w:val="22"/>
                <w:szCs w:val="22"/>
              </w:rPr>
              <w:t>p</w:t>
            </w:r>
            <w:r w:rsidRPr="00AF4574">
              <w:rPr>
                <w:rFonts w:ascii="Arial Narrow" w:hAnsi="Arial Narrow"/>
                <w:sz w:val="22"/>
                <w:szCs w:val="22"/>
              </w:rPr>
              <w:t>kaownia</w:t>
            </w:r>
            <w:proofErr w:type="spellEnd"/>
            <w:r w:rsidRPr="00AF4574">
              <w:rPr>
                <w:rFonts w:ascii="Arial Narrow" w:hAnsi="Arial Narrow"/>
                <w:sz w:val="22"/>
                <w:szCs w:val="22"/>
              </w:rPr>
              <w:t xml:space="preserve"> 200 szt.</w:t>
            </w:r>
          </w:p>
          <w:p w14:paraId="37FEDE2A"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C295EBF" w14:textId="77777777" w:rsidR="00C27651" w:rsidRPr="00AF4574" w:rsidRDefault="00C27651" w:rsidP="00403B4C">
            <w:pPr>
              <w:tabs>
                <w:tab w:val="left" w:pos="11624"/>
              </w:tabs>
              <w:autoSpaceDE w:val="0"/>
              <w:autoSpaceDN w:val="0"/>
              <w:adjustRightInd w:val="0"/>
              <w:rPr>
                <w:rFonts w:ascii="Arial Narrow" w:hAnsi="Arial Narrow"/>
                <w:sz w:val="22"/>
                <w:szCs w:val="22"/>
              </w:rPr>
            </w:pPr>
            <w:r w:rsidRPr="00AF4574">
              <w:rPr>
                <w:rFonts w:ascii="Arial Narrow" w:hAnsi="Arial Narrow"/>
                <w:b/>
                <w:bCs/>
                <w:sz w:val="22"/>
                <w:szCs w:val="22"/>
              </w:rPr>
              <w:t>Zamawiający dopuszcza</w:t>
            </w:r>
            <w:r>
              <w:rPr>
                <w:rFonts w:ascii="Arial Narrow" w:hAnsi="Arial Narrow"/>
                <w:b/>
                <w:bCs/>
                <w:sz w:val="22"/>
                <w:szCs w:val="22"/>
              </w:rPr>
              <w:t xml:space="preserve"> powyższe</w:t>
            </w:r>
            <w:r w:rsidRPr="00AF4574">
              <w:rPr>
                <w:rFonts w:ascii="Arial Narrow" w:hAnsi="Arial Narrow"/>
                <w:b/>
                <w:bCs/>
                <w:sz w:val="22"/>
                <w:szCs w:val="22"/>
              </w:rPr>
              <w:t xml:space="preserve"> przy zachowaniu wymogu dostarczenia protokołów z badań potwierdzających skuteczność z wskazanymi w pytaniu normami. </w:t>
            </w:r>
          </w:p>
          <w:p w14:paraId="79F779B9" w14:textId="77777777" w:rsidR="00C27651" w:rsidRDefault="00C27651" w:rsidP="00403B4C">
            <w:pPr>
              <w:pStyle w:val="Styl1"/>
              <w:numPr>
                <w:ilvl w:val="0"/>
                <w:numId w:val="0"/>
              </w:numPr>
              <w:tabs>
                <w:tab w:val="left" w:pos="11624"/>
              </w:tabs>
              <w:rPr>
                <w:b/>
                <w:bCs w:val="0"/>
                <w:u w:val="none"/>
              </w:rPr>
            </w:pPr>
            <w:r w:rsidRPr="005D54AD">
              <w:rPr>
                <w:b/>
                <w:bCs w:val="0"/>
                <w:highlight w:val="yellow"/>
                <w:u w:val="none"/>
              </w:rPr>
              <w:t>PYTANIE NR 15</w:t>
            </w:r>
          </w:p>
          <w:p w14:paraId="6EBD6F67" w14:textId="77777777" w:rsidR="005D54AD" w:rsidRPr="00AF4574" w:rsidRDefault="005D54AD" w:rsidP="00403B4C">
            <w:pPr>
              <w:pStyle w:val="Styl1"/>
              <w:numPr>
                <w:ilvl w:val="0"/>
                <w:numId w:val="0"/>
              </w:numPr>
              <w:tabs>
                <w:tab w:val="left" w:pos="11624"/>
              </w:tabs>
              <w:rPr>
                <w:b/>
                <w:bCs w:val="0"/>
                <w:u w:val="none"/>
              </w:rPr>
            </w:pPr>
          </w:p>
          <w:p w14:paraId="2605A1F9" w14:textId="77777777" w:rsidR="00C27651" w:rsidRPr="00AF4574" w:rsidRDefault="00C27651" w:rsidP="00403B4C">
            <w:pPr>
              <w:tabs>
                <w:tab w:val="left" w:pos="11624"/>
              </w:tabs>
              <w:rPr>
                <w:rFonts w:ascii="Arial Narrow" w:hAnsi="Arial Narrow"/>
                <w:sz w:val="22"/>
                <w:szCs w:val="22"/>
              </w:rPr>
            </w:pPr>
            <w:r w:rsidRPr="00AF4574">
              <w:rPr>
                <w:rFonts w:ascii="Arial Narrow" w:hAnsi="Arial Narrow"/>
                <w:sz w:val="22"/>
                <w:szCs w:val="22"/>
              </w:rPr>
              <w:t xml:space="preserve">Pytanie - Zadanie 1: Prosimy Zamawiającego o dopuszczenie preparatu </w:t>
            </w:r>
            <w:proofErr w:type="spellStart"/>
            <w:r w:rsidRPr="00AF4574">
              <w:rPr>
                <w:rFonts w:ascii="Arial Narrow" w:hAnsi="Arial Narrow"/>
                <w:sz w:val="22"/>
                <w:szCs w:val="22"/>
              </w:rPr>
              <w:t>Germoxid</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Collutorio</w:t>
            </w:r>
            <w:proofErr w:type="spellEnd"/>
            <w:r w:rsidRPr="00AF4574">
              <w:rPr>
                <w:rFonts w:ascii="Arial Narrow" w:hAnsi="Arial Narrow"/>
                <w:sz w:val="22"/>
                <w:szCs w:val="22"/>
              </w:rPr>
              <w:t xml:space="preserve"> przeznaczonego do antyseptyki błon jamy ustnej z dodatkiem 0,2% </w:t>
            </w:r>
            <w:proofErr w:type="spellStart"/>
            <w:r w:rsidRPr="00AF4574">
              <w:rPr>
                <w:rFonts w:ascii="Arial Narrow" w:hAnsi="Arial Narrow"/>
                <w:sz w:val="22"/>
                <w:szCs w:val="22"/>
              </w:rPr>
              <w:t>Diglukonianu</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chlorheksydyny</w:t>
            </w:r>
            <w:proofErr w:type="spellEnd"/>
            <w:r w:rsidRPr="00AF4574">
              <w:rPr>
                <w:rFonts w:ascii="Arial Narrow" w:hAnsi="Arial Narrow"/>
                <w:sz w:val="22"/>
                <w:szCs w:val="22"/>
              </w:rPr>
              <w:t xml:space="preserve"> oraz aloesem w butelce o pojemności 200ml z przeliczeniem zamawianej ilości. </w:t>
            </w:r>
          </w:p>
          <w:p w14:paraId="479DBEBC"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0DBF3857" w14:textId="77777777" w:rsidR="00C27651" w:rsidRPr="00AF4574" w:rsidRDefault="00C27651" w:rsidP="00403B4C">
            <w:pPr>
              <w:tabs>
                <w:tab w:val="left" w:pos="11624"/>
              </w:tabs>
              <w:spacing w:line="276" w:lineRule="auto"/>
              <w:ind w:left="30"/>
              <w:jc w:val="both"/>
              <w:rPr>
                <w:rFonts w:ascii="Arial Narrow" w:hAnsi="Arial Narrow"/>
                <w:b/>
                <w:bCs/>
                <w:sz w:val="22"/>
                <w:szCs w:val="22"/>
              </w:rPr>
            </w:pPr>
            <w:r w:rsidRPr="00AF4574">
              <w:rPr>
                <w:rFonts w:ascii="Arial Narrow" w:hAnsi="Arial Narrow"/>
                <w:b/>
                <w:bCs/>
                <w:sz w:val="22"/>
                <w:szCs w:val="22"/>
              </w:rPr>
              <w:t>Zamawiający nie dopuszcza powyższego oraz modyfikuje zapisy SWZ w sposób następujący:</w:t>
            </w:r>
          </w:p>
          <w:tbl>
            <w:tblPr>
              <w:tblStyle w:val="Tabela-Siatka"/>
              <w:tblW w:w="9672" w:type="dxa"/>
              <w:tblLayout w:type="fixed"/>
              <w:tblLook w:val="04A0" w:firstRow="1" w:lastRow="0" w:firstColumn="1" w:lastColumn="0" w:noHBand="0" w:noVBand="1"/>
            </w:tblPr>
            <w:tblGrid>
              <w:gridCol w:w="517"/>
              <w:gridCol w:w="1643"/>
              <w:gridCol w:w="2025"/>
              <w:gridCol w:w="3730"/>
              <w:gridCol w:w="1757"/>
            </w:tblGrid>
            <w:tr w:rsidR="00C27651" w:rsidRPr="00AF4574" w14:paraId="01B2575A" w14:textId="77777777" w:rsidTr="00403B4C">
              <w:trPr>
                <w:trHeight w:val="660"/>
              </w:trPr>
              <w:tc>
                <w:tcPr>
                  <w:tcW w:w="517" w:type="dxa"/>
                  <w:tcBorders>
                    <w:top w:val="single" w:sz="4" w:space="0" w:color="auto"/>
                    <w:left w:val="single" w:sz="4" w:space="0" w:color="auto"/>
                    <w:bottom w:val="single" w:sz="4" w:space="0" w:color="auto"/>
                    <w:right w:val="single" w:sz="4" w:space="0" w:color="auto"/>
                  </w:tcBorders>
                  <w:hideMark/>
                </w:tcPr>
                <w:p w14:paraId="7BE113E1" w14:textId="77777777" w:rsidR="00C27651" w:rsidRPr="00AF4574" w:rsidRDefault="00C27651" w:rsidP="00403B4C">
                  <w:pPr>
                    <w:tabs>
                      <w:tab w:val="left" w:pos="11624"/>
                    </w:tabs>
                    <w:rPr>
                      <w:rFonts w:ascii="Arial Narrow" w:hAnsi="Arial Narrow"/>
                    </w:rPr>
                  </w:pPr>
                  <w:r w:rsidRPr="00AF4574">
                    <w:rPr>
                      <w:rFonts w:ascii="Arial Narrow" w:hAnsi="Arial Narrow"/>
                    </w:rPr>
                    <w:t>L.p.</w:t>
                  </w:r>
                </w:p>
              </w:tc>
              <w:tc>
                <w:tcPr>
                  <w:tcW w:w="1643" w:type="dxa"/>
                  <w:tcBorders>
                    <w:top w:val="single" w:sz="4" w:space="0" w:color="auto"/>
                    <w:left w:val="single" w:sz="4" w:space="0" w:color="auto"/>
                    <w:bottom w:val="single" w:sz="4" w:space="0" w:color="auto"/>
                    <w:right w:val="single" w:sz="4" w:space="0" w:color="auto"/>
                  </w:tcBorders>
                  <w:hideMark/>
                </w:tcPr>
                <w:p w14:paraId="04C49A60" w14:textId="77777777" w:rsidR="00C27651" w:rsidRPr="00AF4574" w:rsidRDefault="00C27651" w:rsidP="00403B4C">
                  <w:pPr>
                    <w:tabs>
                      <w:tab w:val="left" w:pos="11624"/>
                    </w:tabs>
                    <w:rPr>
                      <w:rFonts w:ascii="Arial Narrow" w:hAnsi="Arial Narrow"/>
                    </w:rPr>
                  </w:pPr>
                  <w:r w:rsidRPr="00AF4574">
                    <w:rPr>
                      <w:rFonts w:ascii="Arial Narrow" w:hAnsi="Arial Narrow"/>
                    </w:rPr>
                    <w:t>Zakres działania</w:t>
                  </w:r>
                </w:p>
              </w:tc>
              <w:tc>
                <w:tcPr>
                  <w:tcW w:w="2025" w:type="dxa"/>
                  <w:tcBorders>
                    <w:top w:val="single" w:sz="4" w:space="0" w:color="auto"/>
                    <w:left w:val="single" w:sz="4" w:space="0" w:color="auto"/>
                    <w:bottom w:val="single" w:sz="4" w:space="0" w:color="auto"/>
                    <w:right w:val="single" w:sz="4" w:space="0" w:color="auto"/>
                  </w:tcBorders>
                  <w:hideMark/>
                </w:tcPr>
                <w:p w14:paraId="0562FD44" w14:textId="77777777" w:rsidR="00C27651" w:rsidRPr="00AF4574" w:rsidRDefault="00C27651" w:rsidP="00403B4C">
                  <w:pPr>
                    <w:tabs>
                      <w:tab w:val="left" w:pos="11624"/>
                    </w:tabs>
                    <w:rPr>
                      <w:rFonts w:ascii="Arial Narrow" w:hAnsi="Arial Narrow"/>
                    </w:rPr>
                  </w:pPr>
                  <w:r w:rsidRPr="00AF4574">
                    <w:rPr>
                      <w:rFonts w:ascii="Arial Narrow" w:hAnsi="Arial Narrow"/>
                    </w:rPr>
                    <w:t>Związki aktywne</w:t>
                  </w:r>
                </w:p>
              </w:tc>
              <w:tc>
                <w:tcPr>
                  <w:tcW w:w="3730" w:type="dxa"/>
                  <w:tcBorders>
                    <w:top w:val="single" w:sz="4" w:space="0" w:color="auto"/>
                    <w:left w:val="single" w:sz="4" w:space="0" w:color="auto"/>
                    <w:bottom w:val="single" w:sz="4" w:space="0" w:color="auto"/>
                    <w:right w:val="single" w:sz="4" w:space="0" w:color="auto"/>
                  </w:tcBorders>
                  <w:hideMark/>
                </w:tcPr>
                <w:p w14:paraId="419AC982" w14:textId="77777777" w:rsidR="00C27651" w:rsidRPr="00AF4574" w:rsidRDefault="00C27651" w:rsidP="00403B4C">
                  <w:pPr>
                    <w:tabs>
                      <w:tab w:val="left" w:pos="11624"/>
                    </w:tabs>
                    <w:rPr>
                      <w:rFonts w:ascii="Arial Narrow" w:hAnsi="Arial Narrow"/>
                    </w:rPr>
                  </w:pPr>
                  <w:r w:rsidRPr="00AF4574">
                    <w:rPr>
                      <w:rFonts w:ascii="Arial Narrow" w:hAnsi="Arial Narrow"/>
                    </w:rPr>
                    <w:t>Uwagi</w:t>
                  </w:r>
                </w:p>
              </w:tc>
              <w:tc>
                <w:tcPr>
                  <w:tcW w:w="1757" w:type="dxa"/>
                  <w:tcBorders>
                    <w:top w:val="single" w:sz="4" w:space="0" w:color="auto"/>
                    <w:left w:val="single" w:sz="4" w:space="0" w:color="auto"/>
                    <w:bottom w:val="single" w:sz="4" w:space="0" w:color="auto"/>
                    <w:right w:val="single" w:sz="4" w:space="0" w:color="auto"/>
                  </w:tcBorders>
                  <w:hideMark/>
                </w:tcPr>
                <w:p w14:paraId="6A3155B8" w14:textId="77777777" w:rsidR="00C27651" w:rsidRPr="00AF4574" w:rsidRDefault="00C27651" w:rsidP="00403B4C">
                  <w:pPr>
                    <w:tabs>
                      <w:tab w:val="left" w:pos="11624"/>
                    </w:tabs>
                    <w:ind w:right="313"/>
                    <w:rPr>
                      <w:rFonts w:ascii="Arial Narrow" w:hAnsi="Arial Narrow"/>
                    </w:rPr>
                  </w:pPr>
                  <w:r w:rsidRPr="00AF4574">
                    <w:rPr>
                      <w:rFonts w:ascii="Arial Narrow" w:hAnsi="Arial Narrow"/>
                    </w:rPr>
                    <w:t>Rodzaj i wielkość opakowania</w:t>
                  </w:r>
                </w:p>
              </w:tc>
            </w:tr>
            <w:tr w:rsidR="00C27651" w:rsidRPr="00AF4574" w14:paraId="7F3ED082" w14:textId="77777777" w:rsidTr="00403B4C">
              <w:trPr>
                <w:trHeight w:val="300"/>
              </w:trPr>
              <w:tc>
                <w:tcPr>
                  <w:tcW w:w="517" w:type="dxa"/>
                  <w:tcBorders>
                    <w:top w:val="single" w:sz="4" w:space="0" w:color="auto"/>
                    <w:left w:val="single" w:sz="4" w:space="0" w:color="auto"/>
                    <w:bottom w:val="single" w:sz="4" w:space="0" w:color="auto"/>
                    <w:right w:val="single" w:sz="4" w:space="0" w:color="auto"/>
                  </w:tcBorders>
                  <w:noWrap/>
                  <w:hideMark/>
                </w:tcPr>
                <w:p w14:paraId="31CDD390" w14:textId="77777777" w:rsidR="00C27651" w:rsidRPr="00AF4574" w:rsidRDefault="00C27651" w:rsidP="00403B4C">
                  <w:pPr>
                    <w:tabs>
                      <w:tab w:val="left" w:pos="11624"/>
                    </w:tabs>
                    <w:rPr>
                      <w:rFonts w:ascii="Arial Narrow" w:hAnsi="Arial Narrow"/>
                    </w:rPr>
                  </w:pPr>
                  <w:r w:rsidRPr="00AF4574">
                    <w:rPr>
                      <w:rFonts w:ascii="Arial Narrow" w:hAnsi="Arial Narrow"/>
                    </w:rPr>
                    <w:t>1.</w:t>
                  </w:r>
                </w:p>
              </w:tc>
              <w:tc>
                <w:tcPr>
                  <w:tcW w:w="1643" w:type="dxa"/>
                  <w:tcBorders>
                    <w:top w:val="single" w:sz="4" w:space="0" w:color="auto"/>
                    <w:left w:val="single" w:sz="4" w:space="0" w:color="auto"/>
                    <w:bottom w:val="single" w:sz="4" w:space="0" w:color="auto"/>
                    <w:right w:val="single" w:sz="4" w:space="0" w:color="auto"/>
                  </w:tcBorders>
                  <w:hideMark/>
                </w:tcPr>
                <w:p w14:paraId="403A1A2D" w14:textId="77777777" w:rsidR="00C27651" w:rsidRPr="00AF4574" w:rsidRDefault="00C27651" w:rsidP="00403B4C">
                  <w:pPr>
                    <w:tabs>
                      <w:tab w:val="left" w:pos="11624"/>
                    </w:tabs>
                    <w:rPr>
                      <w:rFonts w:ascii="Arial Narrow" w:hAnsi="Arial Narrow"/>
                    </w:rPr>
                  </w:pPr>
                  <w:r w:rsidRPr="00AF4574">
                    <w:rPr>
                      <w:rFonts w:ascii="Arial Narrow" w:hAnsi="Arial Narrow"/>
                    </w:rPr>
                    <w:t>2.</w:t>
                  </w:r>
                </w:p>
              </w:tc>
              <w:tc>
                <w:tcPr>
                  <w:tcW w:w="2025" w:type="dxa"/>
                  <w:tcBorders>
                    <w:top w:val="single" w:sz="4" w:space="0" w:color="auto"/>
                    <w:left w:val="single" w:sz="4" w:space="0" w:color="auto"/>
                    <w:bottom w:val="single" w:sz="4" w:space="0" w:color="auto"/>
                    <w:right w:val="single" w:sz="4" w:space="0" w:color="auto"/>
                  </w:tcBorders>
                  <w:noWrap/>
                  <w:hideMark/>
                </w:tcPr>
                <w:p w14:paraId="100AF92E" w14:textId="77777777" w:rsidR="00C27651" w:rsidRPr="00AF4574" w:rsidRDefault="00C27651" w:rsidP="00403B4C">
                  <w:pPr>
                    <w:tabs>
                      <w:tab w:val="left" w:pos="11624"/>
                    </w:tabs>
                    <w:rPr>
                      <w:rFonts w:ascii="Arial Narrow" w:hAnsi="Arial Narrow"/>
                    </w:rPr>
                  </w:pPr>
                  <w:r w:rsidRPr="00AF4574">
                    <w:rPr>
                      <w:rFonts w:ascii="Arial Narrow" w:hAnsi="Arial Narrow"/>
                    </w:rPr>
                    <w:t>3.</w:t>
                  </w:r>
                </w:p>
              </w:tc>
              <w:tc>
                <w:tcPr>
                  <w:tcW w:w="3730" w:type="dxa"/>
                  <w:tcBorders>
                    <w:top w:val="single" w:sz="4" w:space="0" w:color="auto"/>
                    <w:left w:val="single" w:sz="4" w:space="0" w:color="auto"/>
                    <w:bottom w:val="single" w:sz="4" w:space="0" w:color="auto"/>
                    <w:right w:val="single" w:sz="4" w:space="0" w:color="auto"/>
                  </w:tcBorders>
                  <w:noWrap/>
                  <w:hideMark/>
                </w:tcPr>
                <w:p w14:paraId="10062278" w14:textId="77777777" w:rsidR="00C27651" w:rsidRPr="00AF4574" w:rsidRDefault="00C27651" w:rsidP="00403B4C">
                  <w:pPr>
                    <w:tabs>
                      <w:tab w:val="left" w:pos="11624"/>
                    </w:tabs>
                    <w:rPr>
                      <w:rFonts w:ascii="Arial Narrow" w:hAnsi="Arial Narrow"/>
                    </w:rPr>
                  </w:pPr>
                  <w:r w:rsidRPr="00AF4574">
                    <w:rPr>
                      <w:rFonts w:ascii="Arial Narrow" w:hAnsi="Arial Narrow"/>
                    </w:rPr>
                    <w:t>4.</w:t>
                  </w:r>
                </w:p>
              </w:tc>
              <w:tc>
                <w:tcPr>
                  <w:tcW w:w="1757" w:type="dxa"/>
                  <w:tcBorders>
                    <w:top w:val="single" w:sz="4" w:space="0" w:color="auto"/>
                    <w:left w:val="single" w:sz="4" w:space="0" w:color="auto"/>
                    <w:bottom w:val="single" w:sz="4" w:space="0" w:color="auto"/>
                    <w:right w:val="single" w:sz="4" w:space="0" w:color="auto"/>
                  </w:tcBorders>
                  <w:hideMark/>
                </w:tcPr>
                <w:p w14:paraId="56651761" w14:textId="77777777" w:rsidR="00C27651" w:rsidRPr="00AF4574" w:rsidRDefault="00C27651" w:rsidP="00403B4C">
                  <w:pPr>
                    <w:tabs>
                      <w:tab w:val="left" w:pos="11624"/>
                    </w:tabs>
                    <w:rPr>
                      <w:rFonts w:ascii="Arial Narrow" w:hAnsi="Arial Narrow"/>
                    </w:rPr>
                  </w:pPr>
                  <w:r w:rsidRPr="00AF4574">
                    <w:rPr>
                      <w:rFonts w:ascii="Arial Narrow" w:hAnsi="Arial Narrow"/>
                    </w:rPr>
                    <w:t>5.</w:t>
                  </w:r>
                </w:p>
              </w:tc>
            </w:tr>
            <w:tr w:rsidR="00C27651" w:rsidRPr="00AF4574" w14:paraId="4C167DCC" w14:textId="77777777" w:rsidTr="00403B4C">
              <w:trPr>
                <w:trHeight w:val="285"/>
              </w:trPr>
              <w:tc>
                <w:tcPr>
                  <w:tcW w:w="2160" w:type="dxa"/>
                  <w:gridSpan w:val="2"/>
                  <w:tcBorders>
                    <w:top w:val="single" w:sz="4" w:space="0" w:color="auto"/>
                    <w:left w:val="single" w:sz="4" w:space="0" w:color="auto"/>
                    <w:bottom w:val="single" w:sz="4" w:space="0" w:color="auto"/>
                    <w:right w:val="single" w:sz="4" w:space="0" w:color="auto"/>
                  </w:tcBorders>
                  <w:noWrap/>
                  <w:hideMark/>
                </w:tcPr>
                <w:p w14:paraId="27D1F720" w14:textId="77777777" w:rsidR="00C27651" w:rsidRPr="00AF4574" w:rsidRDefault="00C27651" w:rsidP="00403B4C">
                  <w:pPr>
                    <w:tabs>
                      <w:tab w:val="left" w:pos="11624"/>
                    </w:tabs>
                    <w:rPr>
                      <w:rFonts w:ascii="Arial Narrow" w:hAnsi="Arial Narrow"/>
                    </w:rPr>
                  </w:pPr>
                  <w:r w:rsidRPr="00AF4574">
                    <w:rPr>
                      <w:rFonts w:ascii="Arial Narrow" w:hAnsi="Arial Narrow"/>
                    </w:rPr>
                    <w:t>Zadanie 1</w:t>
                  </w:r>
                </w:p>
              </w:tc>
              <w:tc>
                <w:tcPr>
                  <w:tcW w:w="5755" w:type="dxa"/>
                  <w:gridSpan w:val="2"/>
                  <w:tcBorders>
                    <w:top w:val="single" w:sz="4" w:space="0" w:color="auto"/>
                    <w:left w:val="single" w:sz="4" w:space="0" w:color="auto"/>
                    <w:bottom w:val="single" w:sz="4" w:space="0" w:color="auto"/>
                    <w:right w:val="single" w:sz="4" w:space="0" w:color="auto"/>
                  </w:tcBorders>
                  <w:noWrap/>
                  <w:hideMark/>
                </w:tcPr>
                <w:p w14:paraId="3D024FAE" w14:textId="77777777" w:rsidR="00C27651" w:rsidRPr="00AF4574" w:rsidRDefault="00C27651" w:rsidP="00403B4C">
                  <w:pPr>
                    <w:tabs>
                      <w:tab w:val="left" w:pos="11624"/>
                    </w:tabs>
                    <w:rPr>
                      <w:rFonts w:ascii="Arial Narrow" w:hAnsi="Arial Narrow"/>
                    </w:rPr>
                  </w:pPr>
                  <w:r w:rsidRPr="00AF4574">
                    <w:rPr>
                      <w:rFonts w:ascii="Arial Narrow" w:hAnsi="Arial Narrow"/>
                    </w:rPr>
                    <w:t>Środki do odkażania błon śluzowych jamy ustnej.</w:t>
                  </w:r>
                </w:p>
              </w:tc>
              <w:tc>
                <w:tcPr>
                  <w:tcW w:w="1757" w:type="dxa"/>
                  <w:tcBorders>
                    <w:top w:val="single" w:sz="4" w:space="0" w:color="auto"/>
                    <w:left w:val="single" w:sz="4" w:space="0" w:color="auto"/>
                    <w:bottom w:val="single" w:sz="4" w:space="0" w:color="auto"/>
                    <w:right w:val="single" w:sz="4" w:space="0" w:color="auto"/>
                  </w:tcBorders>
                  <w:noWrap/>
                  <w:hideMark/>
                </w:tcPr>
                <w:p w14:paraId="1CB7A3E0" w14:textId="77777777" w:rsidR="00C27651" w:rsidRPr="00AF4574" w:rsidRDefault="00C27651" w:rsidP="00403B4C">
                  <w:pPr>
                    <w:tabs>
                      <w:tab w:val="left" w:pos="11624"/>
                    </w:tabs>
                    <w:rPr>
                      <w:rFonts w:ascii="Arial Narrow" w:hAnsi="Arial Narrow"/>
                    </w:rPr>
                  </w:pPr>
                  <w:r w:rsidRPr="00AF4574">
                    <w:rPr>
                      <w:rFonts w:ascii="Arial Narrow" w:hAnsi="Arial Narrow"/>
                    </w:rPr>
                    <w:t> </w:t>
                  </w:r>
                </w:p>
              </w:tc>
            </w:tr>
            <w:tr w:rsidR="00C27651" w:rsidRPr="00AF4574" w14:paraId="7E982C49" w14:textId="77777777" w:rsidTr="00403B4C">
              <w:trPr>
                <w:trHeight w:val="1080"/>
              </w:trPr>
              <w:tc>
                <w:tcPr>
                  <w:tcW w:w="517" w:type="dxa"/>
                  <w:tcBorders>
                    <w:top w:val="single" w:sz="4" w:space="0" w:color="auto"/>
                    <w:left w:val="single" w:sz="4" w:space="0" w:color="auto"/>
                    <w:bottom w:val="single" w:sz="4" w:space="0" w:color="auto"/>
                    <w:right w:val="single" w:sz="4" w:space="0" w:color="auto"/>
                  </w:tcBorders>
                  <w:noWrap/>
                  <w:hideMark/>
                </w:tcPr>
                <w:p w14:paraId="15E4E882" w14:textId="77777777" w:rsidR="00C27651" w:rsidRPr="00AF4574" w:rsidRDefault="00C27651" w:rsidP="00403B4C">
                  <w:pPr>
                    <w:tabs>
                      <w:tab w:val="left" w:pos="11624"/>
                    </w:tabs>
                    <w:rPr>
                      <w:rFonts w:ascii="Arial Narrow" w:hAnsi="Arial Narrow"/>
                    </w:rPr>
                  </w:pPr>
                  <w:r w:rsidRPr="00AF4574">
                    <w:rPr>
                      <w:rFonts w:ascii="Arial Narrow" w:hAnsi="Arial Narrow"/>
                    </w:rPr>
                    <w:t>1</w:t>
                  </w:r>
                </w:p>
              </w:tc>
              <w:tc>
                <w:tcPr>
                  <w:tcW w:w="1643" w:type="dxa"/>
                  <w:tcBorders>
                    <w:top w:val="single" w:sz="4" w:space="0" w:color="auto"/>
                    <w:left w:val="single" w:sz="4" w:space="0" w:color="auto"/>
                    <w:bottom w:val="single" w:sz="4" w:space="0" w:color="auto"/>
                    <w:right w:val="single" w:sz="4" w:space="0" w:color="auto"/>
                  </w:tcBorders>
                  <w:hideMark/>
                </w:tcPr>
                <w:p w14:paraId="09B87E33" w14:textId="77777777" w:rsidR="00C27651" w:rsidRPr="00AF4574" w:rsidRDefault="00C27651" w:rsidP="00403B4C">
                  <w:pPr>
                    <w:tabs>
                      <w:tab w:val="left" w:pos="11624"/>
                    </w:tabs>
                    <w:rPr>
                      <w:rFonts w:ascii="Arial Narrow" w:hAnsi="Arial Narrow"/>
                    </w:rPr>
                  </w:pPr>
                  <w:r w:rsidRPr="00AF4574">
                    <w:rPr>
                      <w:rFonts w:ascii="Arial Narrow" w:hAnsi="Arial Narrow"/>
                    </w:rPr>
                    <w:t>Preparat do dezynfekcji błon śluzowych jamy ustnej.</w:t>
                  </w:r>
                </w:p>
              </w:tc>
              <w:tc>
                <w:tcPr>
                  <w:tcW w:w="2025" w:type="dxa"/>
                  <w:tcBorders>
                    <w:top w:val="single" w:sz="4" w:space="0" w:color="auto"/>
                    <w:left w:val="single" w:sz="4" w:space="0" w:color="auto"/>
                    <w:bottom w:val="single" w:sz="4" w:space="0" w:color="auto"/>
                    <w:right w:val="single" w:sz="4" w:space="0" w:color="auto"/>
                  </w:tcBorders>
                  <w:hideMark/>
                </w:tcPr>
                <w:p w14:paraId="05CE1C22" w14:textId="77777777" w:rsidR="00C27651" w:rsidRPr="00AF4574" w:rsidRDefault="00C27651" w:rsidP="00403B4C">
                  <w:pPr>
                    <w:tabs>
                      <w:tab w:val="left" w:pos="11624"/>
                    </w:tabs>
                    <w:rPr>
                      <w:rFonts w:ascii="Arial Narrow" w:hAnsi="Arial Narrow"/>
                    </w:rPr>
                  </w:pPr>
                  <w:r w:rsidRPr="00AF4574">
                    <w:rPr>
                      <w:rFonts w:ascii="Arial Narrow" w:hAnsi="Arial Narrow"/>
                    </w:rPr>
                    <w:t xml:space="preserve">Na bazie </w:t>
                  </w:r>
                  <w:proofErr w:type="spellStart"/>
                  <w:r w:rsidRPr="00AF4574">
                    <w:rPr>
                      <w:rFonts w:ascii="Arial Narrow" w:hAnsi="Arial Narrow"/>
                    </w:rPr>
                    <w:t>diglukonianiu</w:t>
                  </w:r>
                  <w:proofErr w:type="spellEnd"/>
                  <w:r w:rsidRPr="00AF4574">
                    <w:rPr>
                      <w:rFonts w:ascii="Arial Narrow" w:hAnsi="Arial Narrow"/>
                    </w:rPr>
                    <w:t xml:space="preserve"> </w:t>
                  </w:r>
                  <w:proofErr w:type="spellStart"/>
                  <w:r w:rsidRPr="00AF4574">
                    <w:rPr>
                      <w:rFonts w:ascii="Arial Narrow" w:hAnsi="Arial Narrow"/>
                    </w:rPr>
                    <w:t>chlorheksydyny</w:t>
                  </w:r>
                  <w:proofErr w:type="spellEnd"/>
                  <w:r w:rsidRPr="00AF4574">
                    <w:rPr>
                      <w:rFonts w:ascii="Arial Narrow" w:hAnsi="Arial Narrow"/>
                    </w:rPr>
                    <w:t xml:space="preserve"> 0,2% (bez zawartości alkoholu)</w:t>
                  </w:r>
                </w:p>
              </w:tc>
              <w:tc>
                <w:tcPr>
                  <w:tcW w:w="3730" w:type="dxa"/>
                  <w:tcBorders>
                    <w:top w:val="single" w:sz="4" w:space="0" w:color="auto"/>
                    <w:left w:val="single" w:sz="4" w:space="0" w:color="auto"/>
                    <w:bottom w:val="single" w:sz="4" w:space="0" w:color="auto"/>
                    <w:right w:val="single" w:sz="4" w:space="0" w:color="auto"/>
                  </w:tcBorders>
                  <w:hideMark/>
                </w:tcPr>
                <w:p w14:paraId="4F1A0145" w14:textId="77777777" w:rsidR="00C27651" w:rsidRPr="00AF4574" w:rsidRDefault="00C27651" w:rsidP="00403B4C">
                  <w:pPr>
                    <w:tabs>
                      <w:tab w:val="left" w:pos="11624"/>
                    </w:tabs>
                    <w:rPr>
                      <w:rFonts w:ascii="Arial Narrow" w:hAnsi="Arial Narrow"/>
                    </w:rPr>
                  </w:pPr>
                  <w:r w:rsidRPr="00AF4574">
                    <w:rPr>
                      <w:rFonts w:ascii="Arial Narrow" w:hAnsi="Arial Narrow"/>
                    </w:rPr>
                    <w:t>Różne smaki. Rejestracja produkt leczniczy / kosmetyk / wyrób medyczny</w:t>
                  </w:r>
                </w:p>
                <w:p w14:paraId="33AF8165" w14:textId="77777777" w:rsidR="00C27651" w:rsidRPr="00AF4574" w:rsidRDefault="00C27651" w:rsidP="00403B4C">
                  <w:pPr>
                    <w:tabs>
                      <w:tab w:val="left" w:pos="11624"/>
                    </w:tabs>
                    <w:rPr>
                      <w:rFonts w:ascii="Arial Narrow" w:hAnsi="Arial Narrow"/>
                    </w:rPr>
                  </w:pPr>
                  <w:r w:rsidRPr="00AF4574">
                    <w:rPr>
                      <w:rFonts w:ascii="Arial Narrow" w:hAnsi="Arial Narrow"/>
                    </w:rPr>
                    <w:t>Musi posiadać datę ważności umieszczoną na butelce. Zamawiający nie dopuszcza produktów tylko z datą przydatności do użycia po otwarciu.</w:t>
                  </w:r>
                </w:p>
              </w:tc>
              <w:tc>
                <w:tcPr>
                  <w:tcW w:w="1757" w:type="dxa"/>
                  <w:tcBorders>
                    <w:top w:val="single" w:sz="4" w:space="0" w:color="auto"/>
                    <w:left w:val="single" w:sz="4" w:space="0" w:color="auto"/>
                    <w:bottom w:val="single" w:sz="4" w:space="0" w:color="auto"/>
                    <w:right w:val="single" w:sz="4" w:space="0" w:color="auto"/>
                  </w:tcBorders>
                  <w:hideMark/>
                </w:tcPr>
                <w:p w14:paraId="6F03C48C" w14:textId="77777777" w:rsidR="00C27651" w:rsidRPr="00AF4574" w:rsidRDefault="00C27651" w:rsidP="00403B4C">
                  <w:pPr>
                    <w:tabs>
                      <w:tab w:val="left" w:pos="805"/>
                      <w:tab w:val="left" w:pos="11624"/>
                    </w:tabs>
                    <w:ind w:right="171"/>
                    <w:rPr>
                      <w:rFonts w:ascii="Arial Narrow" w:hAnsi="Arial Narrow"/>
                    </w:rPr>
                  </w:pPr>
                  <w:r w:rsidRPr="00AF4574">
                    <w:rPr>
                      <w:rFonts w:ascii="Arial Narrow" w:hAnsi="Arial Narrow"/>
                    </w:rPr>
                    <w:t>butelka do 0,3 l</w:t>
                  </w:r>
                </w:p>
              </w:tc>
            </w:tr>
          </w:tbl>
          <w:p w14:paraId="2EE7EF6C" w14:textId="77777777" w:rsidR="00C27651" w:rsidRPr="00AF4574" w:rsidRDefault="00C27651" w:rsidP="00403B4C">
            <w:pPr>
              <w:tabs>
                <w:tab w:val="left" w:pos="11624"/>
              </w:tabs>
              <w:rPr>
                <w:rFonts w:ascii="Arial Narrow" w:hAnsi="Arial Narrow"/>
                <w:sz w:val="22"/>
                <w:szCs w:val="22"/>
              </w:rPr>
            </w:pPr>
          </w:p>
          <w:p w14:paraId="12D8C24D" w14:textId="77777777" w:rsidR="00C27651" w:rsidRPr="00AF4574" w:rsidRDefault="00C27651" w:rsidP="00403B4C">
            <w:pPr>
              <w:tabs>
                <w:tab w:val="left" w:pos="11624"/>
              </w:tabs>
              <w:jc w:val="both"/>
              <w:rPr>
                <w:rFonts w:ascii="Arial Narrow" w:hAnsi="Arial Narrow"/>
                <w:sz w:val="22"/>
                <w:szCs w:val="22"/>
              </w:rPr>
            </w:pPr>
            <w:r w:rsidRPr="00AF4574">
              <w:rPr>
                <w:rFonts w:ascii="Arial Narrow" w:hAnsi="Arial Narrow"/>
                <w:sz w:val="22"/>
                <w:szCs w:val="22"/>
              </w:rPr>
              <w:t xml:space="preserve">Pytanie – Zadanie 15, Pozycja 1: Prosimy Zamawiającego o dopuszczenie gotowego do zastosowania preparatu </w:t>
            </w:r>
            <w:proofErr w:type="spellStart"/>
            <w:r w:rsidRPr="00AF4574">
              <w:rPr>
                <w:rFonts w:ascii="Arial Narrow" w:hAnsi="Arial Narrow"/>
                <w:sz w:val="22"/>
                <w:szCs w:val="22"/>
              </w:rPr>
              <w:t>Bactiguard</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Wound</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Care</w:t>
            </w:r>
            <w:proofErr w:type="spellEnd"/>
            <w:r w:rsidRPr="00AF4574">
              <w:rPr>
                <w:rFonts w:ascii="Arial Narrow" w:hAnsi="Arial Narrow"/>
                <w:sz w:val="22"/>
                <w:szCs w:val="22"/>
              </w:rPr>
              <w:t xml:space="preserve"> płyn o neutralnym </w:t>
            </w:r>
            <w:proofErr w:type="spellStart"/>
            <w:r w:rsidRPr="00AF4574">
              <w:rPr>
                <w:rFonts w:ascii="Arial Narrow" w:hAnsi="Arial Narrow"/>
                <w:sz w:val="22"/>
                <w:szCs w:val="22"/>
              </w:rPr>
              <w:t>pH</w:t>
            </w:r>
            <w:proofErr w:type="spellEnd"/>
            <w:r w:rsidRPr="00AF4574">
              <w:rPr>
                <w:rFonts w:ascii="Arial Narrow" w:hAnsi="Arial Narrow"/>
                <w:sz w:val="22"/>
                <w:szCs w:val="22"/>
              </w:rPr>
              <w:t xml:space="preserve"> dla </w:t>
            </w:r>
            <w:proofErr w:type="gramStart"/>
            <w:r w:rsidRPr="00AF4574">
              <w:rPr>
                <w:rFonts w:ascii="Arial Narrow" w:hAnsi="Arial Narrow"/>
                <w:sz w:val="22"/>
                <w:szCs w:val="22"/>
              </w:rPr>
              <w:t>skóry ,</w:t>
            </w:r>
            <w:proofErr w:type="gramEnd"/>
            <w:r w:rsidRPr="00AF4574">
              <w:rPr>
                <w:rFonts w:ascii="Arial Narrow" w:hAnsi="Arial Narrow"/>
                <w:sz w:val="22"/>
                <w:szCs w:val="22"/>
              </w:rPr>
              <w:t xml:space="preserve"> przeznaczonego do płukania, oczyszczenia, nawilżania ran wszelkiego typu w tym owrzodzeń, odleżyn, stopy cukrzycowej, ran zakażonych oraz oparzeń 1 i </w:t>
            </w:r>
            <w:r w:rsidRPr="00AF4574">
              <w:rPr>
                <w:rFonts w:ascii="Arial Narrow" w:hAnsi="Arial Narrow"/>
                <w:sz w:val="22"/>
                <w:szCs w:val="22"/>
              </w:rPr>
              <w:lastRenderedPageBreak/>
              <w:t xml:space="preserve">2 stopnia. Preparat może być również stosowany do operacyjnego i pooperacyjnego płukania obszaru chirurgicznego w tym płukania jamy otrzewnowej, przestrzeni pozaotrzewnowej i stawów, protez naczyniowych, endoprotez i błon śluzowych bez wymaganego </w:t>
            </w:r>
            <w:proofErr w:type="gramStart"/>
            <w:r w:rsidRPr="00AF4574">
              <w:rPr>
                <w:rFonts w:ascii="Arial Narrow" w:hAnsi="Arial Narrow"/>
                <w:sz w:val="22"/>
                <w:szCs w:val="22"/>
              </w:rPr>
              <w:t>wypłukiwania,</w:t>
            </w:r>
            <w:proofErr w:type="gramEnd"/>
            <w:r w:rsidRPr="00AF4574">
              <w:rPr>
                <w:rFonts w:ascii="Arial Narrow" w:hAnsi="Arial Narrow"/>
                <w:sz w:val="22"/>
                <w:szCs w:val="22"/>
              </w:rPr>
              <w:t xml:space="preserve"> czy neutralizacji. Skład: Podchloryn sodu, Kwas podchlorawy, Chlorek sodu. Opakowanie 500ml z możliwością dołączenia pompki dozującej na życzenie. Preparat jako jedyny w tej klasie substancji czynnej zarejestrowany jako Wyrób medyczny kl. III – posiada pełne spektrum biobójcze w czasie do 1 minuty. Stabilność roztworu po otwarciu opakowania 30 dni.</w:t>
            </w:r>
          </w:p>
          <w:p w14:paraId="20A2C311" w14:textId="77777777" w:rsidR="00C27651" w:rsidRPr="00AF4574" w:rsidRDefault="00C27651" w:rsidP="00403B4C">
            <w:pPr>
              <w:tabs>
                <w:tab w:val="left" w:pos="11624"/>
              </w:tabs>
              <w:rPr>
                <w:rFonts w:ascii="Arial Narrow" w:hAnsi="Arial Narrow"/>
                <w:sz w:val="22"/>
                <w:szCs w:val="22"/>
              </w:rPr>
            </w:pPr>
          </w:p>
          <w:p w14:paraId="09AB0519"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79759A37" w14:textId="77777777" w:rsidR="00C27651" w:rsidRPr="00AF4574" w:rsidRDefault="00C27651" w:rsidP="00403B4C">
            <w:pPr>
              <w:tabs>
                <w:tab w:val="left" w:pos="11624"/>
              </w:tabs>
              <w:rPr>
                <w:rFonts w:ascii="Arial Narrow" w:hAnsi="Arial Narrow"/>
                <w:sz w:val="22"/>
                <w:szCs w:val="22"/>
              </w:rPr>
            </w:pPr>
            <w:r w:rsidRPr="0046307C">
              <w:rPr>
                <w:rFonts w:ascii="Arial Narrow" w:hAnsi="Arial Narrow"/>
                <w:b/>
                <w:bCs/>
                <w:sz w:val="22"/>
                <w:szCs w:val="22"/>
              </w:rPr>
              <w:t>Zamawiający dopuszcza powyższe</w:t>
            </w:r>
            <w:r w:rsidRPr="00AF4574">
              <w:rPr>
                <w:rFonts w:ascii="Arial Narrow" w:hAnsi="Arial Narrow"/>
                <w:sz w:val="22"/>
                <w:szCs w:val="22"/>
              </w:rPr>
              <w:t>.</w:t>
            </w:r>
          </w:p>
          <w:p w14:paraId="2FAA3847" w14:textId="77777777" w:rsidR="00C27651" w:rsidRPr="00AF4574" w:rsidRDefault="00C27651" w:rsidP="00403B4C">
            <w:pPr>
              <w:tabs>
                <w:tab w:val="left" w:pos="11624"/>
              </w:tabs>
              <w:rPr>
                <w:rFonts w:ascii="Arial Narrow" w:hAnsi="Arial Narrow"/>
                <w:sz w:val="22"/>
                <w:szCs w:val="22"/>
              </w:rPr>
            </w:pPr>
          </w:p>
          <w:p w14:paraId="303DBEDB" w14:textId="77777777" w:rsidR="00C27651" w:rsidRPr="00AF4574" w:rsidRDefault="00C27651" w:rsidP="00403B4C">
            <w:pPr>
              <w:tabs>
                <w:tab w:val="left" w:pos="11624"/>
              </w:tabs>
              <w:jc w:val="both"/>
              <w:rPr>
                <w:rFonts w:ascii="Arial Narrow" w:hAnsi="Arial Narrow"/>
                <w:sz w:val="22"/>
                <w:szCs w:val="22"/>
              </w:rPr>
            </w:pPr>
            <w:r w:rsidRPr="00AF4574">
              <w:rPr>
                <w:rFonts w:ascii="Arial Narrow" w:hAnsi="Arial Narrow"/>
                <w:sz w:val="22"/>
                <w:szCs w:val="22"/>
              </w:rPr>
              <w:t xml:space="preserve"> Pozycja 2: Prosimy Zamawiającego o dopuszczenie gotowego do zastosowania preparatu </w:t>
            </w:r>
            <w:proofErr w:type="spellStart"/>
            <w:r w:rsidRPr="00AF4574">
              <w:rPr>
                <w:rFonts w:ascii="Arial Narrow" w:hAnsi="Arial Narrow"/>
                <w:sz w:val="22"/>
                <w:szCs w:val="22"/>
              </w:rPr>
              <w:t>Bactiguard</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Wound</w:t>
            </w:r>
            <w:proofErr w:type="spellEnd"/>
            <w:r w:rsidRPr="00AF4574">
              <w:rPr>
                <w:rFonts w:ascii="Arial Narrow" w:hAnsi="Arial Narrow"/>
                <w:sz w:val="22"/>
                <w:szCs w:val="22"/>
              </w:rPr>
              <w:t xml:space="preserve"> </w:t>
            </w:r>
            <w:proofErr w:type="spellStart"/>
            <w:r w:rsidRPr="00AF4574">
              <w:rPr>
                <w:rFonts w:ascii="Arial Narrow" w:hAnsi="Arial Narrow"/>
                <w:sz w:val="22"/>
                <w:szCs w:val="22"/>
              </w:rPr>
              <w:t>Care</w:t>
            </w:r>
            <w:proofErr w:type="spellEnd"/>
            <w:r w:rsidRPr="00AF4574">
              <w:rPr>
                <w:rFonts w:ascii="Arial Narrow" w:hAnsi="Arial Narrow"/>
                <w:sz w:val="22"/>
                <w:szCs w:val="22"/>
              </w:rPr>
              <w:t xml:space="preserve"> żel o neutralnym </w:t>
            </w:r>
            <w:proofErr w:type="spellStart"/>
            <w:r w:rsidRPr="00AF4574">
              <w:rPr>
                <w:rFonts w:ascii="Arial Narrow" w:hAnsi="Arial Narrow"/>
                <w:sz w:val="22"/>
                <w:szCs w:val="22"/>
              </w:rPr>
              <w:t>pH</w:t>
            </w:r>
            <w:proofErr w:type="spellEnd"/>
            <w:r w:rsidRPr="00AF4574">
              <w:rPr>
                <w:rFonts w:ascii="Arial Narrow" w:hAnsi="Arial Narrow"/>
                <w:sz w:val="22"/>
                <w:szCs w:val="22"/>
              </w:rPr>
              <w:t xml:space="preserve"> dla skóry, przeznaczonego do antyseptyki rany, do oczyszczenia i nawilżania łożyska ran wszelkiego typu w tym owrzodzeń, odleżyn, stopy cukrzycowej, ran zakażonych oraz oparzeń 1 i 2 stopnia. Skład: Podchloryn sodu, Kwas podchlorawy, Chlorek sodu. Preparat zarejestrowany jako Wyrób medyczny kl. II – posiada pełne spektrum biobójcze w czasie do 1 minuty, opakowanie 100ml z atomizerem aplikacyjnym z możliwością przeliczenia zamawianej ilości. Stabilność roztworu po otwarciu opakowania 30 dni.</w:t>
            </w:r>
          </w:p>
          <w:p w14:paraId="4BCFA0D7" w14:textId="77777777" w:rsidR="00C27651" w:rsidRPr="00AF4574" w:rsidRDefault="00C27651" w:rsidP="00403B4C">
            <w:pPr>
              <w:tabs>
                <w:tab w:val="left" w:pos="11624"/>
              </w:tabs>
              <w:spacing w:before="120"/>
              <w:rPr>
                <w:rFonts w:ascii="Arial Narrow" w:hAnsi="Arial Narrow"/>
                <w:b/>
                <w:bCs/>
                <w:sz w:val="22"/>
                <w:szCs w:val="22"/>
                <w:u w:val="single"/>
              </w:rPr>
            </w:pPr>
          </w:p>
          <w:p w14:paraId="00EF388C" w14:textId="77777777" w:rsidR="00C27651" w:rsidRPr="00AF4574" w:rsidRDefault="00C27651" w:rsidP="00403B4C">
            <w:pPr>
              <w:tabs>
                <w:tab w:val="left" w:pos="11624"/>
              </w:tabs>
              <w:rPr>
                <w:rFonts w:ascii="Arial Narrow" w:hAnsi="Arial Narrow"/>
                <w:b/>
                <w:bCs/>
                <w:sz w:val="22"/>
                <w:szCs w:val="22"/>
                <w:u w:val="single"/>
              </w:rPr>
            </w:pPr>
            <w:r>
              <w:rPr>
                <w:rFonts w:ascii="Arial Narrow" w:hAnsi="Arial Narrow"/>
                <w:b/>
                <w:bCs/>
                <w:sz w:val="22"/>
                <w:szCs w:val="22"/>
                <w:u w:val="single"/>
              </w:rPr>
              <w:t>ODPOWIEDŹ ZAMAWIAJĄCEGO</w:t>
            </w:r>
          </w:p>
          <w:p w14:paraId="582FBA1F" w14:textId="77777777" w:rsidR="00C27651" w:rsidRPr="0046307C" w:rsidRDefault="00C27651" w:rsidP="00403B4C">
            <w:pPr>
              <w:tabs>
                <w:tab w:val="left" w:pos="11624"/>
              </w:tabs>
              <w:rPr>
                <w:rFonts w:ascii="Arial Narrow" w:hAnsi="Arial Narrow"/>
                <w:b/>
                <w:bCs/>
                <w:sz w:val="22"/>
                <w:szCs w:val="22"/>
              </w:rPr>
            </w:pPr>
            <w:r w:rsidRPr="0046307C">
              <w:rPr>
                <w:rFonts w:ascii="Arial Narrow" w:hAnsi="Arial Narrow"/>
                <w:b/>
                <w:bCs/>
                <w:sz w:val="22"/>
                <w:szCs w:val="22"/>
              </w:rPr>
              <w:t>Zamawiający dopuszcza powyższe.</w:t>
            </w:r>
          </w:p>
          <w:p w14:paraId="3A0425C8" w14:textId="77777777" w:rsidR="00C27651" w:rsidRPr="0046307C" w:rsidRDefault="00C27651" w:rsidP="00403B4C">
            <w:pPr>
              <w:tabs>
                <w:tab w:val="left" w:pos="11624"/>
              </w:tabs>
              <w:rPr>
                <w:rFonts w:ascii="Arial Narrow" w:hAnsi="Arial Narrow"/>
                <w:b/>
                <w:bCs/>
                <w:sz w:val="22"/>
                <w:szCs w:val="22"/>
              </w:rPr>
            </w:pPr>
          </w:p>
          <w:p w14:paraId="35BA1BC0" w14:textId="0C192DBE" w:rsidR="00F244A8" w:rsidRPr="00C27651" w:rsidRDefault="00F244A8" w:rsidP="00403B4C">
            <w:pPr>
              <w:tabs>
                <w:tab w:val="left" w:pos="11624"/>
              </w:tabs>
              <w:spacing w:after="60" w:line="360" w:lineRule="auto"/>
              <w:ind w:left="30"/>
              <w:jc w:val="both"/>
              <w:rPr>
                <w:rFonts w:ascii="Arial Narrow" w:hAnsi="Arial Narrow" w:cs="Arial"/>
                <w:sz w:val="22"/>
                <w:szCs w:val="22"/>
                <w:highlight w:val="darkGray"/>
              </w:rPr>
            </w:pPr>
          </w:p>
        </w:tc>
      </w:tr>
    </w:tbl>
    <w:p w14:paraId="0367D334" w14:textId="77777777" w:rsidR="00BE7BFD" w:rsidRPr="00C27651" w:rsidRDefault="00BE7BFD" w:rsidP="00403B4C">
      <w:pPr>
        <w:tabs>
          <w:tab w:val="left" w:pos="11624"/>
        </w:tabs>
        <w:jc w:val="both"/>
        <w:rPr>
          <w:rFonts w:ascii="Arial Narrow" w:hAnsi="Arial Narrow" w:cs="Arial"/>
        </w:rPr>
      </w:pPr>
    </w:p>
    <w:p w14:paraId="411E2B36" w14:textId="5B1DEE7F" w:rsidR="006D4AB3" w:rsidRDefault="00C27651" w:rsidP="00403B4C">
      <w:pPr>
        <w:pStyle w:val="Tekstpodstawowy"/>
        <w:tabs>
          <w:tab w:val="left" w:pos="11624"/>
        </w:tabs>
        <w:spacing w:before="120" w:after="480"/>
        <w:ind w:left="3119" w:right="567" w:firstLine="425"/>
        <w:jc w:val="right"/>
        <w:rPr>
          <w:rFonts w:ascii="Arial Narrow" w:hAnsi="Arial Narrow" w:cs="Arial"/>
          <w:i/>
          <w:iCs/>
          <w:sz w:val="22"/>
          <w:szCs w:val="22"/>
        </w:rPr>
      </w:pPr>
      <w:r w:rsidRPr="00C27651">
        <w:rPr>
          <w:rFonts w:ascii="Arial Narrow" w:hAnsi="Arial Narrow" w:cs="Arial"/>
          <w:i/>
          <w:iCs/>
          <w:sz w:val="22"/>
          <w:szCs w:val="22"/>
        </w:rPr>
        <w:t>ZAMAWIAJĄCY</w:t>
      </w:r>
    </w:p>
    <w:p w14:paraId="5E9D4B40" w14:textId="77777777" w:rsidR="005D54AD" w:rsidRDefault="005D54AD" w:rsidP="00403B4C">
      <w:pPr>
        <w:pStyle w:val="Tekstpodstawowy"/>
        <w:tabs>
          <w:tab w:val="left" w:pos="11624"/>
        </w:tabs>
        <w:spacing w:before="120" w:after="480"/>
        <w:ind w:left="3119" w:firstLine="425"/>
        <w:jc w:val="right"/>
        <w:rPr>
          <w:rFonts w:ascii="Arial Narrow" w:hAnsi="Arial Narrow" w:cs="Arial"/>
          <w:i/>
          <w:iCs/>
          <w:sz w:val="22"/>
          <w:szCs w:val="22"/>
        </w:rPr>
      </w:pPr>
    </w:p>
    <w:p w14:paraId="2879F5E5" w14:textId="77777777" w:rsidR="005D54AD" w:rsidRDefault="005D54AD" w:rsidP="00403B4C">
      <w:pPr>
        <w:pStyle w:val="Tekstpodstawowy"/>
        <w:tabs>
          <w:tab w:val="left" w:pos="11624"/>
        </w:tabs>
        <w:spacing w:before="120" w:after="480"/>
        <w:ind w:left="3119" w:firstLine="425"/>
        <w:jc w:val="right"/>
        <w:rPr>
          <w:rFonts w:ascii="Arial Narrow" w:hAnsi="Arial Narrow" w:cs="Arial"/>
          <w:i/>
          <w:iCs/>
          <w:sz w:val="22"/>
          <w:szCs w:val="22"/>
        </w:rPr>
      </w:pPr>
    </w:p>
    <w:p w14:paraId="17F8A34C" w14:textId="77777777" w:rsidR="005D54AD" w:rsidRDefault="005D54AD" w:rsidP="00403B4C">
      <w:pPr>
        <w:pStyle w:val="Tekstpodstawowy"/>
        <w:tabs>
          <w:tab w:val="left" w:pos="11624"/>
        </w:tabs>
        <w:spacing w:before="120" w:after="480"/>
        <w:ind w:left="3119" w:firstLine="425"/>
        <w:jc w:val="right"/>
        <w:rPr>
          <w:rFonts w:ascii="Arial Narrow" w:hAnsi="Arial Narrow" w:cs="Arial"/>
          <w:i/>
          <w:iCs/>
          <w:sz w:val="22"/>
          <w:szCs w:val="22"/>
        </w:rPr>
      </w:pPr>
    </w:p>
    <w:p w14:paraId="24785537"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5565AA9"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CC95120"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62E7012"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0FA0F0F"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E4E5497"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870EFFA"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178E2F02"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5F27A40"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DE6CA37"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6B8BD68"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E932EE0"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D2AB7B3"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8229A99"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B32B987"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38D7508"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AA89C9B"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465CD6A"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DF7A12D" w14:textId="77777777" w:rsid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C6F6E3E" w14:textId="00865F03" w:rsidR="005D54AD" w:rsidRPr="005D54AD"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5D54AD">
        <w:rPr>
          <w:rStyle w:val="Pogrubienie"/>
          <w:rFonts w:ascii="Arial Narrow" w:hAnsi="Arial Narrow" w:cs="Arial"/>
          <w:b w:val="0"/>
          <w:bCs w:val="0"/>
          <w:i/>
          <w:iCs/>
          <w:color w:val="1B1B1B"/>
          <w:sz w:val="18"/>
          <w:szCs w:val="18"/>
        </w:rPr>
        <w:t>Wykonano w 2 egz. na 9 ark.</w:t>
      </w:r>
    </w:p>
    <w:p w14:paraId="29E4F1AE" w14:textId="77777777" w:rsidR="005D54AD" w:rsidRPr="005D54AD" w:rsidRDefault="005D54AD" w:rsidP="00403B4C">
      <w:pPr>
        <w:pStyle w:val="NormalnyWeb"/>
        <w:shd w:val="clear" w:color="auto" w:fill="FFFFFF"/>
        <w:spacing w:before="0" w:beforeAutospacing="0" w:after="0" w:afterAutospacing="0"/>
        <w:textAlignment w:val="baseline"/>
        <w:rPr>
          <w:rFonts w:ascii="Arial Narrow" w:hAnsi="Arial Narrow"/>
          <w:i/>
          <w:iCs/>
          <w:sz w:val="18"/>
          <w:szCs w:val="20"/>
        </w:rPr>
      </w:pPr>
      <w:r w:rsidRPr="005D54AD">
        <w:rPr>
          <w:rFonts w:ascii="Arial Narrow" w:hAnsi="Arial Narrow"/>
          <w:i/>
          <w:iCs/>
          <w:sz w:val="18"/>
          <w:szCs w:val="20"/>
        </w:rPr>
        <w:t xml:space="preserve">Egz. 1 – a/a kancelaria  </w:t>
      </w:r>
    </w:p>
    <w:p w14:paraId="4F1859AE" w14:textId="77777777" w:rsidR="005D54AD" w:rsidRPr="00681E50" w:rsidRDefault="005D54AD" w:rsidP="00403B4C">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22"/>
        </w:rPr>
      </w:pPr>
      <w:r w:rsidRPr="00403B4C">
        <w:rPr>
          <w:rFonts w:ascii="Arial Narrow" w:hAnsi="Arial Narrow"/>
          <w:i/>
          <w:iCs/>
          <w:sz w:val="18"/>
          <w:szCs w:val="20"/>
        </w:rPr>
        <w:t xml:space="preserve">Egz. 2 – Wykonawcy poprzez str. </w:t>
      </w:r>
      <w:proofErr w:type="spellStart"/>
      <w:r w:rsidRPr="00403B4C">
        <w:rPr>
          <w:rFonts w:ascii="Arial Narrow" w:hAnsi="Arial Narrow"/>
          <w:i/>
          <w:iCs/>
          <w:sz w:val="18"/>
          <w:szCs w:val="20"/>
        </w:rPr>
        <w:t>int</w:t>
      </w:r>
      <w:proofErr w:type="spellEnd"/>
      <w:r w:rsidRPr="00403B4C">
        <w:rPr>
          <w:rFonts w:ascii="Arial Narrow" w:hAnsi="Arial Narrow"/>
          <w:i/>
          <w:iCs/>
          <w:sz w:val="18"/>
          <w:szCs w:val="20"/>
        </w:rPr>
        <w:t>. 10wsk.mil.pl i e-propublico.pl;</w:t>
      </w:r>
      <w:r w:rsidRPr="00681E50">
        <w:rPr>
          <w:rFonts w:ascii="Arial Narrow" w:hAnsi="Arial Narrow"/>
          <w:i/>
          <w:iCs/>
          <w:sz w:val="18"/>
          <w:szCs w:val="20"/>
        </w:rPr>
        <w:t xml:space="preserve"> </w:t>
      </w:r>
      <w:proofErr w:type="spellStart"/>
      <w:r w:rsidRPr="00681E50">
        <w:rPr>
          <w:rFonts w:ascii="Arial Narrow" w:hAnsi="Arial Narrow"/>
          <w:i/>
          <w:iCs/>
          <w:sz w:val="18"/>
          <w:szCs w:val="18"/>
        </w:rPr>
        <w:t>SZPubl</w:t>
      </w:r>
      <w:proofErr w:type="spellEnd"/>
      <w:r w:rsidRPr="00681E50">
        <w:rPr>
          <w:rFonts w:ascii="Arial Narrow" w:hAnsi="Arial Narrow"/>
          <w:i/>
          <w:iCs/>
          <w:sz w:val="18"/>
          <w:szCs w:val="18"/>
        </w:rPr>
        <w:t>. T2612 B5</w:t>
      </w:r>
    </w:p>
    <w:p w14:paraId="4D6C2C3F" w14:textId="3BADDEFC" w:rsidR="005D54AD" w:rsidRDefault="005D54AD" w:rsidP="00403B4C">
      <w:pPr>
        <w:rPr>
          <w:rFonts w:ascii="Arial Narrow" w:hAnsi="Arial Narrow"/>
          <w:i/>
          <w:iCs/>
          <w:sz w:val="18"/>
        </w:rPr>
      </w:pPr>
      <w:r w:rsidRPr="00681E50">
        <w:rPr>
          <w:rFonts w:ascii="Arial Narrow" w:hAnsi="Arial Narrow"/>
          <w:i/>
          <w:iCs/>
          <w:sz w:val="18"/>
        </w:rPr>
        <w:t xml:space="preserve">Wyk. B. </w:t>
      </w:r>
      <w:proofErr w:type="spellStart"/>
      <w:r w:rsidRPr="00681E50">
        <w:rPr>
          <w:rFonts w:ascii="Arial Narrow" w:hAnsi="Arial Narrow"/>
          <w:i/>
          <w:iCs/>
          <w:sz w:val="18"/>
        </w:rPr>
        <w:t>Choroszyńska</w:t>
      </w:r>
      <w:proofErr w:type="spellEnd"/>
      <w:r w:rsidRPr="00681E50">
        <w:rPr>
          <w:rFonts w:ascii="Arial Narrow" w:hAnsi="Arial Narrow"/>
          <w:i/>
          <w:iCs/>
          <w:sz w:val="18"/>
        </w:rPr>
        <w:t xml:space="preserve"> – tel. 261 417</w:t>
      </w:r>
      <w:r>
        <w:rPr>
          <w:rFonts w:ascii="Arial Narrow" w:hAnsi="Arial Narrow"/>
          <w:i/>
          <w:iCs/>
          <w:sz w:val="18"/>
        </w:rPr>
        <w:t> </w:t>
      </w:r>
      <w:r w:rsidRPr="00681E50">
        <w:rPr>
          <w:rFonts w:ascii="Arial Narrow" w:hAnsi="Arial Narrow"/>
          <w:i/>
          <w:iCs/>
          <w:sz w:val="18"/>
        </w:rPr>
        <w:t>449</w:t>
      </w:r>
    </w:p>
    <w:p w14:paraId="0730C381" w14:textId="6374CE80" w:rsidR="005D54AD" w:rsidRPr="00C27651" w:rsidRDefault="005D54AD" w:rsidP="00403B4C">
      <w:pPr>
        <w:rPr>
          <w:rFonts w:ascii="Arial Narrow" w:hAnsi="Arial Narrow" w:cs="Arial"/>
          <w:sz w:val="22"/>
          <w:szCs w:val="22"/>
        </w:rPr>
      </w:pPr>
      <w:r w:rsidRPr="00681E50">
        <w:rPr>
          <w:rFonts w:ascii="Arial Narrow" w:hAnsi="Arial Narrow"/>
          <w:i/>
          <w:iCs/>
          <w:sz w:val="18"/>
        </w:rPr>
        <w:t>Data</w:t>
      </w:r>
      <w:r w:rsidRPr="00B9724A">
        <w:rPr>
          <w:rFonts w:ascii="Arial Narrow" w:hAnsi="Arial Narrow"/>
          <w:sz w:val="18"/>
        </w:rPr>
        <w:t>:</w:t>
      </w:r>
      <w:r>
        <w:rPr>
          <w:rFonts w:ascii="Arial Narrow" w:hAnsi="Arial Narrow"/>
          <w:sz w:val="18"/>
        </w:rPr>
        <w:t xml:space="preserve"> 27.03.2024 r.</w:t>
      </w:r>
    </w:p>
    <w:sectPr w:rsidR="005D54AD" w:rsidRPr="00C27651" w:rsidSect="00403B4C">
      <w:headerReference w:type="even" r:id="rId7"/>
      <w:headerReference w:type="default" r:id="rId8"/>
      <w:footerReference w:type="even" r:id="rId9"/>
      <w:footerReference w:type="default" r:id="rId10"/>
      <w:headerReference w:type="first" r:id="rId11"/>
      <w:footerReference w:type="first" r:id="rId12"/>
      <w:pgSz w:w="11906" w:h="16838" w:code="9"/>
      <w:pgMar w:top="851" w:right="849" w:bottom="1418" w:left="1418"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6A072" w14:textId="77777777" w:rsidR="00B25EA9" w:rsidRDefault="00B25EA9">
      <w:r>
        <w:separator/>
      </w:r>
    </w:p>
  </w:endnote>
  <w:endnote w:type="continuationSeparator" w:id="0">
    <w:p w14:paraId="48CA7638" w14:textId="77777777" w:rsidR="00B25EA9" w:rsidRDefault="00B2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Bold">
    <w:panose1 w:val="00000000000000000000"/>
    <w:charset w:val="EE"/>
    <w:family w:val="auto"/>
    <w:notTrueType/>
    <w:pitch w:val="default"/>
    <w:sig w:usb0="00000005" w:usb1="00000000" w:usb2="00000000" w:usb3="00000000" w:csb0="00000002" w:csb1="00000000"/>
  </w:font>
  <w:font w:name="Helvetica">
    <w:panose1 w:val="020B050402020202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719A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F9FA19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EE446"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EA81DEF"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2BC5A" w14:textId="77777777" w:rsidR="006D4AB3" w:rsidRDefault="006D4AB3">
    <w:pPr>
      <w:pStyle w:val="Stopka"/>
      <w:pBdr>
        <w:bottom w:val="single" w:sz="6" w:space="0" w:color="auto"/>
      </w:pBdr>
      <w:tabs>
        <w:tab w:val="clear" w:pos="4536"/>
        <w:tab w:val="left" w:pos="6237"/>
      </w:tabs>
    </w:pPr>
  </w:p>
  <w:p w14:paraId="2910A2D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43B2EC" w14:textId="77777777" w:rsidR="006D4AB3" w:rsidRDefault="006D4AB3">
    <w:pPr>
      <w:pStyle w:val="Stopka"/>
      <w:tabs>
        <w:tab w:val="clear" w:pos="4536"/>
        <w:tab w:val="left" w:pos="6237"/>
      </w:tabs>
    </w:pPr>
  </w:p>
  <w:p w14:paraId="0633F7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112FB" w14:textId="77777777" w:rsidR="00B25EA9" w:rsidRDefault="00B25EA9">
      <w:r>
        <w:separator/>
      </w:r>
    </w:p>
  </w:footnote>
  <w:footnote w:type="continuationSeparator" w:id="0">
    <w:p w14:paraId="05BEDDDA" w14:textId="77777777" w:rsidR="00B25EA9" w:rsidRDefault="00B25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1FC46" w14:textId="77777777" w:rsidR="00F244A8" w:rsidRDefault="00F244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A31E7" w14:textId="77777777" w:rsidR="00F244A8" w:rsidRDefault="00F244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55D684" w14:textId="77777777" w:rsidR="00F244A8" w:rsidRDefault="00F244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F180B"/>
    <w:multiLevelType w:val="hybridMultilevel"/>
    <w:tmpl w:val="4C42CF5C"/>
    <w:lvl w:ilvl="0" w:tplc="E4AC368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0E185541"/>
    <w:multiLevelType w:val="hybridMultilevel"/>
    <w:tmpl w:val="98BE477C"/>
    <w:lvl w:ilvl="0" w:tplc="DCC4DF20">
      <w:start w:val="1"/>
      <w:numFmt w:val="decimal"/>
      <w:pStyle w:val="Styl1"/>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086660A"/>
    <w:multiLevelType w:val="hybridMultilevel"/>
    <w:tmpl w:val="A75293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8914B0E"/>
    <w:multiLevelType w:val="hybridMultilevel"/>
    <w:tmpl w:val="875C4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903235"/>
    <w:multiLevelType w:val="hybridMultilevel"/>
    <w:tmpl w:val="55201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2D1105A"/>
    <w:multiLevelType w:val="hybridMultilevel"/>
    <w:tmpl w:val="087A88D2"/>
    <w:lvl w:ilvl="0" w:tplc="946CA240">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2010282069">
    <w:abstractNumId w:val="8"/>
  </w:num>
  <w:num w:numId="2" w16cid:durableId="524560393">
    <w:abstractNumId w:val="11"/>
  </w:num>
  <w:num w:numId="3" w16cid:durableId="172839973">
    <w:abstractNumId w:val="7"/>
  </w:num>
  <w:num w:numId="4" w16cid:durableId="1556045655">
    <w:abstractNumId w:val="10"/>
  </w:num>
  <w:num w:numId="5" w16cid:durableId="1629312301">
    <w:abstractNumId w:val="2"/>
  </w:num>
  <w:num w:numId="6" w16cid:durableId="1897735951">
    <w:abstractNumId w:val="4"/>
  </w:num>
  <w:num w:numId="7" w16cid:durableId="568810651">
    <w:abstractNumId w:val="9"/>
  </w:num>
  <w:num w:numId="8" w16cid:durableId="890924971">
    <w:abstractNumId w:val="0"/>
  </w:num>
  <w:num w:numId="9" w16cid:durableId="1855148418">
    <w:abstractNumId w:val="12"/>
  </w:num>
  <w:num w:numId="10" w16cid:durableId="427971232">
    <w:abstractNumId w:val="1"/>
  </w:num>
  <w:num w:numId="11" w16cid:durableId="1295991072">
    <w:abstractNumId w:val="6"/>
  </w:num>
  <w:num w:numId="12" w16cid:durableId="688138366">
    <w:abstractNumId w:val="3"/>
  </w:num>
  <w:num w:numId="13" w16cid:durableId="8198835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5EA9"/>
    <w:rsid w:val="00031374"/>
    <w:rsid w:val="000A1097"/>
    <w:rsid w:val="000E2A8F"/>
    <w:rsid w:val="0012774F"/>
    <w:rsid w:val="00144B7A"/>
    <w:rsid w:val="00180C6E"/>
    <w:rsid w:val="0029606A"/>
    <w:rsid w:val="00403B4C"/>
    <w:rsid w:val="004848F3"/>
    <w:rsid w:val="004A75F2"/>
    <w:rsid w:val="004E4B64"/>
    <w:rsid w:val="005144A9"/>
    <w:rsid w:val="00520165"/>
    <w:rsid w:val="005B1B08"/>
    <w:rsid w:val="005D54AD"/>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25EA9"/>
    <w:rsid w:val="00BA6584"/>
    <w:rsid w:val="00BE7BFD"/>
    <w:rsid w:val="00C27651"/>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244A8"/>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554DB"/>
  <w15:chartTrackingRefBased/>
  <w15:docId w15:val="{2BC51991-D25B-4B55-A47D-54A44BCD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7">
    <w:name w:val="heading 7"/>
    <w:basedOn w:val="Normalny"/>
    <w:next w:val="Normalny"/>
    <w:link w:val="Nagwek7Znak"/>
    <w:qFormat/>
    <w:rsid w:val="00C27651"/>
    <w:pPr>
      <w:keepNext/>
      <w:autoSpaceDE w:val="0"/>
      <w:autoSpaceDN w:val="0"/>
      <w:spacing w:before="120"/>
      <w:jc w:val="both"/>
      <w:outlineLvl w:val="6"/>
    </w:pPr>
    <w:rPr>
      <w:rFonts w:ascii="Garamond" w:hAnsi="Garamond" w:cs="Calibri"/>
      <w:sz w:val="26"/>
      <w:u w:val="single"/>
    </w:rPr>
  </w:style>
  <w:style w:type="paragraph" w:styleId="Nagwek8">
    <w:name w:val="heading 8"/>
    <w:basedOn w:val="Normalny"/>
    <w:next w:val="Normalny"/>
    <w:link w:val="Nagwek8Znak"/>
    <w:semiHidden/>
    <w:unhideWhenUsed/>
    <w:qFormat/>
    <w:rsid w:val="005D54AD"/>
    <w:pPr>
      <w:spacing w:before="240" w:after="60"/>
      <w:outlineLvl w:val="7"/>
    </w:pPr>
    <w:rPr>
      <w:rFonts w:asciiTheme="minorHAnsi" w:eastAsiaTheme="minorEastAsia" w:hAnsiTheme="minorHAnsi" w:cstheme="minorBidi"/>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7Znak">
    <w:name w:val="Nagłówek 7 Znak"/>
    <w:basedOn w:val="Domylnaczcionkaakapitu"/>
    <w:link w:val="Nagwek7"/>
    <w:rsid w:val="00C27651"/>
    <w:rPr>
      <w:rFonts w:ascii="Garamond" w:hAnsi="Garamond" w:cs="Calibri"/>
      <w:sz w:val="26"/>
      <w:u w:val="single"/>
    </w:rPr>
  </w:style>
  <w:style w:type="paragraph" w:styleId="Akapitzlist">
    <w:name w:val="List Paragraph"/>
    <w:basedOn w:val="Normalny"/>
    <w:link w:val="AkapitzlistZnak"/>
    <w:uiPriority w:val="34"/>
    <w:qFormat/>
    <w:rsid w:val="00C27651"/>
    <w:pPr>
      <w:spacing w:after="200" w:line="276" w:lineRule="auto"/>
      <w:ind w:left="720"/>
      <w:contextualSpacing/>
    </w:pPr>
    <w:rPr>
      <w:rFonts w:ascii="Calibri" w:eastAsia="Calibri" w:hAnsi="Calibri"/>
      <w:kern w:val="2"/>
      <w:sz w:val="22"/>
      <w:szCs w:val="22"/>
      <w:lang w:eastAsia="en-US"/>
    </w:rPr>
  </w:style>
  <w:style w:type="paragraph" w:customStyle="1" w:styleId="Default">
    <w:name w:val="Default"/>
    <w:rsid w:val="00C27651"/>
    <w:pPr>
      <w:autoSpaceDE w:val="0"/>
      <w:autoSpaceDN w:val="0"/>
      <w:adjustRightInd w:val="0"/>
    </w:pPr>
    <w:rPr>
      <w:rFonts w:ascii="Segoe UI" w:hAnsi="Segoe UI" w:cs="Segoe UI"/>
      <w:color w:val="000000"/>
      <w:sz w:val="24"/>
      <w:szCs w:val="24"/>
    </w:rPr>
  </w:style>
  <w:style w:type="paragraph" w:customStyle="1" w:styleId="Styl1">
    <w:name w:val="Styl1"/>
    <w:basedOn w:val="Akapitzlist"/>
    <w:link w:val="Styl1Znak"/>
    <w:qFormat/>
    <w:rsid w:val="00C27651"/>
    <w:pPr>
      <w:numPr>
        <w:numId w:val="10"/>
      </w:numPr>
      <w:spacing w:before="240" w:after="0"/>
      <w:ind w:left="426"/>
    </w:pPr>
    <w:rPr>
      <w:rFonts w:ascii="Arial Narrow" w:hAnsi="Arial Narrow"/>
      <w:bCs/>
      <w:u w:val="single"/>
    </w:rPr>
  </w:style>
  <w:style w:type="character" w:customStyle="1" w:styleId="AkapitzlistZnak">
    <w:name w:val="Akapit z listą Znak"/>
    <w:link w:val="Akapitzlist"/>
    <w:uiPriority w:val="34"/>
    <w:rsid w:val="00C27651"/>
    <w:rPr>
      <w:rFonts w:ascii="Calibri" w:eastAsia="Calibri" w:hAnsi="Calibri"/>
      <w:kern w:val="2"/>
      <w:sz w:val="22"/>
      <w:szCs w:val="22"/>
      <w:lang w:eastAsia="en-US"/>
    </w:rPr>
  </w:style>
  <w:style w:type="character" w:customStyle="1" w:styleId="Styl1Znak">
    <w:name w:val="Styl1 Znak"/>
    <w:link w:val="Styl1"/>
    <w:rsid w:val="00C27651"/>
    <w:rPr>
      <w:rFonts w:ascii="Arial Narrow" w:eastAsia="Calibri" w:hAnsi="Arial Narrow"/>
      <w:bCs/>
      <w:kern w:val="2"/>
      <w:sz w:val="22"/>
      <w:szCs w:val="22"/>
      <w:u w:val="single"/>
      <w:lang w:eastAsia="en-US"/>
    </w:rPr>
  </w:style>
  <w:style w:type="character" w:customStyle="1" w:styleId="Nagwek8Znak">
    <w:name w:val="Nagłówek 8 Znak"/>
    <w:basedOn w:val="Domylnaczcionkaakapitu"/>
    <w:link w:val="Nagwek8"/>
    <w:rsid w:val="005D54AD"/>
    <w:rPr>
      <w:rFonts w:asciiTheme="minorHAnsi" w:eastAsiaTheme="minorEastAsia" w:hAnsiTheme="minorHAnsi" w:cstheme="minorBidi"/>
      <w:i/>
      <w:iCs/>
      <w:sz w:val="24"/>
      <w:szCs w:val="24"/>
    </w:rPr>
  </w:style>
  <w:style w:type="paragraph" w:styleId="NormalnyWeb">
    <w:name w:val="Normal (Web)"/>
    <w:basedOn w:val="Normalny"/>
    <w:uiPriority w:val="99"/>
    <w:unhideWhenUsed/>
    <w:rsid w:val="005D54AD"/>
    <w:pPr>
      <w:spacing w:before="100" w:beforeAutospacing="1" w:after="100" w:afterAutospacing="1"/>
    </w:pPr>
    <w:rPr>
      <w:sz w:val="24"/>
      <w:szCs w:val="24"/>
    </w:rPr>
  </w:style>
  <w:style w:type="character" w:styleId="Pogrubienie">
    <w:name w:val="Strong"/>
    <w:uiPriority w:val="22"/>
    <w:qFormat/>
    <w:rsid w:val="005D54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26</TotalTime>
  <Pages>17</Pages>
  <Words>6807</Words>
  <Characters>43466</Characters>
  <Application>Microsoft Office Word</Application>
  <DocSecurity>0</DocSecurity>
  <Lines>362</Lines>
  <Paragraphs>100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4</cp:revision>
  <cp:lastPrinted>2024-03-27T12:48:00Z</cp:lastPrinted>
  <dcterms:created xsi:type="dcterms:W3CDTF">2024-03-27T12:26:00Z</dcterms:created>
  <dcterms:modified xsi:type="dcterms:W3CDTF">2024-03-27T12:58:00Z</dcterms:modified>
</cp:coreProperties>
</file>