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E4F8" w14:textId="77777777" w:rsidR="00081D13" w:rsidRPr="00990C35" w:rsidRDefault="0095724D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990C35">
        <w:rPr>
          <w:rFonts w:ascii="Cambria" w:hAnsi="Cambria" w:cs="Arial"/>
        </w:rPr>
        <w:t>Poznań</w:t>
      </w:r>
      <w:r w:rsidR="00081D13" w:rsidRPr="00990C35">
        <w:rPr>
          <w:rFonts w:ascii="Cambria" w:hAnsi="Cambria" w:cs="Arial"/>
        </w:rPr>
        <w:t xml:space="preserve"> dnia: </w:t>
      </w:r>
      <w:r w:rsidRPr="00990C35">
        <w:rPr>
          <w:rFonts w:ascii="Cambria" w:hAnsi="Cambria" w:cs="Arial"/>
        </w:rPr>
        <w:t>2024-04-02</w:t>
      </w:r>
    </w:p>
    <w:p w14:paraId="44EACBB3" w14:textId="7F90BF84" w:rsidR="00081D13" w:rsidRPr="00990C35" w:rsidRDefault="00990C35" w:rsidP="00990C35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</w:rPr>
      </w:pPr>
      <w:r w:rsidRPr="00990C35">
        <w:rPr>
          <w:rFonts w:ascii="Cambria" w:hAnsi="Cambria" w:cs="Arial"/>
        </w:rPr>
        <w:t xml:space="preserve">ZP/4943/D/23 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90C35" w14:paraId="7623A31B" w14:textId="77777777" w:rsidTr="00C13EA9">
        <w:tc>
          <w:tcPr>
            <w:tcW w:w="10065" w:type="dxa"/>
            <w:shd w:val="clear" w:color="auto" w:fill="F2F2F2"/>
            <w:hideMark/>
          </w:tcPr>
          <w:p w14:paraId="7E9565CB" w14:textId="77777777" w:rsidR="00081D13" w:rsidRPr="00990C35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990C35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46F1FCC" w14:textId="77777777" w:rsidR="00081D13" w:rsidRPr="00990C3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990C35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0354662" w14:textId="77777777" w:rsidR="00081D13" w:rsidRPr="00990C35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6D9F5F2" w14:textId="5976243F" w:rsidR="00081D13" w:rsidRPr="00990C35" w:rsidRDefault="00081D13" w:rsidP="00081D13">
      <w:pPr>
        <w:spacing w:after="120" w:line="360" w:lineRule="auto"/>
        <w:jc w:val="both"/>
        <w:rPr>
          <w:rFonts w:ascii="Cambria" w:eastAsia="Calibri" w:hAnsi="Cambria" w:cs="Arial"/>
          <w:lang w:eastAsia="en-US"/>
        </w:rPr>
      </w:pPr>
      <w:r w:rsidRPr="00990C35">
        <w:rPr>
          <w:rFonts w:ascii="Cambria" w:eastAsia="Calibri" w:hAnsi="Cambria" w:cs="Arial"/>
          <w:lang w:eastAsia="en-US"/>
        </w:rPr>
        <w:t xml:space="preserve">Dotyczy </w:t>
      </w:r>
      <w:r w:rsidRPr="00990C35">
        <w:rPr>
          <w:rFonts w:ascii="Cambria" w:hAnsi="Cambria" w:cs="Arial"/>
        </w:rPr>
        <w:t>postępowania o udzielenie zamówienia publicznego</w:t>
      </w:r>
      <w:r w:rsidRPr="00990C35">
        <w:rPr>
          <w:rFonts w:ascii="Cambria" w:eastAsia="Calibri" w:hAnsi="Cambria" w:cs="Arial"/>
          <w:lang w:eastAsia="en-US"/>
        </w:rPr>
        <w:t>:</w:t>
      </w:r>
      <w:r w:rsidR="00990C35" w:rsidRPr="00990C35">
        <w:rPr>
          <w:rFonts w:ascii="Cambria" w:hAnsi="Cambria" w:cs="Arial"/>
          <w:bCs/>
        </w:rPr>
        <w:t xml:space="preserve"> </w:t>
      </w:r>
      <w:r w:rsidR="00990C35" w:rsidRPr="00990C35">
        <w:rPr>
          <w:rFonts w:ascii="Cambria" w:hAnsi="Cambria" w:cs="Arial"/>
          <w:bCs/>
        </w:rPr>
        <w:t xml:space="preserve">dostawa komory do wysokociśnieniowych pomiarów metodą </w:t>
      </w:r>
      <w:proofErr w:type="spellStart"/>
      <w:r w:rsidR="00990C35" w:rsidRPr="00990C35">
        <w:rPr>
          <w:rFonts w:ascii="Cambria" w:hAnsi="Cambria" w:cs="Arial"/>
          <w:bCs/>
        </w:rPr>
        <w:t>małokątowego</w:t>
      </w:r>
      <w:proofErr w:type="spellEnd"/>
      <w:r w:rsidR="00990C35" w:rsidRPr="00990C35">
        <w:rPr>
          <w:rFonts w:ascii="Cambria" w:hAnsi="Cambria" w:cs="Arial"/>
          <w:bCs/>
        </w:rPr>
        <w:t xml:space="preserve"> rozpraszania promieniowania rentgenowskiego</w:t>
      </w:r>
    </w:p>
    <w:p w14:paraId="4173D637" w14:textId="77777777" w:rsidR="00081D13" w:rsidRPr="00990C3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13EDC68A" w14:textId="14B0E085" w:rsidR="00081D13" w:rsidRPr="00990C3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990C35">
        <w:rPr>
          <w:rFonts w:ascii="Cambria" w:hAnsi="Cambria" w:cs="Arial"/>
        </w:rPr>
        <w:t xml:space="preserve">Zamawiający, </w:t>
      </w:r>
      <w:r w:rsidR="0095724D" w:rsidRPr="00990C35">
        <w:rPr>
          <w:rFonts w:ascii="Cambria" w:hAnsi="Cambria" w:cs="Arial"/>
          <w:b/>
        </w:rPr>
        <w:t>Uniwersytet im. Adama Mickiewicza w Poznaniu</w:t>
      </w:r>
      <w:r w:rsidRPr="00990C35">
        <w:rPr>
          <w:rFonts w:ascii="Cambria" w:hAnsi="Cambria" w:cs="Arial"/>
        </w:rPr>
        <w:t xml:space="preserve">, działając na podstawie art. 253 </w:t>
      </w:r>
      <w:r w:rsidR="00A17CDB" w:rsidRPr="00990C35">
        <w:rPr>
          <w:rFonts w:ascii="Cambria" w:hAnsi="Cambria" w:cs="Arial"/>
        </w:rPr>
        <w:t xml:space="preserve">ust. 1 pkt. 1 i </w:t>
      </w:r>
      <w:r w:rsidRPr="00990C35">
        <w:rPr>
          <w:rFonts w:ascii="Cambria" w:hAnsi="Cambria" w:cs="Arial"/>
        </w:rPr>
        <w:t xml:space="preserve">ust. </w:t>
      </w:r>
      <w:r w:rsidR="00A17CDB" w:rsidRPr="00990C35">
        <w:rPr>
          <w:rFonts w:ascii="Cambria" w:hAnsi="Cambria" w:cs="Arial"/>
        </w:rPr>
        <w:t>2</w:t>
      </w:r>
      <w:r w:rsidRPr="00990C35">
        <w:rPr>
          <w:rFonts w:ascii="Cambria" w:hAnsi="Cambria" w:cs="Arial"/>
        </w:rPr>
        <w:t xml:space="preserve"> </w:t>
      </w:r>
      <w:r w:rsidR="00081D13" w:rsidRPr="00990C35">
        <w:rPr>
          <w:rFonts w:ascii="Cambria" w:hAnsi="Cambria" w:cs="Arial"/>
        </w:rPr>
        <w:t xml:space="preserve">ustawy z dnia 11 września 2019r. Prawo zamówień publicznych </w:t>
      </w:r>
      <w:r w:rsidR="0095724D" w:rsidRPr="00990C35">
        <w:rPr>
          <w:rFonts w:ascii="Cambria" w:hAnsi="Cambria" w:cs="Arial"/>
        </w:rPr>
        <w:t>(</w:t>
      </w:r>
      <w:proofErr w:type="spellStart"/>
      <w:r w:rsidR="0095724D" w:rsidRPr="00990C35">
        <w:rPr>
          <w:rFonts w:ascii="Cambria" w:hAnsi="Cambria" w:cs="Arial"/>
        </w:rPr>
        <w:t>t.j</w:t>
      </w:r>
      <w:proofErr w:type="spellEnd"/>
      <w:r w:rsidR="0095724D" w:rsidRPr="00990C35">
        <w:rPr>
          <w:rFonts w:ascii="Cambria" w:hAnsi="Cambria" w:cs="Arial"/>
        </w:rPr>
        <w:t>. Dz. U. z 2023r. poz. 1605)</w:t>
      </w:r>
      <w:r w:rsidR="00081D13" w:rsidRPr="00990C35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90C35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990C35" w:rsidRPr="00990C35" w14:paraId="21FAC889" w14:textId="77777777" w:rsidTr="00990C35">
        <w:trPr>
          <w:cantSplit/>
        </w:trPr>
        <w:tc>
          <w:tcPr>
            <w:tcW w:w="10080" w:type="dxa"/>
          </w:tcPr>
          <w:p w14:paraId="48A8E445" w14:textId="77777777" w:rsidR="00990C35" w:rsidRPr="00990C35" w:rsidRDefault="00990C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80" w:line="360" w:lineRule="auto"/>
              <w:ind w:left="-75"/>
              <w:jc w:val="both"/>
              <w:rPr>
                <w:rFonts w:ascii="Cambria" w:hAnsi="Cambria" w:cs="Arial"/>
                <w:b/>
              </w:rPr>
            </w:pPr>
            <w:r w:rsidRPr="00990C35">
              <w:rPr>
                <w:rFonts w:ascii="Cambria" w:hAnsi="Cambria" w:cs="Arial"/>
                <w:b/>
              </w:rPr>
              <w:t>Instytut Wysokich Ciśnień Polskiej Akademii Nauk</w:t>
            </w:r>
          </w:p>
          <w:p w14:paraId="124A044F" w14:textId="77777777" w:rsidR="00990C35" w:rsidRPr="00990C35" w:rsidRDefault="00990C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-75"/>
              <w:jc w:val="both"/>
              <w:rPr>
                <w:rFonts w:ascii="Cambria" w:hAnsi="Cambria" w:cs="Arial"/>
                <w:b/>
              </w:rPr>
            </w:pPr>
            <w:r w:rsidRPr="00990C35">
              <w:rPr>
                <w:rFonts w:ascii="Cambria" w:hAnsi="Cambria" w:cs="Arial"/>
                <w:bCs/>
              </w:rPr>
              <w:t>Ul. Sokołowska 29/37</w:t>
            </w:r>
          </w:p>
          <w:p w14:paraId="3C940AFD" w14:textId="77777777" w:rsidR="00990C35" w:rsidRPr="00990C35" w:rsidRDefault="00990C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-75"/>
              <w:jc w:val="both"/>
              <w:rPr>
                <w:rFonts w:ascii="Cambria" w:hAnsi="Cambria" w:cs="Arial"/>
                <w:bCs/>
              </w:rPr>
            </w:pPr>
            <w:r w:rsidRPr="00990C35">
              <w:rPr>
                <w:rFonts w:ascii="Cambria" w:hAnsi="Cambria" w:cs="Arial"/>
                <w:bCs/>
              </w:rPr>
              <w:t>01-142 Warszawa</w:t>
            </w:r>
          </w:p>
          <w:p w14:paraId="16765FE8" w14:textId="77777777" w:rsidR="00990C35" w:rsidRPr="00990C35" w:rsidRDefault="00990C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-75"/>
              <w:jc w:val="both"/>
              <w:rPr>
                <w:rFonts w:ascii="Cambria" w:hAnsi="Cambria" w:cs="Arial"/>
              </w:rPr>
            </w:pPr>
            <w:r w:rsidRPr="00990C35">
              <w:rPr>
                <w:rFonts w:ascii="Cambria" w:hAnsi="Cambria" w:cs="Arial"/>
              </w:rPr>
              <w:t xml:space="preserve">za cenę wykonania przedmiotu zamówienia w wysokości </w:t>
            </w:r>
            <w:r w:rsidRPr="00990C35">
              <w:rPr>
                <w:rFonts w:ascii="Cambria" w:hAnsi="Cambria" w:cs="Arial"/>
                <w:b/>
              </w:rPr>
              <w:t>100 798,50 euro</w:t>
            </w:r>
            <w:r w:rsidRPr="00990C35">
              <w:rPr>
                <w:rFonts w:ascii="Cambria" w:hAnsi="Cambria" w:cs="Arial"/>
                <w:bCs/>
              </w:rPr>
              <w:t>.</w:t>
            </w:r>
          </w:p>
          <w:p w14:paraId="72B4ED26" w14:textId="4AD5B330" w:rsidR="00990C35" w:rsidRPr="00990C35" w:rsidRDefault="00990C35" w:rsidP="00990C35">
            <w:pPr>
              <w:spacing w:before="240" w:after="60" w:line="276" w:lineRule="auto"/>
              <w:ind w:left="-75"/>
              <w:jc w:val="both"/>
              <w:rPr>
                <w:rFonts w:ascii="Cambria" w:hAnsi="Cambria" w:cs="Arial"/>
              </w:rPr>
            </w:pPr>
            <w:r w:rsidRPr="00990C35">
              <w:rPr>
                <w:rFonts w:ascii="Cambria" w:hAnsi="Cambria" w:cs="Arial"/>
                <w:color w:val="000000"/>
              </w:rPr>
              <w:t xml:space="preserve">Uzasadnienie wyboru: </w:t>
            </w:r>
            <w:r w:rsidRPr="00990C35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02DEB6A3" w14:textId="77777777" w:rsidR="00990C35" w:rsidRPr="00990C35" w:rsidRDefault="00990C35" w:rsidP="00990C35">
      <w:pPr>
        <w:spacing w:before="240" w:after="120"/>
        <w:jc w:val="both"/>
        <w:rPr>
          <w:rFonts w:ascii="Cambria" w:hAnsi="Cambria" w:cs="Arial"/>
          <w:color w:val="000000"/>
        </w:rPr>
      </w:pPr>
      <w:r w:rsidRPr="00990C35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990C35">
        <w:rPr>
          <w:rFonts w:ascii="Cambria" w:hAnsi="Cambria" w:cs="Arial"/>
          <w:color w:val="000000"/>
        </w:rPr>
        <w:t>:</w:t>
      </w: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410"/>
        <w:gridCol w:w="1871"/>
        <w:gridCol w:w="1843"/>
        <w:gridCol w:w="2551"/>
      </w:tblGrid>
      <w:tr w:rsidR="00990C35" w:rsidRPr="00990C35" w14:paraId="6A5BECB2" w14:textId="77777777" w:rsidTr="00990C35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114C8E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90C35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B2A60C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90C35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990FA0" w14:textId="77777777" w:rsidR="00990C35" w:rsidRPr="00990C35" w:rsidRDefault="00990C3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990C35">
              <w:rPr>
                <w:rFonts w:ascii="Cambria" w:hAnsi="Cambria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F92AF1" w14:textId="77777777" w:rsidR="00990C35" w:rsidRPr="00990C35" w:rsidRDefault="00990C3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990C35">
              <w:rPr>
                <w:rFonts w:ascii="Cambria" w:hAnsi="Cambria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F133C5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90C35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tr w:rsidR="00990C35" w:rsidRPr="00990C35" w14:paraId="7DC070EB" w14:textId="77777777" w:rsidTr="00990C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6A96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FB58" w14:textId="77777777" w:rsidR="00990C35" w:rsidRPr="00990C35" w:rsidRDefault="00990C3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990C35">
              <w:rPr>
                <w:rFonts w:ascii="Cambria" w:hAnsi="Cambria" w:cs="Arial"/>
                <w:b/>
                <w:sz w:val="22"/>
                <w:szCs w:val="22"/>
              </w:rPr>
              <w:t>Instytut Wysokich Ciśnień Polskiej Akademii Nauk</w:t>
            </w:r>
          </w:p>
          <w:p w14:paraId="12BC4CAB" w14:textId="77777777" w:rsidR="00990C35" w:rsidRPr="00990C35" w:rsidRDefault="00990C3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990C35">
              <w:rPr>
                <w:rFonts w:ascii="Cambria" w:hAnsi="Cambria" w:cs="Arial"/>
                <w:bCs/>
                <w:sz w:val="22"/>
                <w:szCs w:val="22"/>
              </w:rPr>
              <w:t>Sokołowska 29/37 /nie dotycz</w:t>
            </w:r>
          </w:p>
          <w:p w14:paraId="5CD5EC99" w14:textId="77777777" w:rsidR="00990C35" w:rsidRPr="00990C35" w:rsidRDefault="00990C3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990C35">
              <w:rPr>
                <w:rFonts w:ascii="Cambria" w:hAnsi="Cambria" w:cs="Arial"/>
                <w:bCs/>
                <w:sz w:val="22"/>
                <w:szCs w:val="22"/>
              </w:rPr>
              <w:t>01-142 Warszawa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976E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 xml:space="preserve"> 100 798,50 euro /  </w:t>
            </w:r>
          </w:p>
          <w:p w14:paraId="30D81561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 xml:space="preserve"> 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E97A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 xml:space="preserve">  </w:t>
            </w:r>
          </w:p>
          <w:p w14:paraId="0CE1D2DA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>12 miesięcy</w:t>
            </w:r>
          </w:p>
          <w:p w14:paraId="4E62AD77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>40,00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97E1" w14:textId="77777777" w:rsidR="00990C35" w:rsidRPr="00990C35" w:rsidRDefault="00990C35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90C35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</w:tbl>
    <w:p w14:paraId="5AB8F3EF" w14:textId="77777777" w:rsidR="00990C35" w:rsidRPr="00990C35" w:rsidRDefault="00990C35" w:rsidP="00990C35">
      <w:pPr>
        <w:spacing w:before="120"/>
        <w:jc w:val="both"/>
        <w:rPr>
          <w:rFonts w:ascii="Cambria" w:hAnsi="Cambria"/>
          <w:color w:val="000000"/>
        </w:rPr>
      </w:pPr>
    </w:p>
    <w:p w14:paraId="04730EBD" w14:textId="77777777" w:rsidR="00990C35" w:rsidRPr="00990C35" w:rsidRDefault="00990C35" w:rsidP="00990C35">
      <w:pPr>
        <w:spacing w:after="120"/>
        <w:jc w:val="both"/>
        <w:rPr>
          <w:rFonts w:ascii="Cambria" w:hAnsi="Cambria" w:cs="Arial"/>
          <w:color w:val="000000"/>
        </w:rPr>
      </w:pPr>
      <w:r w:rsidRPr="00990C35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990C35">
        <w:rPr>
          <w:rFonts w:ascii="Cambria" w:hAnsi="Cambria" w:cs="Arial"/>
          <w:color w:val="000000"/>
        </w:rPr>
        <w:t>: 0</w:t>
      </w:r>
    </w:p>
    <w:p w14:paraId="4D092640" w14:textId="77777777" w:rsidR="00990C35" w:rsidRPr="00990C35" w:rsidRDefault="00990C35" w:rsidP="00990C35">
      <w:pPr>
        <w:jc w:val="both"/>
        <w:rPr>
          <w:rFonts w:ascii="Cambria" w:hAnsi="Cambria" w:cs="Arial"/>
          <w:color w:val="000000"/>
        </w:rPr>
      </w:pPr>
    </w:p>
    <w:bookmarkEnd w:id="0"/>
    <w:sectPr w:rsidR="00990C35" w:rsidRPr="00990C35" w:rsidSect="00990C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911B8" w14:textId="77777777" w:rsidR="00E51B46" w:rsidRDefault="00E51B46">
      <w:r>
        <w:separator/>
      </w:r>
    </w:p>
  </w:endnote>
  <w:endnote w:type="continuationSeparator" w:id="0">
    <w:p w14:paraId="155F6624" w14:textId="77777777" w:rsidR="00E51B46" w:rsidRDefault="00E51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B312" w14:textId="77777777" w:rsidR="0095724D" w:rsidRDefault="009572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6163" w14:textId="504B9B4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A6FE" w14:textId="77777777" w:rsidR="0095724D" w:rsidRDefault="009572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635D5" w14:textId="77777777" w:rsidR="00E51B46" w:rsidRDefault="00E51B46">
      <w:r>
        <w:separator/>
      </w:r>
    </w:p>
  </w:footnote>
  <w:footnote w:type="continuationSeparator" w:id="0">
    <w:p w14:paraId="7BAFA85A" w14:textId="77777777" w:rsidR="00E51B46" w:rsidRDefault="00E51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3289B" w14:textId="77777777" w:rsidR="0095724D" w:rsidRDefault="00957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32C95" w14:textId="77777777" w:rsidR="0095724D" w:rsidRDefault="00957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CD07" w14:textId="77777777" w:rsidR="0095724D" w:rsidRDefault="009572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B4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24D"/>
    <w:rsid w:val="0097748A"/>
    <w:rsid w:val="00990C35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1B4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6DBDB2"/>
  <w15:chartTrackingRefBased/>
  <w15:docId w15:val="{7602F0FB-1924-4625-A644-86A07C44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90C3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2024-04-02T06:38:00Z</dcterms:created>
  <dcterms:modified xsi:type="dcterms:W3CDTF">2024-04-02T06:38:00Z</dcterms:modified>
</cp:coreProperties>
</file>