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BE312A">
        <w:rPr>
          <w:rFonts w:ascii="Arial Narrow" w:hAnsi="Arial Narrow"/>
          <w:sz w:val="22"/>
          <w:szCs w:val="22"/>
        </w:rPr>
        <w:t>05.04</w:t>
      </w:r>
      <w:r w:rsidR="001F479F">
        <w:rPr>
          <w:rFonts w:ascii="Arial Narrow" w:hAnsi="Arial Narrow"/>
          <w:sz w:val="22"/>
          <w:szCs w:val="22"/>
        </w:rPr>
        <w:t>.202</w:t>
      </w:r>
      <w:r w:rsidR="00E94E21">
        <w:rPr>
          <w:rFonts w:ascii="Arial Narrow" w:hAnsi="Arial Narrow"/>
          <w:sz w:val="22"/>
          <w:szCs w:val="22"/>
        </w:rPr>
        <w:t>4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BE312A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E312A" w:rsidRPr="00BE312A">
              <w:rPr>
                <w:rFonts w:ascii="Arial Narrow" w:hAnsi="Arial Narrow"/>
                <w:b/>
                <w:sz w:val="22"/>
                <w:szCs w:val="22"/>
              </w:rPr>
              <w:t>dostawę wraz z montażem lampy ksenonowej z oświetlaczem i</w:t>
            </w:r>
            <w:r w:rsidR="00BE31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E312A" w:rsidRPr="00BE312A">
              <w:rPr>
                <w:rFonts w:ascii="Arial Narrow" w:hAnsi="Arial Narrow"/>
                <w:b/>
                <w:sz w:val="22"/>
                <w:szCs w:val="22"/>
              </w:rPr>
              <w:t>monochromatorem (przestrajalne źródło światła)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BE312A">
              <w:rPr>
                <w:rFonts w:ascii="Arial Narrow" w:hAnsi="Arial Narrow"/>
                <w:b/>
                <w:sz w:val="22"/>
                <w:szCs w:val="22"/>
              </w:rPr>
              <w:t>1160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D7266F" w:rsidRPr="00E94E21" w:rsidRDefault="00BE312A" w:rsidP="00E94E21">
            <w:pPr>
              <w:spacing w:line="36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OPTEL OPOLE</w:t>
            </w:r>
            <w:r w:rsidR="00E94E21" w:rsidRPr="00E94E21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E94E21" w:rsidRPr="00C84CAA" w:rsidRDefault="00E94E21" w:rsidP="00BE312A">
            <w:pPr>
              <w:spacing w:line="36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4E21">
              <w:rPr>
                <w:rFonts w:ascii="Arial Narrow" w:hAnsi="Arial Narrow"/>
                <w:b/>
                <w:sz w:val="22"/>
                <w:szCs w:val="22"/>
              </w:rPr>
              <w:t xml:space="preserve">Ul. </w:t>
            </w:r>
            <w:r w:rsidR="00BE312A">
              <w:rPr>
                <w:rFonts w:ascii="Arial Narrow" w:hAnsi="Arial Narrow"/>
                <w:b/>
                <w:sz w:val="22"/>
                <w:szCs w:val="22"/>
              </w:rPr>
              <w:t>Solskiego 38A</w:t>
            </w:r>
            <w:r w:rsidRPr="00E94E21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r w:rsidR="00BE312A">
              <w:rPr>
                <w:rFonts w:ascii="Arial Narrow" w:hAnsi="Arial Narrow"/>
                <w:b/>
                <w:sz w:val="22"/>
                <w:szCs w:val="22"/>
              </w:rPr>
              <w:t>45-564</w:t>
            </w:r>
            <w:r w:rsidRPr="00E94E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E312A">
              <w:rPr>
                <w:rFonts w:ascii="Arial Narrow" w:hAnsi="Arial Narrow"/>
                <w:b/>
                <w:sz w:val="22"/>
                <w:szCs w:val="22"/>
              </w:rPr>
              <w:t>Opole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BE312A">
        <w:rPr>
          <w:rFonts w:ascii="Arial Narrow" w:hAnsi="Arial Narrow"/>
          <w:b/>
          <w:bCs/>
          <w:sz w:val="22"/>
          <w:szCs w:val="22"/>
        </w:rPr>
        <w:t>65.559,00</w:t>
      </w:r>
      <w:bookmarkStart w:id="1" w:name="_GoBack"/>
      <w:bookmarkEnd w:id="1"/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45EF8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1</Pages>
  <Words>100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12</cp:revision>
  <cp:lastPrinted>2022-06-23T10:43:00Z</cp:lastPrinted>
  <dcterms:created xsi:type="dcterms:W3CDTF">2021-03-26T07:38:00Z</dcterms:created>
  <dcterms:modified xsi:type="dcterms:W3CDTF">2024-04-05T08:13:00Z</dcterms:modified>
</cp:coreProperties>
</file>