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D6CBB" w14:textId="77777777" w:rsidR="0052293D" w:rsidRPr="0052293D" w:rsidRDefault="0052293D" w:rsidP="005229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207303-2024</w:t>
      </w: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 - Procedura konkurencyjna</w:t>
      </w:r>
    </w:p>
    <w:p w14:paraId="0ED11C86" w14:textId="77777777" w:rsidR="0052293D" w:rsidRPr="0052293D" w:rsidRDefault="0052293D" w:rsidP="005229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Sprzęt oftalmologiczny – </w:t>
      </w:r>
      <w:r w:rsidRPr="0052293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Dostawa lampy szczelinowej</w:t>
      </w:r>
    </w:p>
    <w:p w14:paraId="07400B50" w14:textId="77777777" w:rsidR="0052293D" w:rsidRPr="0052293D" w:rsidRDefault="0052293D" w:rsidP="005229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70/2024 09/04/2024</w:t>
      </w:r>
    </w:p>
    <w:p w14:paraId="3EFEAC3E" w14:textId="77777777" w:rsidR="0052293D" w:rsidRPr="0052293D" w:rsidRDefault="0052293D" w:rsidP="005229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Ogłoszenie o zamówieniu </w:t>
      </w: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lub ogłoszenie o koncesji – tryb standardowy</w:t>
      </w:r>
    </w:p>
    <w:p w14:paraId="4B22987F" w14:textId="77777777" w:rsidR="0052293D" w:rsidRPr="0052293D" w:rsidRDefault="0052293D" w:rsidP="0052293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Dostawy</w:t>
      </w:r>
    </w:p>
    <w:p w14:paraId="09410F0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FEAB060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97D202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0464FE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47345E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54E711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D561B1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B5AD623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6D5FC5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A3D962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lampy szczelinowej</w:t>
      </w:r>
    </w:p>
    <w:p w14:paraId="17B6312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lampy szczelinowej - zgodnie z formularzem oferty, specyfikacją techniczną oraz zapisami SWZ.</w:t>
      </w:r>
    </w:p>
    <w:p w14:paraId="4387AC75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d2913b45-fb47-4805-8bfc-3353aafc0755</w:t>
      </w:r>
    </w:p>
    <w:p w14:paraId="46EFECC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47/2024</w:t>
      </w:r>
    </w:p>
    <w:p w14:paraId="7D5C6EA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E0EECD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7DA1CA9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 138 pkt 2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2 Postępowanie uprzednio przeprowadzone w trybie przetargu nieograniczonego nie zakończyło się zawarciem umowy. Istnieje pilna potrzeba udzielenia zamówienia ze względu na pozyskanie dotacji z Ministerstwa Obrony Narodowej</w:t>
      </w:r>
    </w:p>
    <w:p w14:paraId="42E65A80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A2AB15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2E27CC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DA734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33122000 Sprzęt oftalmologiczny</w:t>
      </w:r>
    </w:p>
    <w:p w14:paraId="58863F0B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12D5C6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3E488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1)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Karty techniczne, foldery, katalogi, opisy przedmiotu zamówienia potwierdzające parametry techniczne oferowanego asortymentu ; Instrukcja obsługi przedmiotu zamówienia w języku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</w:t>
      </w: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potwierdzający niezaleganie z opłacaniem podatków, opłat lub składek na ubezpieczenie społeczne lub zdrowotne;</w:t>
      </w:r>
    </w:p>
    <w:p w14:paraId="5471924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2406685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4DDBFAD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A0F232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1C501D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DE53B9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3E2B4A6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DD1F64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1AE21016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D8FCCF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40B8248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735E63C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0726922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DC09E6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188D76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9BBDD6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4728F26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08E9738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7F00D3E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DCE666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art. 109 ust. 1 pkt 7 i 10 ustawy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23ACE9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35143C8A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463511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12C0E0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lampy szczelinowej</w:t>
      </w:r>
    </w:p>
    <w:p w14:paraId="2223988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lampy szczelinowej zgodnie z formularzem oferty, specyfikacją techniczną oraz zapisami SWZ.</w:t>
      </w:r>
    </w:p>
    <w:p w14:paraId="4A9F7FC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3F513F6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0BA01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0905B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2C3CC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33122000 Sprzęt oftalmologiczny</w:t>
      </w:r>
    </w:p>
    <w:p w14:paraId="1A238FDB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152930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7DE946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EF599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4C64C6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2C2C9E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C7C7A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 Tydzień</w:t>
      </w:r>
    </w:p>
    <w:p w14:paraId="4C4348E1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4FB93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80D51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E7B74A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35EA7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3C7127A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C0C24A3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8E666A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FD85B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DFF7DE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14:paraId="3D8E824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1F29AD5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1CEB0B7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0023A48F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26CAAA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DDAFAE5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4D7F69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C1BB8B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E898D8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E087B5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66FC08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8389B7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B0B0B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5B794FA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57F273F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B58B07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475985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E634CA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7F875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178000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4 tygodni od dnia zawarcia umowy</w:t>
      </w:r>
    </w:p>
    <w:p w14:paraId="33A6DEB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3BA22B1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D1937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1138B7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DAD79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8C55AD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BFA7B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90DC9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C6C261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BFD020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44056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08F72F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A39686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683ED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53FBA1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700,00 zł</w:t>
      </w:r>
    </w:p>
    <w:p w14:paraId="28D3B5B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24/04/2024 08:00:00 (UTC+2)</w:t>
      </w:r>
    </w:p>
    <w:p w14:paraId="5CEE01F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1CE698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6B4139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24/04/2024 08:30:00 (UTC+2)</w:t>
      </w:r>
    </w:p>
    <w:p w14:paraId="5561ACF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34DF9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725A4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FD448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523A015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</w:t>
      </w: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52902C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719D7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B36C0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344E5A5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52ACA3F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9DD4E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2FCE80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B5D122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8F41C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DC668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56626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50A9C2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166D7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728FD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C057052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7B2B04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D20D63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FC656E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700460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08BC5F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5D36C13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89F3A11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F8364E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C3041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8141E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BC9CFF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183C5EF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5F133B6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DC032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671528C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78900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039A40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0E573BD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39FC55B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362FF8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7F11B0E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7A7D97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D4E0A2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Sąd Polubowny przy Prokuratorii Generalnej Rzeczypospolitej Polskiej</w:t>
      </w:r>
    </w:p>
    <w:p w14:paraId="65E8AA9F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9E68CF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0CBB05E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DDF03E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FA6891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2E62A1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E8D1F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8CC2AB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B8F0EC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A37153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E36349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08CCC6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489E70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96FE0B7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40C8DA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0A3B40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33D974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CE2585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0264B72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CD27AE6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1C1CAC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28E3E5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FA72F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6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4191BA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247098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A44249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33C1AA3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3D693BD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5229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9EEA029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833152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E07C3E4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AF30F6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29A17E90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338125FE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7C9B464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3fe978ec-77a2-4261-ab68-fe314dac1aa0 - 01</w:t>
      </w:r>
    </w:p>
    <w:p w14:paraId="6BE41D2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293F820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46C92E0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08/04/2024 06:26:54 (UTC)</w:t>
      </w:r>
    </w:p>
    <w:p w14:paraId="544B5BAA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A085CC0" w14:textId="77777777" w:rsidR="0052293D" w:rsidRPr="0052293D" w:rsidRDefault="0052293D" w:rsidP="0052293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5DDB2357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3AE7A888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207303-2024</w:t>
      </w:r>
    </w:p>
    <w:p w14:paraId="643940C5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70/2024</w:t>
      </w:r>
    </w:p>
    <w:p w14:paraId="0376BDD5" w14:textId="77777777" w:rsidR="0052293D" w:rsidRPr="0052293D" w:rsidRDefault="0052293D" w:rsidP="005229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229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09/04/2024</w:t>
      </w:r>
    </w:p>
    <w:p w14:paraId="026BFEF4" w14:textId="77777777" w:rsidR="0052293D" w:rsidRDefault="0052293D" w:rsidP="0052293D">
      <w:pPr>
        <w:ind w:left="6372" w:firstLine="708"/>
        <w:rPr>
          <w:rFonts w:ascii="Arial Narrow" w:hAnsi="Arial Narrow"/>
          <w:i/>
          <w:iCs/>
        </w:rPr>
      </w:pPr>
    </w:p>
    <w:p w14:paraId="3A33B8E0" w14:textId="65978F94" w:rsidR="00A316B3" w:rsidRDefault="0052293D" w:rsidP="0052293D">
      <w:pPr>
        <w:ind w:left="6372" w:firstLine="708"/>
        <w:rPr>
          <w:rFonts w:ascii="Arial Narrow" w:hAnsi="Arial Narrow"/>
          <w:i/>
          <w:iCs/>
        </w:rPr>
      </w:pPr>
      <w:r w:rsidRPr="0052293D">
        <w:rPr>
          <w:rFonts w:ascii="Arial Narrow" w:hAnsi="Arial Narrow"/>
          <w:i/>
          <w:iCs/>
        </w:rPr>
        <w:t>ZAMAWIAJĄCY</w:t>
      </w:r>
    </w:p>
    <w:p w14:paraId="7139BD3B" w14:textId="77777777" w:rsidR="0052293D" w:rsidRDefault="0052293D" w:rsidP="0052293D">
      <w:pPr>
        <w:ind w:left="6372" w:firstLine="708"/>
        <w:rPr>
          <w:rFonts w:ascii="Arial Narrow" w:hAnsi="Arial Narrow"/>
          <w:i/>
          <w:iCs/>
        </w:rPr>
      </w:pPr>
    </w:p>
    <w:p w14:paraId="1E252A5F" w14:textId="77777777" w:rsidR="0052293D" w:rsidRDefault="0052293D" w:rsidP="0052293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14:paraId="0E61AEB3" w14:textId="4805B608" w:rsidR="0052293D" w:rsidRDefault="0052293D" w:rsidP="0052293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 ….</w:t>
      </w:r>
      <w:proofErr w:type="gramEnd"/>
      <w:r>
        <w:rPr>
          <w:rFonts w:ascii="Arial Narrow" w:hAnsi="Arial Narrow"/>
          <w:i/>
          <w:iCs/>
          <w:sz w:val="18"/>
          <w:szCs w:val="20"/>
        </w:rPr>
        <w:t>ark</w:t>
      </w:r>
    </w:p>
    <w:p w14:paraId="5477B742" w14:textId="0CD12018" w:rsidR="0052293D" w:rsidRDefault="0052293D" w:rsidP="0052293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0FBE3B97" w14:textId="77777777" w:rsidR="0052293D" w:rsidRDefault="0052293D" w:rsidP="0052293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39132C01" w14:textId="0B8E74B1" w:rsidR="0052293D" w:rsidRPr="0052293D" w:rsidRDefault="0052293D" w:rsidP="0052293D">
      <w:pPr>
        <w:spacing w:after="0" w:line="240" w:lineRule="auto"/>
        <w:rPr>
          <w:rFonts w:ascii="Arial Narrow" w:hAnsi="Arial Narrow"/>
          <w:sz w:val="18"/>
          <w:szCs w:val="20"/>
        </w:rPr>
      </w:pP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 xml:space="preserve"> 9.04.2024</w:t>
      </w:r>
      <w:proofErr w:type="gramEnd"/>
      <w:r>
        <w:rPr>
          <w:rFonts w:ascii="Arial Narrow" w:hAnsi="Arial Narrow"/>
          <w:i/>
          <w:iCs/>
          <w:sz w:val="18"/>
          <w:szCs w:val="20"/>
        </w:rPr>
        <w:t xml:space="preserve"> R</w:t>
      </w:r>
    </w:p>
    <w:sectPr w:rsidR="0052293D" w:rsidRPr="0052293D" w:rsidSect="006854E5">
      <w:headerReference w:type="default" r:id="rId20"/>
      <w:footerReference w:type="default" r:id="rId21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B65F0" w14:textId="77777777" w:rsidR="006854E5" w:rsidRDefault="006854E5" w:rsidP="0052293D">
      <w:pPr>
        <w:spacing w:after="0" w:line="240" w:lineRule="auto"/>
      </w:pPr>
      <w:r>
        <w:separator/>
      </w:r>
    </w:p>
  </w:endnote>
  <w:endnote w:type="continuationSeparator" w:id="0">
    <w:p w14:paraId="4C03840A" w14:textId="77777777" w:rsidR="006854E5" w:rsidRDefault="006854E5" w:rsidP="00522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FDA9E" w14:textId="77777777" w:rsidR="0052293D" w:rsidRDefault="0052293D">
    <w:pPr>
      <w:pStyle w:val="Stopka"/>
      <w:jc w:val="right"/>
    </w:pPr>
    <w:r>
      <w:rPr>
        <w:color w:val="4472C4" w:themeColor="accent1"/>
        <w:sz w:val="20"/>
        <w:szCs w:val="20"/>
      </w:rPr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755B772D" w14:textId="77777777" w:rsidR="0052293D" w:rsidRDefault="00522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AD2B5" w14:textId="77777777" w:rsidR="006854E5" w:rsidRDefault="006854E5" w:rsidP="0052293D">
      <w:pPr>
        <w:spacing w:after="0" w:line="240" w:lineRule="auto"/>
      </w:pPr>
      <w:r>
        <w:separator/>
      </w:r>
    </w:p>
  </w:footnote>
  <w:footnote w:type="continuationSeparator" w:id="0">
    <w:p w14:paraId="73FAB4CD" w14:textId="77777777" w:rsidR="006854E5" w:rsidRDefault="006854E5" w:rsidP="00522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C2E48" w14:textId="32850293" w:rsidR="0052293D" w:rsidRDefault="0052293D">
    <w:pPr>
      <w:pStyle w:val="Nagwek"/>
    </w:pPr>
    <w:r>
      <w:t>Sprawa nr 47/2024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93D"/>
    <w:rsid w:val="0052293D"/>
    <w:rsid w:val="006854E5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6CFD"/>
  <w15:chartTrackingRefBased/>
  <w15:docId w15:val="{67EC275F-66A6-48F6-8A2A-ECC506FDF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2293D"/>
  </w:style>
  <w:style w:type="character" w:customStyle="1" w:styleId="label">
    <w:name w:val="label"/>
    <w:basedOn w:val="Domylnaczcionkaakapitu"/>
    <w:rsid w:val="0052293D"/>
  </w:style>
  <w:style w:type="character" w:customStyle="1" w:styleId="data">
    <w:name w:val="data"/>
    <w:basedOn w:val="Domylnaczcionkaakapitu"/>
    <w:rsid w:val="0052293D"/>
  </w:style>
  <w:style w:type="character" w:customStyle="1" w:styleId="line">
    <w:name w:val="line"/>
    <w:basedOn w:val="Domylnaczcionkaakapitu"/>
    <w:rsid w:val="0052293D"/>
  </w:style>
  <w:style w:type="character" w:styleId="Hipercze">
    <w:name w:val="Hyperlink"/>
    <w:basedOn w:val="Domylnaczcionkaakapitu"/>
    <w:uiPriority w:val="99"/>
    <w:semiHidden/>
    <w:unhideWhenUsed/>
    <w:rsid w:val="0052293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22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93D"/>
  </w:style>
  <w:style w:type="paragraph" w:styleId="Stopka">
    <w:name w:val="footer"/>
    <w:basedOn w:val="Normalny"/>
    <w:link w:val="StopkaZnak"/>
    <w:uiPriority w:val="99"/>
    <w:unhideWhenUsed/>
    <w:rsid w:val="00522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57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zp.gov.pl/kio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1934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2024-04-09T07:24:00Z</cp:lastPrinted>
  <dcterms:created xsi:type="dcterms:W3CDTF">2024-04-09T07:14:00Z</dcterms:created>
  <dcterms:modified xsi:type="dcterms:W3CDTF">2024-04-09T07:25:00Z</dcterms:modified>
</cp:coreProperties>
</file>