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DBB7A3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2"/>
        <w:gridCol w:w="3187"/>
        <w:gridCol w:w="1344"/>
        <w:gridCol w:w="1695"/>
        <w:gridCol w:w="1787"/>
        <w:gridCol w:w="1603"/>
        <w:gridCol w:w="1375"/>
        <w:gridCol w:w="1886"/>
        <w:gridCol w:w="1883"/>
      </w:tblGrid>
      <w:tr w:rsidR="00BC2D44" w:rsidRPr="001B6A27" w14:paraId="175357B4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20ED37" w14:textId="77777777"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91A58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B460C2" w14:textId="77777777" w:rsidR="00BC2D44" w:rsidRPr="001B6A27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F0D48F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1742DF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6D4572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0DF77C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DC3E6B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B6A27" w14:paraId="33E57867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585D25" w14:textId="77777777"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A3C98" w14:textId="77777777" w:rsidR="00BC2D44" w:rsidRPr="001B6A27" w:rsidRDefault="00C449A5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Wózek do fluoroskopii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F35946" w14:textId="77777777" w:rsidR="00BC2D44" w:rsidRPr="001B6A27" w:rsidRDefault="00BC2D44" w:rsidP="004369F7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1 </w:t>
            </w:r>
            <w:r w:rsidR="00C449A5">
              <w:rPr>
                <w:rFonts w:ascii="Arial" w:hAnsi="Arial" w:cs="Arial"/>
                <w:b/>
                <w:sz w:val="22"/>
                <w:szCs w:val="22"/>
              </w:rPr>
              <w:t>sztuka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B4CC43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0D0D84" w14:textId="77777777" w:rsidR="00BC2D44" w:rsidRPr="001B6A27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09CC5F5E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00734789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8BF097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99B5EF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0548D473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560AE8C3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1B6A27" w14:paraId="50C1C713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06863" w14:textId="77777777"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6E019F37" w14:textId="77777777"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45E78F" w14:textId="77777777"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7D1260D" w14:textId="77777777"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AD970A" w14:textId="77777777"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883E10" w14:textId="77777777"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1B6A27" w14:paraId="36B7E3EB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F06E2" w14:textId="77777777" w:rsidR="004369F7" w:rsidRPr="001B6A27" w:rsidRDefault="00C449A5" w:rsidP="004369F7">
            <w:pPr>
              <w:ind w:left="360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C449A5" w:rsidRPr="001B6A27" w14:paraId="6A7DC2A4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AF83B7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CD90D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Wózek przeznaczony do fluoroskopii (transport i leczenie pacjenta)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FF8BD6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A4487D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77486468" w14:textId="77777777" w:rsidTr="00C449A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A1089C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D42C41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 xml:space="preserve">Konstrukcja wózka wykonana ze stali lakierowanej proszkowo oparta na 2 kolumnach cylindrycznych. Leże podzielone na min. 2 segmenty wypełnione płytami przeziernymi dla promieni RTG ze zmywalnego tworzywa sztucznego lub HPL zapewniającymi stabilną podstawę dla materaca.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B27C87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600263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5AF2FFDB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40DED2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B0EDA3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Podwozie zabudowane dwoma pokrywami zabezpieczającymi mechanizmy przed uszkodzeniem i zabrudzeniem z oznaczeniem funkcji wózka.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996DC4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4D318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445DFD7B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4E60FB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EB50A7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Dopuszczalne obciążenie min.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 xml:space="preserve">225 kg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81FDD8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425E1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4BB74262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D2423B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43B682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Długość wózka: 2210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mm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±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20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BD9AB4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4C06E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1B22DFDD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A7E58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DE085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Szerokość wózka: 770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mm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±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20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AB0D07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1FC704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15344A87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2DAFB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7A3C7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Wymiary leża (powierzchnia dla pacjenta): długość min.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2130 mm, szerokość min. 660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2E5E8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ABC3D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2BE84B5A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BD2C5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18C1C" w14:textId="77777777" w:rsidR="00C449A5" w:rsidRPr="00C449A5" w:rsidRDefault="00C449A5" w:rsidP="00FA0297">
            <w:pPr>
              <w:spacing w:beforeLines="40" w:before="96" w:afterLines="40" w:after="96"/>
              <w:rPr>
                <w:rFonts w:ascii="Arial" w:hAnsi="Arial" w:cs="Arial"/>
                <w:b/>
              </w:rPr>
            </w:pPr>
            <w:r w:rsidRPr="00C449A5">
              <w:rPr>
                <w:rFonts w:ascii="Arial" w:hAnsi="Arial" w:cs="Arial"/>
                <w:b/>
                <w:sz w:val="22"/>
                <w:szCs w:val="22"/>
              </w:rPr>
              <w:t>Podstawa w kształcie litery U zapewniająca dostęp do ramienia C na całej długości leża.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8DF05" w14:textId="77777777" w:rsidR="00C449A5" w:rsidRPr="00A53459" w:rsidRDefault="00C449A5" w:rsidP="00930F95">
            <w:pPr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09C47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33BB13E1" w14:textId="77777777" w:rsidTr="00551B5E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F8355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7DF9DE" w14:textId="77777777" w:rsidR="00C449A5" w:rsidRPr="00C449A5" w:rsidRDefault="00C449A5" w:rsidP="00FA0297">
            <w:pPr>
              <w:spacing w:beforeLines="40" w:before="96" w:afterLines="40" w:after="96"/>
              <w:rPr>
                <w:rFonts w:ascii="Arial" w:hAnsi="Arial" w:cs="Arial"/>
                <w:b/>
              </w:rPr>
            </w:pPr>
            <w:r w:rsidRPr="00C449A5">
              <w:rPr>
                <w:rFonts w:ascii="Arial" w:hAnsi="Arial" w:cs="Arial"/>
                <w:b/>
                <w:sz w:val="22"/>
                <w:szCs w:val="22"/>
              </w:rPr>
              <w:t>Szerokość dostępu ramienia C: 1370 mm ± 20mm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79702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990E01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2CD3990C" w14:textId="77777777" w:rsidTr="00551B5E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67E93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628D17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Hydrauliczna regulacja wysokości leża, za pomocą dźwigni nożnych zlokalizowanych na obu końcach wózka (od strony głowy i od nóg pacjenta) w zakresie 590 – 830 mm±20mm (mierzone od podłoża do górnej płaszczyzny leża bez materaca)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CB9454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646B7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461AFAF9" w14:textId="77777777" w:rsidTr="00551B5E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A32E89" w14:textId="77777777" w:rsidR="00C449A5" w:rsidRPr="001B6A27" w:rsidRDefault="00C449A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3D1B0F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Pojedyn</w:t>
            </w:r>
            <w:r w:rsidRPr="00A53459">
              <w:rPr>
                <w:rFonts w:ascii="Arial" w:hAnsi="Arial" w:cs="Arial"/>
                <w:sz w:val="22"/>
                <w:szCs w:val="22"/>
              </w:rPr>
              <w:t>cze koła o średnicy co najmniej 15</w:t>
            </w:r>
            <w:r>
              <w:rPr>
                <w:rFonts w:ascii="Arial" w:hAnsi="Arial" w:cs="Arial"/>
                <w:sz w:val="22"/>
                <w:szCs w:val="22"/>
              </w:rPr>
              <w:t>0 mm.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43C765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54954" w14:textId="77777777" w:rsidR="00C449A5" w:rsidRPr="001B6A27" w:rsidRDefault="00C449A5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2552681B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1B0C09" w14:textId="77777777" w:rsidR="00C449A5" w:rsidRPr="001B6A27" w:rsidRDefault="00C449A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A9661F" w14:textId="5BB7A64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bookmarkStart w:id="0" w:name="OLE_LINK5"/>
            <w:bookmarkStart w:id="1" w:name="OLE_LINK1"/>
            <w:r w:rsidRPr="00A53459">
              <w:rPr>
                <w:rFonts w:ascii="Arial" w:hAnsi="Arial" w:cs="Arial"/>
                <w:sz w:val="22"/>
                <w:szCs w:val="22"/>
              </w:rPr>
              <w:t xml:space="preserve">Wózek wyposażony w centralny system hamulcowy, z jednoczesnym blokowaniem wszystkich kół, co do obrotu wokół osi i </w:t>
            </w:r>
            <w:r w:rsidR="00174C3C" w:rsidRPr="00A53459">
              <w:rPr>
                <w:rFonts w:ascii="Arial" w:hAnsi="Arial" w:cs="Arial"/>
                <w:sz w:val="22"/>
                <w:szCs w:val="22"/>
              </w:rPr>
              <w:t>toczenia, obsługiwany</w:t>
            </w:r>
            <w:r w:rsidRPr="00A53459">
              <w:rPr>
                <w:rFonts w:ascii="Arial" w:hAnsi="Arial" w:cs="Arial"/>
                <w:sz w:val="22"/>
                <w:szCs w:val="22"/>
              </w:rPr>
              <w:t xml:space="preserve"> z obu stron wózka dźwigniami nożnymi z wyraźnym zaznaczeniem kolorystycznym blokady hamulców i funkcji jazdy kierunkowej.</w:t>
            </w:r>
            <w:bookmarkEnd w:id="0"/>
            <w:bookmarkEnd w:id="1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F9D96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D53BF" w14:textId="77777777" w:rsidR="00C449A5" w:rsidRPr="001B6A27" w:rsidRDefault="00C449A5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66BF21C6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70A39B" w14:textId="77777777" w:rsidR="00C449A5" w:rsidRPr="001B6A27" w:rsidRDefault="00C449A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15C4F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Dźwignie blokady hamulców i jazdy kierunkowej zlokalizowane obustronnie u podstawy od strony głowy i nóg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F04DC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A54AD" w14:textId="77777777" w:rsidR="00C449A5" w:rsidRPr="001B6A27" w:rsidRDefault="00C449A5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00D2A708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F9A39" w14:textId="77777777" w:rsidR="00C449A5" w:rsidRPr="001B6A27" w:rsidRDefault="00C449A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C48C3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Barierki boczne, chromowane, składane wzdłuż leża, wysokości co najmniej 33 cm i długości co najmniej 139 cm zlokalizowane po obu stronach wózka. Zewnętrzne wykończenie barierek bocznych z tworzywa sztucznego.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902255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81C0EB" w14:textId="77777777" w:rsidR="00C449A5" w:rsidRPr="001B6A27" w:rsidRDefault="00C449A5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413415D3" w14:textId="77777777" w:rsidTr="00551B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E7F1A" w14:textId="77777777" w:rsidR="00C449A5" w:rsidRPr="001B6A27" w:rsidRDefault="00C449A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3ECDD5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Zintegrowana szyna na akcesoria dodatkowe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6B2B00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5D6D39" w14:textId="77777777" w:rsidR="00C449A5" w:rsidRPr="001B6A27" w:rsidRDefault="00C449A5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6B452D60" w14:textId="77777777" w:rsidTr="00AB402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60BA2" w14:textId="77777777" w:rsidR="00C449A5" w:rsidRPr="001B6A27" w:rsidRDefault="00C449A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9005E" w14:textId="77777777" w:rsidR="00C449A5" w:rsidRPr="00A87FB2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87FB2">
              <w:rPr>
                <w:rFonts w:ascii="Arial" w:hAnsi="Arial" w:cs="Arial"/>
                <w:sz w:val="22"/>
                <w:szCs w:val="22"/>
              </w:rPr>
              <w:t xml:space="preserve">Gniazda/tuleje na wieszaki infuzyjne lub na inne akcesoria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401107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A358D" w14:textId="77777777" w:rsidR="00C449A5" w:rsidRPr="001B6A27" w:rsidRDefault="00C449A5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7FBDB68F" w14:textId="77777777" w:rsidTr="00AB402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EA9CD5" w14:textId="77777777" w:rsidR="00C449A5" w:rsidRPr="001B6A27" w:rsidRDefault="00C449A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8F7304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Narożniki wózka wyposażone w 4 odbojniki rolkowe chroniące wózek i ściany przed otarciami oraz listwy odbojowe po obu stronach leża.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3C3FE9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6CB737" w14:textId="77777777" w:rsidR="00C449A5" w:rsidRPr="001B6A27" w:rsidRDefault="00C449A5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5E421411" w14:textId="77777777" w:rsidTr="00AB402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117646" w14:textId="77777777" w:rsidR="00C449A5" w:rsidRPr="001B6A27" w:rsidRDefault="00C449A5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F32BAE" w14:textId="43BEF546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 xml:space="preserve">Pneumatyczna regulacja segmentu oparcia </w:t>
            </w:r>
            <w:r w:rsidR="00174C3C" w:rsidRPr="00A53459">
              <w:rPr>
                <w:rFonts w:ascii="Arial" w:hAnsi="Arial" w:cs="Arial"/>
                <w:sz w:val="22"/>
                <w:szCs w:val="22"/>
              </w:rPr>
              <w:t>na obu</w:t>
            </w:r>
            <w:r w:rsidRPr="00A53459">
              <w:rPr>
                <w:rFonts w:ascii="Arial" w:hAnsi="Arial" w:cs="Arial"/>
                <w:sz w:val="22"/>
                <w:szCs w:val="22"/>
              </w:rPr>
              <w:t xml:space="preserve"> końcach wózka w celu zapewnienia wygody podczas umieszczania pacjenta na stole/wózku oraz umożliwienia odwrócenia pacjenta podczas fluoroskopii.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F7A4A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35F0B" w14:textId="77777777" w:rsidR="00C449A5" w:rsidRPr="001B6A27" w:rsidRDefault="00C449A5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708590D8" w14:textId="77777777" w:rsidTr="00AB402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8BFBF" w14:textId="77777777" w:rsidR="00C449A5" w:rsidRPr="001B6A27" w:rsidRDefault="00C449A5" w:rsidP="00930F95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B0C79E" w14:textId="61875283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 xml:space="preserve">Regulacja segmentu </w:t>
            </w:r>
            <w:r w:rsidR="00174C3C" w:rsidRPr="00A53459">
              <w:rPr>
                <w:rFonts w:ascii="Arial" w:hAnsi="Arial" w:cs="Arial"/>
                <w:sz w:val="22"/>
                <w:szCs w:val="22"/>
              </w:rPr>
              <w:t>pleców w</w:t>
            </w:r>
            <w:r w:rsidRPr="00A53459">
              <w:rPr>
                <w:rFonts w:ascii="Arial" w:hAnsi="Arial" w:cs="Arial"/>
                <w:sz w:val="22"/>
                <w:szCs w:val="22"/>
              </w:rPr>
              <w:t xml:space="preserve"> zakresie co najmniej 0</w:t>
            </w:r>
            <w:r w:rsidRPr="00A53459">
              <w:rPr>
                <w:rFonts w:ascii="Arial" w:hAnsi="Arial" w:cs="Arial"/>
                <w:sz w:val="22"/>
                <w:szCs w:val="22"/>
              </w:rPr>
              <w:sym w:font="Symbol" w:char="F0B0"/>
            </w:r>
            <w:r w:rsidRPr="00A53459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85</w:t>
            </w:r>
            <w:r w:rsidRPr="00A53459">
              <w:rPr>
                <w:rFonts w:ascii="Arial" w:hAnsi="Arial" w:cs="Arial"/>
                <w:sz w:val="22"/>
                <w:szCs w:val="22"/>
              </w:rPr>
              <w:sym w:font="Symbol" w:char="F0B0"/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E6F250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A888E" w14:textId="77777777" w:rsidR="00C449A5" w:rsidRPr="001B6A27" w:rsidRDefault="00C449A5" w:rsidP="00930F95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2B598882" w14:textId="77777777" w:rsidTr="00AB4023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12968B" w14:textId="77777777" w:rsidR="00C449A5" w:rsidRPr="001B6A27" w:rsidRDefault="00C449A5" w:rsidP="00930F95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2637E0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 xml:space="preserve">Pozycja </w:t>
            </w:r>
            <w:proofErr w:type="spellStart"/>
            <w:r w:rsidRPr="00A53459">
              <w:rPr>
                <w:rFonts w:ascii="Arial" w:hAnsi="Arial" w:cs="Arial"/>
                <w:sz w:val="22"/>
                <w:szCs w:val="22"/>
              </w:rPr>
              <w:t>Trendelenburg</w:t>
            </w:r>
            <w:proofErr w:type="spellEnd"/>
            <w:r w:rsidRPr="00A53459">
              <w:rPr>
                <w:rFonts w:ascii="Arial" w:hAnsi="Arial" w:cs="Arial"/>
                <w:sz w:val="22"/>
                <w:szCs w:val="22"/>
              </w:rPr>
              <w:t xml:space="preserve">/ anty </w:t>
            </w:r>
            <w:proofErr w:type="spellStart"/>
            <w:r w:rsidRPr="00A53459">
              <w:rPr>
                <w:rFonts w:ascii="Arial" w:hAnsi="Arial" w:cs="Arial"/>
                <w:sz w:val="22"/>
                <w:szCs w:val="22"/>
              </w:rPr>
              <w:t>Trendelenburg</w:t>
            </w:r>
            <w:proofErr w:type="spellEnd"/>
            <w:r w:rsidRPr="00A53459">
              <w:rPr>
                <w:rFonts w:ascii="Arial" w:hAnsi="Arial" w:cs="Arial"/>
                <w:sz w:val="22"/>
                <w:szCs w:val="22"/>
              </w:rPr>
              <w:t xml:space="preserve"> regulowana hydraulicznie w zakresie co najmniej  </w:t>
            </w:r>
            <w:r w:rsidRPr="00A53459">
              <w:rPr>
                <w:rFonts w:ascii="Arial" w:hAnsi="Arial" w:cs="Arial"/>
                <w:sz w:val="22"/>
                <w:szCs w:val="22"/>
              </w:rPr>
              <w:sym w:font="Symbol" w:char="F0B1"/>
            </w:r>
            <w:r w:rsidRPr="00A53459">
              <w:rPr>
                <w:rFonts w:ascii="Arial" w:hAnsi="Arial" w:cs="Arial"/>
                <w:sz w:val="22"/>
                <w:szCs w:val="22"/>
              </w:rPr>
              <w:t>8</w:t>
            </w:r>
            <w:r w:rsidRPr="00A53459">
              <w:rPr>
                <w:rFonts w:ascii="Arial" w:hAnsi="Arial" w:cs="Arial"/>
                <w:sz w:val="22"/>
                <w:szCs w:val="22"/>
              </w:rPr>
              <w:sym w:font="Symbol" w:char="F0B0"/>
            </w:r>
            <w:r w:rsidRPr="00A53459">
              <w:rPr>
                <w:rFonts w:ascii="Arial" w:hAnsi="Arial" w:cs="Arial"/>
                <w:sz w:val="22"/>
                <w:szCs w:val="22"/>
              </w:rPr>
              <w:t xml:space="preserve"> przy użyciu dźwigni nożnych z obu stron końca wózka.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3A5D00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E8D8F" w14:textId="77777777" w:rsidR="00C449A5" w:rsidRPr="001B6A27" w:rsidRDefault="00C449A5" w:rsidP="00930F95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06800BE3" w14:textId="77777777" w:rsidTr="00930F95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6A9BC" w14:textId="77777777" w:rsidR="00C449A5" w:rsidRPr="001B6A27" w:rsidRDefault="00C449A5" w:rsidP="00930F95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3A6836" w14:textId="159B18AB" w:rsidR="00C449A5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 xml:space="preserve">Materac piankowy, w pokrowcu </w:t>
            </w:r>
            <w:r w:rsidR="00174C3C" w:rsidRPr="00A53459">
              <w:rPr>
                <w:rFonts w:ascii="Arial" w:hAnsi="Arial" w:cs="Arial"/>
                <w:sz w:val="22"/>
                <w:szCs w:val="22"/>
              </w:rPr>
              <w:t>winylowym, nieprzemakalnym</w:t>
            </w:r>
            <w:r w:rsidRPr="00A53459">
              <w:rPr>
                <w:rFonts w:ascii="Arial" w:hAnsi="Arial" w:cs="Arial"/>
                <w:sz w:val="22"/>
                <w:szCs w:val="22"/>
              </w:rPr>
              <w:t xml:space="preserve">, o grubości min. 5 cm, przezierny dla promieni RTG. Materac mocowany na </w:t>
            </w:r>
            <w:r w:rsidR="00174C3C" w:rsidRPr="00A53459">
              <w:rPr>
                <w:rFonts w:ascii="Arial" w:hAnsi="Arial" w:cs="Arial"/>
                <w:sz w:val="22"/>
                <w:szCs w:val="22"/>
              </w:rPr>
              <w:t>rzepy, w</w:t>
            </w:r>
            <w:r w:rsidRPr="00A53459">
              <w:rPr>
                <w:rFonts w:ascii="Arial" w:hAnsi="Arial" w:cs="Arial"/>
                <w:sz w:val="22"/>
                <w:szCs w:val="22"/>
              </w:rPr>
              <w:t xml:space="preserve"> sposób uniemożliwiający samoczynne przesuwanie.</w:t>
            </w:r>
          </w:p>
          <w:p w14:paraId="0DBCD46F" w14:textId="77777777" w:rsidR="00FA0297" w:rsidRPr="00A53459" w:rsidRDefault="00FA0297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E609F" w14:textId="77777777" w:rsidR="00C449A5" w:rsidRPr="00A53459" w:rsidRDefault="00C449A5" w:rsidP="00930F95">
            <w:pPr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D7361" w14:textId="77777777" w:rsidR="00C449A5" w:rsidRPr="001B6A27" w:rsidRDefault="00C449A5" w:rsidP="00930F95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3F99A8A4" w14:textId="77777777" w:rsidTr="00C449A5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4A70D" w14:textId="77777777" w:rsidR="00C449A5" w:rsidRPr="001B6A27" w:rsidRDefault="00C449A5" w:rsidP="00C449A5">
            <w:pPr>
              <w:ind w:left="360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Wyposażenie dodatkowe</w:t>
            </w:r>
          </w:p>
        </w:tc>
      </w:tr>
      <w:tr w:rsidR="00C449A5" w:rsidRPr="001B6A27" w14:paraId="110443C7" w14:textId="77777777" w:rsidTr="00930F9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76C6E" w14:textId="77777777" w:rsidR="00C449A5" w:rsidRPr="001B6A27" w:rsidRDefault="00C449A5" w:rsidP="00930F95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376B10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Teleskopowy chromowany lub metalowy, składany wieszak infuzyjny min.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59">
              <w:rPr>
                <w:rFonts w:ascii="Arial" w:hAnsi="Arial" w:cs="Arial"/>
                <w:sz w:val="22"/>
                <w:szCs w:val="22"/>
              </w:rPr>
              <w:t>2 częściowy z regulacj</w:t>
            </w:r>
            <w:r>
              <w:rPr>
                <w:rFonts w:ascii="Arial" w:hAnsi="Arial" w:cs="Arial"/>
                <w:sz w:val="22"/>
                <w:szCs w:val="22"/>
              </w:rPr>
              <w:t xml:space="preserve">ą </w:t>
            </w:r>
            <w:r w:rsidRPr="00A53459">
              <w:rPr>
                <w:rFonts w:ascii="Arial" w:hAnsi="Arial" w:cs="Arial"/>
                <w:sz w:val="22"/>
                <w:szCs w:val="22"/>
              </w:rPr>
              <w:t xml:space="preserve">wysokości (montaż stały), </w:t>
            </w:r>
            <w:r>
              <w:rPr>
                <w:rFonts w:ascii="Arial" w:hAnsi="Arial" w:cs="Arial"/>
                <w:sz w:val="22"/>
                <w:szCs w:val="22"/>
              </w:rPr>
              <w:t xml:space="preserve">składany wzdłuż lub wszerz leża, </w:t>
            </w:r>
            <w:r w:rsidRPr="00A53459">
              <w:rPr>
                <w:rFonts w:ascii="Arial" w:hAnsi="Arial" w:cs="Arial"/>
                <w:sz w:val="22"/>
                <w:szCs w:val="22"/>
              </w:rPr>
              <w:t>wyposażony w min. 2 haki</w:t>
            </w:r>
            <w:r>
              <w:rPr>
                <w:rFonts w:ascii="Arial" w:hAnsi="Arial" w:cs="Arial"/>
                <w:sz w:val="22"/>
                <w:szCs w:val="22"/>
              </w:rPr>
              <w:t>, ł</w:t>
            </w:r>
            <w:r w:rsidRPr="00A53459">
              <w:rPr>
                <w:rFonts w:ascii="Arial" w:hAnsi="Arial" w:cs="Arial"/>
                <w:sz w:val="22"/>
                <w:szCs w:val="22"/>
              </w:rPr>
              <w:t>atwość użycia jedną ręką</w:t>
            </w:r>
            <w:r>
              <w:rPr>
                <w:rFonts w:ascii="Arial" w:hAnsi="Arial" w:cs="Arial"/>
                <w:sz w:val="22"/>
                <w:szCs w:val="22"/>
              </w:rPr>
              <w:t>, ma</w:t>
            </w:r>
            <w:r w:rsidRPr="00A53459">
              <w:rPr>
                <w:rFonts w:ascii="Arial" w:hAnsi="Arial" w:cs="Arial"/>
                <w:sz w:val="22"/>
                <w:szCs w:val="22"/>
              </w:rPr>
              <w:t>x. obciążenie do 18 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31A02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9865D" w14:textId="77777777" w:rsidR="00C449A5" w:rsidRPr="001B6A27" w:rsidRDefault="00C449A5" w:rsidP="00930F95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152F8720" w14:textId="77777777" w:rsidTr="00930F9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8E04A" w14:textId="77777777" w:rsidR="00C449A5" w:rsidRPr="001B6A27" w:rsidRDefault="00C449A5" w:rsidP="00930F95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B1742A" w14:textId="77777777" w:rsidR="00C449A5" w:rsidRPr="00A53459" w:rsidRDefault="00C449A5" w:rsidP="00FA0297">
            <w:pPr>
              <w:spacing w:beforeLines="40" w:before="96" w:afterLines="40" w:after="96"/>
              <w:rPr>
                <w:rFonts w:ascii="Arial" w:hAnsi="Arial" w:cs="Arial"/>
              </w:rPr>
            </w:pPr>
            <w:r w:rsidRPr="00A53459">
              <w:rPr>
                <w:rFonts w:ascii="Arial" w:hAnsi="Arial" w:cs="Arial"/>
                <w:sz w:val="22"/>
                <w:szCs w:val="22"/>
              </w:rPr>
              <w:t>Możliwość zainstalowania mobilnego (wyjmowany), teleskopowego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A53459">
              <w:rPr>
                <w:rFonts w:ascii="Arial" w:hAnsi="Arial" w:cs="Arial"/>
                <w:sz w:val="22"/>
                <w:szCs w:val="22"/>
              </w:rPr>
              <w:t>chromowanego lub metalowego wieszaka infuzyjnego, min.2 częściowy z regulacją wysokości, wyposażony</w:t>
            </w:r>
            <w:r>
              <w:rPr>
                <w:rFonts w:ascii="Arial" w:hAnsi="Arial" w:cs="Arial"/>
                <w:sz w:val="22"/>
                <w:szCs w:val="22"/>
              </w:rPr>
              <w:t xml:space="preserve"> w min. 2 haki. m</w:t>
            </w:r>
            <w:r w:rsidRPr="00A53459">
              <w:rPr>
                <w:rFonts w:ascii="Arial" w:hAnsi="Arial" w:cs="Arial"/>
                <w:sz w:val="22"/>
                <w:szCs w:val="22"/>
              </w:rPr>
              <w:t>ax. obciążenie do 18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C23DB5" w14:textId="77777777" w:rsidR="00C449A5" w:rsidRPr="00A53459" w:rsidRDefault="00C449A5" w:rsidP="00FA0297">
            <w:pPr>
              <w:snapToGrid w:val="0"/>
              <w:spacing w:beforeLines="40" w:before="96" w:afterLines="40" w:after="96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62969" w14:textId="77777777" w:rsidR="00C449A5" w:rsidRPr="001B6A27" w:rsidRDefault="00C449A5" w:rsidP="00930F95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7C7B2B04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5F9244" w14:textId="77777777" w:rsidR="00C449A5" w:rsidRPr="001B6A27" w:rsidRDefault="00C449A5" w:rsidP="002D6B1A">
            <w:pPr>
              <w:rPr>
                <w:rFonts w:ascii="Arial" w:hAnsi="Arial" w:cs="Arial"/>
                <w:b/>
              </w:rPr>
            </w:pPr>
            <w:bookmarkStart w:id="2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C449A5" w:rsidRPr="001B6A27" w14:paraId="1E4D160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E435F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B645C" w14:textId="4EDDE3BF" w:rsidR="00C449A5" w:rsidRPr="001B6A27" w:rsidRDefault="00C449A5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="00174C3C" w:rsidRPr="001B6A27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>
              <w:rPr>
                <w:rFonts w:ascii="Arial" w:hAnsi="Arial" w:cs="Arial"/>
                <w:sz w:val="22"/>
                <w:szCs w:val="22"/>
              </w:rPr>
              <w:t>, rok produkcji 2023/2024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5F6E3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FD37A9" w14:textId="77777777" w:rsidR="00C449A5" w:rsidRPr="001B6A27" w:rsidRDefault="00C449A5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700CC249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52D6E6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AEC8E" w14:textId="77777777" w:rsidR="00C449A5" w:rsidRPr="001B6A27" w:rsidRDefault="00C449A5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>– płyta CD lub pendrive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>
              <w:rPr>
                <w:rFonts w:ascii="Arial" w:hAnsi="Arial" w:cs="Arial"/>
                <w:i/>
                <w:sz w:val="22"/>
                <w:szCs w:val="22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1C381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55DD04" w14:textId="77777777" w:rsidR="00C449A5" w:rsidRPr="001B6A27" w:rsidRDefault="00C449A5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10C316A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65093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DDA2A" w14:textId="77777777" w:rsidR="00C449A5" w:rsidRPr="001B6A27" w:rsidRDefault="00C449A5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37375107" w14:textId="77777777" w:rsidR="00C449A5" w:rsidRPr="001B6A27" w:rsidRDefault="00C449A5" w:rsidP="00C449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CE (WE)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C563A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F4E35C" w14:textId="77777777" w:rsidR="00C449A5" w:rsidRPr="001B6A27" w:rsidRDefault="00C449A5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72A1ED8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495439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0C7BA" w14:textId="4B4C6A3C" w:rsidR="00C449A5" w:rsidRPr="001B6A27" w:rsidRDefault="00C449A5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="00174C3C"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="00174C3C"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broszury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B0D2D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552AF" w14:textId="77777777" w:rsidR="00C449A5" w:rsidRPr="001B6A27" w:rsidRDefault="00C449A5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150A493A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20160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9B95AB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C99A23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2B0277" w14:textId="77777777" w:rsidR="00C449A5" w:rsidRPr="001B6A27" w:rsidRDefault="00C449A5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18314591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8002D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B8A7A" w14:textId="77777777" w:rsidR="00C449A5" w:rsidRPr="001B6A27" w:rsidRDefault="00C449A5" w:rsidP="002D6B1A">
            <w:pPr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Dostawca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się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599C32C6" w14:textId="77777777" w:rsidR="00C449A5" w:rsidRPr="001B6A27" w:rsidRDefault="00C449A5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instalacji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5854C892" w14:textId="77777777" w:rsidR="00C449A5" w:rsidRPr="001B6A27" w:rsidRDefault="00C449A5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szkolenia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zakresie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zamówienia [Szkol</w:t>
            </w:r>
            <w:r>
              <w:rPr>
                <w:rFonts w:ascii="Arial" w:hAnsi="Arial" w:cs="Arial"/>
                <w:sz w:val="22"/>
                <w:szCs w:val="22"/>
              </w:rPr>
              <w:t>enie personelu w wymiarze min. 1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9F5F6E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1CE95C" w14:textId="77777777" w:rsidR="00C449A5" w:rsidRPr="001B6A27" w:rsidRDefault="00C449A5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449A5" w:rsidRPr="001B6A27" w14:paraId="6DF5DC6A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688AB" w14:textId="77777777" w:rsidR="00C449A5" w:rsidRPr="001B6A27" w:rsidRDefault="00C449A5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C449A5" w:rsidRPr="001B6A27" w14:paraId="6E4EA446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15B59D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E4F91D" w14:textId="3D65F629" w:rsidR="00C449A5" w:rsidRPr="001B6A27" w:rsidRDefault="00C449A5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r w:rsidR="00174C3C" w:rsidRPr="001B6A27">
              <w:rPr>
                <w:rFonts w:ascii="Arial" w:hAnsi="Arial" w:cs="Arial"/>
                <w:sz w:val="22"/>
                <w:szCs w:val="22"/>
              </w:rPr>
              <w:t>– minimum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6635A666" w14:textId="77777777" w:rsidR="00C449A5" w:rsidRPr="001B6A27" w:rsidRDefault="00C449A5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3D813B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99376AB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3C6DD8" w14:textId="77777777" w:rsidR="00C449A5" w:rsidRPr="001B6A27" w:rsidRDefault="00C449A5" w:rsidP="002D6B1A">
            <w:pPr>
              <w:rPr>
                <w:rFonts w:ascii="Arial" w:hAnsi="Arial" w:cs="Arial"/>
              </w:rPr>
            </w:pPr>
          </w:p>
        </w:tc>
      </w:tr>
      <w:tr w:rsidR="00C449A5" w:rsidRPr="001B6A27" w14:paraId="408A63A7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10318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09EAF" w14:textId="77777777" w:rsidR="00C449A5" w:rsidRPr="001B6A27" w:rsidRDefault="00C449A5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0B34A028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0C651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F4FC93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449A5" w:rsidRPr="001B6A27" w14:paraId="10EFFF88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DC5C0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8268C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BB3DC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99FC115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F2B62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449A5" w:rsidRPr="001B6A27" w14:paraId="0095F6F4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ACF55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0E24C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D63F18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03F727B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7AEB4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449A5" w:rsidRPr="001B6A27" w14:paraId="133F058B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F8DAA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A6DE0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61BC7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5D48B04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E5FD9A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449A5" w:rsidRPr="001B6A27" w14:paraId="2F799592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C45E10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599156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95E18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00B8DFE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329DB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449A5" w:rsidRPr="001B6A27" w14:paraId="0D9ACCDE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6BC1CD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6C56A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005B95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4C6486E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D593FB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449A5" w:rsidRPr="001B6A27" w14:paraId="5B64EEEE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B21B79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4949F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68348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7542B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449A5" w:rsidRPr="001B6A27" w14:paraId="07FAAE8D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EFD4C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8287A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577F5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A07CF36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54952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449A5" w:rsidRPr="001B6A27" w14:paraId="7F5C9C2B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70FF2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B7DA6" w14:textId="2A2FB099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r w:rsidR="00174C3C" w:rsidRPr="001B6A27">
              <w:rPr>
                <w:rFonts w:ascii="Arial" w:hAnsi="Arial" w:cs="Arial"/>
                <w:sz w:val="22"/>
                <w:szCs w:val="22"/>
              </w:rPr>
              <w:t>przekroczeniu,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00EC3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613374B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3CF3AA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449A5" w:rsidRPr="001B6A27" w14:paraId="364C0BCD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00E8A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A93C9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43CB9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E3A293F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D3DE4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2"/>
      <w:tr w:rsidR="00C449A5" w:rsidRPr="001B6A27" w14:paraId="0B922849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D8540" w14:textId="77777777" w:rsidR="00C449A5" w:rsidRPr="001B6A27" w:rsidRDefault="00C449A5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DB08E" w14:textId="77777777" w:rsidR="00C449A5" w:rsidRPr="001B6A27" w:rsidRDefault="00C449A5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8B1C4A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9C92184" w14:textId="77777777" w:rsidR="00C449A5" w:rsidRPr="001B6A27" w:rsidRDefault="00C449A5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7AE9A" w14:textId="77777777" w:rsidR="00C449A5" w:rsidRPr="001B6A27" w:rsidRDefault="00C449A5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01201FF0" w14:textId="77777777"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4875DC21" w14:textId="77777777"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8055CC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BB0C19" w14:textId="77777777" w:rsidR="008055CC" w:rsidRDefault="008055CC" w:rsidP="004845EA">
      <w:r>
        <w:separator/>
      </w:r>
    </w:p>
  </w:endnote>
  <w:endnote w:type="continuationSeparator" w:id="0">
    <w:p w14:paraId="1182DECA" w14:textId="77777777" w:rsidR="008055CC" w:rsidRDefault="008055CC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30545C" w14:textId="77777777" w:rsidR="001B6A27" w:rsidRDefault="00A0077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213007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43CAF" w14:textId="77777777" w:rsidR="001B6A27" w:rsidRDefault="00A0077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A029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1098FFA3" w14:textId="3474B021" w:rsidR="001B6A27" w:rsidRPr="00A208F1" w:rsidRDefault="00174C3C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7AA768" w14:textId="77777777" w:rsidR="008055CC" w:rsidRDefault="008055CC" w:rsidP="004845EA">
      <w:r>
        <w:separator/>
      </w:r>
    </w:p>
  </w:footnote>
  <w:footnote w:type="continuationSeparator" w:id="0">
    <w:p w14:paraId="5E12B3E2" w14:textId="77777777" w:rsidR="008055CC" w:rsidRDefault="008055CC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68916" w14:textId="71699D8E" w:rsidR="001B6A27" w:rsidRDefault="001B6A27" w:rsidP="00174C3C">
    <w:pPr>
      <w:pStyle w:val="Nagwek"/>
      <w:tabs>
        <w:tab w:val="clear" w:pos="4536"/>
        <w:tab w:val="clear" w:pos="9072"/>
        <w:tab w:val="left" w:pos="12675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174C3C">
      <w:rPr>
        <w:rFonts w:ascii="Arial Narrow" w:hAnsi="Arial Narrow"/>
        <w:sz w:val="22"/>
      </w:rPr>
      <w:t>26/2024</w:t>
    </w:r>
    <w:r w:rsidR="00174C3C">
      <w:rPr>
        <w:rFonts w:ascii="Arial Narrow" w:hAnsi="Arial Narrow"/>
        <w:sz w:val="22"/>
      </w:rPr>
      <w:tab/>
      <w:t>Załącznik nr 6</w:t>
    </w:r>
    <w:r w:rsidR="00E03776">
      <w:rPr>
        <w:rFonts w:ascii="Arial Narrow" w:hAnsi="Arial Narrow"/>
        <w:sz w:val="22"/>
      </w:rPr>
      <w:t>A</w:t>
    </w:r>
    <w:r w:rsidR="00174C3C">
      <w:rPr>
        <w:rFonts w:ascii="Arial Narrow" w:hAnsi="Arial Narrow"/>
        <w:sz w:val="22"/>
      </w:rPr>
      <w:t xml:space="preserve"> do SWZ</w:t>
    </w:r>
  </w:p>
  <w:p w14:paraId="65A5E73C" w14:textId="77777777"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988240460">
    <w:abstractNumId w:val="4"/>
  </w:num>
  <w:num w:numId="2" w16cid:durableId="1521312666">
    <w:abstractNumId w:val="0"/>
  </w:num>
  <w:num w:numId="3" w16cid:durableId="2122260101">
    <w:abstractNumId w:val="3"/>
  </w:num>
  <w:num w:numId="4" w16cid:durableId="933633651">
    <w:abstractNumId w:val="1"/>
  </w:num>
  <w:num w:numId="5" w16cid:durableId="4233794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116786"/>
    <w:rsid w:val="00141FDB"/>
    <w:rsid w:val="00157765"/>
    <w:rsid w:val="00174C3C"/>
    <w:rsid w:val="001A3016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00247"/>
    <w:rsid w:val="00411422"/>
    <w:rsid w:val="004369F7"/>
    <w:rsid w:val="00477153"/>
    <w:rsid w:val="004845EA"/>
    <w:rsid w:val="004A02B5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055CC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00771"/>
    <w:rsid w:val="00AD0C91"/>
    <w:rsid w:val="00AF2877"/>
    <w:rsid w:val="00B15658"/>
    <w:rsid w:val="00B855CB"/>
    <w:rsid w:val="00BC2D44"/>
    <w:rsid w:val="00C375C6"/>
    <w:rsid w:val="00C449A5"/>
    <w:rsid w:val="00C672D0"/>
    <w:rsid w:val="00C7558F"/>
    <w:rsid w:val="00C923AC"/>
    <w:rsid w:val="00CB1025"/>
    <w:rsid w:val="00D35502"/>
    <w:rsid w:val="00D4776A"/>
    <w:rsid w:val="00DF2AF1"/>
    <w:rsid w:val="00DF488C"/>
    <w:rsid w:val="00DF6DBA"/>
    <w:rsid w:val="00DF71DF"/>
    <w:rsid w:val="00E03776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A0297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C6B1B"/>
  <w15:docId w15:val="{975E0092-9099-4C14-9583-9183C810A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886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</cp:revision>
  <cp:lastPrinted>2024-04-08T04:55:00Z</cp:lastPrinted>
  <dcterms:created xsi:type="dcterms:W3CDTF">2024-04-08T04:40:00Z</dcterms:created>
  <dcterms:modified xsi:type="dcterms:W3CDTF">2024-04-08T04:56:00Z</dcterms:modified>
</cp:coreProperties>
</file>