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79738129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>enie zamówienia publicznego</w:t>
      </w:r>
      <w:r w:rsidR="00B916A7">
        <w:rPr>
          <w:rFonts w:ascii="Arial" w:hAnsi="Arial" w:cs="Arial"/>
          <w:sz w:val="21"/>
          <w:szCs w:val="21"/>
        </w:rPr>
        <w:t>:</w:t>
      </w:r>
      <w:r w:rsidR="008400CD" w:rsidRPr="00875D78">
        <w:rPr>
          <w:rFonts w:ascii="Arial" w:hAnsi="Arial" w:cs="Arial"/>
          <w:sz w:val="21"/>
          <w:szCs w:val="21"/>
        </w:rPr>
        <w:t xml:space="preserve"> </w:t>
      </w:r>
      <w:r w:rsidR="00BF1C1A">
        <w:rPr>
          <w:rFonts w:ascii="Arial" w:hAnsi="Arial" w:cs="Arial"/>
          <w:b/>
        </w:rPr>
        <w:t>świadczenie usługi utrzymania infrastruktury teleinformatycznej rozwoju oprogramowania Zespołu Roboczego USOS</w:t>
      </w:r>
      <w:r w:rsidR="008C0CC6">
        <w:rPr>
          <w:rFonts w:ascii="Arial" w:hAnsi="Arial" w:cs="Arial"/>
          <w:b/>
        </w:rPr>
        <w:t>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B916A7">
        <w:rPr>
          <w:rFonts w:ascii="Arial" w:hAnsi="Arial" w:cs="Arial"/>
          <w:b/>
        </w:rPr>
        <w:t>3/934/24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5534794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B916A7">
      <w:rPr>
        <w:rFonts w:ascii="Arial" w:hAnsi="Arial" w:cs="Arial"/>
        <w:i/>
        <w:sz w:val="20"/>
      </w:rPr>
      <w:t>3/934/24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92E59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916A7"/>
    <w:rsid w:val="00BB021D"/>
    <w:rsid w:val="00BB0C3C"/>
    <w:rsid w:val="00BB4893"/>
    <w:rsid w:val="00BC43AD"/>
    <w:rsid w:val="00BC783E"/>
    <w:rsid w:val="00BD5853"/>
    <w:rsid w:val="00BE7370"/>
    <w:rsid w:val="00BF1C1A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DCEC-C8B6-49AC-A0F4-7643D94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40</cp:revision>
  <cp:lastPrinted>2023-11-02T10:37:00Z</cp:lastPrinted>
  <dcterms:created xsi:type="dcterms:W3CDTF">2022-05-06T13:10:00Z</dcterms:created>
  <dcterms:modified xsi:type="dcterms:W3CDTF">2024-04-09T09:50:00Z</dcterms:modified>
</cp:coreProperties>
</file>