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548ECE27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5A2C60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C6CBE3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5A2C60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72EDC7C5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DB724A">
        <w:rPr>
          <w:rFonts w:ascii="Garamond" w:hAnsi="Garamond"/>
          <w:color w:val="000000"/>
          <w:sz w:val="22"/>
          <w:szCs w:val="22"/>
        </w:rPr>
        <w:t>xxxxxxxxxxxxxxxxxxxxxxxxxx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DB724A">
        <w:rPr>
          <w:rFonts w:ascii="Garamond" w:hAnsi="Garamond"/>
          <w:color w:val="000000"/>
          <w:sz w:val="22"/>
          <w:szCs w:val="22"/>
        </w:rPr>
        <w:t>xxxxxxxxxxxxxxxxxxxxxxxxxxxxxxx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DB724A">
        <w:rPr>
          <w:rFonts w:ascii="Garamond" w:hAnsi="Garamond"/>
          <w:bCs/>
          <w:color w:val="000000"/>
          <w:sz w:val="22"/>
          <w:szCs w:val="22"/>
        </w:rPr>
        <w:t>xxxxxxxxxxxxxxx</w:t>
      </w:r>
      <w:r w:rsidRPr="00236689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lastRenderedPageBreak/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0F92E2F8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4B25DB">
        <w:rPr>
          <w:rFonts w:ascii="Garamond" w:hAnsi="Garamond" w:cs="Arial"/>
          <w:sz w:val="22"/>
          <w:szCs w:val="22"/>
        </w:rPr>
        <w:t>xxxxxxxxxxxxxxxxxx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34B69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7D279385" w14:textId="77777777" w:rsidR="00F94C72" w:rsidRDefault="002A38B1" w:rsidP="006E738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AF0507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prawa w tym w szczególności Asortyment jest  zgodny Rozporządzeniem Parlamentu Europejskiego i Rady (UE) 2017/745 z dnia 5 kwietnia 2017 r. wraz z jego przepisami przejściowymi (art. 123 ust. 3 lit. f), Rozporządzeniem Parlamentu Europejskiego i Rady (UE) 2023/607 z dnia 15 marca 2023 r. w sprawie zmiany rozporządzeń (UE) 2017/745 i (UE) 2017/746 w odniesieniu do przepisów przejściowych dotyczących niektórych wyrobów medycznych i wyrobów medycznych do diagnostyki  in vitro, a także Ustawą z dnia 7 kwietnia 2022 r. o wyrobach medycznych (tj. Dz. U. 2022 poz. 974) oraz innymi obowiązującymi przepisami prawa znajdującymi zastosowanie do wyrobów medycznych oraz, że Wyroby medyczne są zgodne z Rozporządzeniem MDR 2017/745 oraz Ustawą z dnia 7 kwietnia 2022 r. o wyrobach medycznych, w całym czasie obowiązywania umowy. Na żądanie Zamawiającego, Wykonawca przedłoży oryginały lub poświadczone kopie wskazanych w zdaniu pierwszym dokumentów. Dokumenty, o których mowa powyżej, Wykonawca musi przekazać Zamawiającemu w terminie 5 dni daty skierowania żądania </w:t>
      </w:r>
      <w:r w:rsidR="00AF0507" w:rsidRPr="00AF0507">
        <w:rPr>
          <w:rFonts w:ascii="Garamond" w:hAnsi="Garamond" w:cs="Arial"/>
          <w:sz w:val="22"/>
          <w:szCs w:val="22"/>
        </w:rPr>
        <w:t>d</w:t>
      </w:r>
      <w:r w:rsidRPr="00AF0507">
        <w:rPr>
          <w:rFonts w:ascii="Garamond" w:hAnsi="Garamond" w:cs="Arial"/>
          <w:sz w:val="22"/>
          <w:szCs w:val="22"/>
        </w:rPr>
        <w:t xml:space="preserve">o Wykonawcy. W przypadku braku przekazania ww. dokumentów Zamawiający jest uprawniony do odstąpienia od Umowy z winy Wykonawcy w terminie 30 dni od daty upływu ww. terminu.  </w:t>
      </w:r>
    </w:p>
    <w:p w14:paraId="36D8FAFC" w14:textId="074F02B5" w:rsidR="006E7388" w:rsidRPr="00AF0507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AF0507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lastRenderedPageBreak/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46870729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AF2E9A">
        <w:rPr>
          <w:rFonts w:ascii="Garamond" w:hAnsi="Garamond" w:cs="Arial"/>
          <w:sz w:val="22"/>
          <w:szCs w:val="22"/>
        </w:rPr>
        <w:t>(w zależności od pakietu) xxxxxxxxxxxxxxxxxxxxxxxxxx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12F4A37D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D630FE">
        <w:rPr>
          <w:rFonts w:ascii="Garamond" w:hAnsi="Garamond" w:cs="Arial"/>
          <w:sz w:val="22"/>
          <w:szCs w:val="22"/>
        </w:rPr>
        <w:t>xxx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lastRenderedPageBreak/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245B713F" w:rsidR="0099755D" w:rsidRPr="00D031A7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F031C5">
        <w:rPr>
          <w:rFonts w:ascii="Garamond" w:hAnsi="Garamond" w:cs="Arial"/>
          <w:sz w:val="22"/>
          <w:szCs w:val="22"/>
        </w:rPr>
        <w:t xml:space="preserve"> </w:t>
      </w:r>
      <w:hyperlink r:id="rId8" w:history="1">
        <w:r w:rsidR="0050608D" w:rsidRPr="00515FAD">
          <w:rPr>
            <w:rStyle w:val="Hipercze"/>
            <w:rFonts w:ascii="Garamond" w:hAnsi="Garamond" w:cs="Arial"/>
            <w:sz w:val="22"/>
            <w:szCs w:val="22"/>
          </w:rPr>
          <w:t>fakturyapteka@lutycka.pl</w:t>
        </w:r>
      </w:hyperlink>
      <w:r w:rsidR="00C91EC2">
        <w:rPr>
          <w:rFonts w:ascii="Garamond" w:hAnsi="Garamond" w:cs="Arial"/>
          <w:sz w:val="22"/>
          <w:szCs w:val="22"/>
        </w:rPr>
        <w:t xml:space="preserve"> . </w:t>
      </w:r>
      <w:r w:rsidRPr="00D031A7">
        <w:rPr>
          <w:rFonts w:ascii="Garamond" w:hAnsi="Garamond" w:cs="Arial"/>
          <w:sz w:val="22"/>
          <w:szCs w:val="22"/>
        </w:rPr>
        <w:t xml:space="preserve">Zamawiający dokona zapłaty za dostarczony przedmiot umowy w terminie do </w:t>
      </w:r>
      <w:r w:rsidR="0096283B" w:rsidRPr="00D031A7">
        <w:rPr>
          <w:rFonts w:ascii="Garamond" w:hAnsi="Garamond" w:cs="Arial"/>
          <w:sz w:val="22"/>
          <w:szCs w:val="22"/>
        </w:rPr>
        <w:t>xx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Niezależenie od postanowień zdania pierwszego powyżej, Wykonawca dołączy do Faktury VAT informację o zewidencjowanym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br/>
        <w:t xml:space="preserve">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18EF8095" w14:textId="0BB2318C" w:rsidR="0099755D" w:rsidRPr="00D031A7" w:rsidRDefault="0099755D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Sposób dostarczania dokumentów rozliczeniowych – Wykonawca przekaże Zamawiającemu: </w:t>
      </w:r>
      <w:r w:rsidRPr="00D031A7"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  <w:t>a) w dniu dostawy fakturę VAT w formie elektronicznej w formacie PDF,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 xml:space="preserve"> zawierającą wszelkie przewidzenie prawem informacje, a także:</w:t>
      </w:r>
    </w:p>
    <w:p w14:paraId="37249E9C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  <w:u w:val="single"/>
        </w:rPr>
      </w:pPr>
      <w:bookmarkStart w:id="2" w:name="_Hlk131593274"/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informacje o dostarczonym Asortymencie, tj: 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>nazwę handlową; numer katalogowy, numer serii; datę ważności; kod UDI (jeśli dotyczy), ilość; cenę jednostkową netto oraz brutto;</w:t>
      </w:r>
    </w:p>
    <w:p w14:paraId="12E58F48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umowy, na podstawie której zrealizowano zamówienie;</w:t>
      </w:r>
    </w:p>
    <w:p w14:paraId="0BB67103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zamówienia, na podstawie którego zrealizowano dostawę;</w:t>
      </w:r>
    </w:p>
    <w:p w14:paraId="711A27E0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dostawy;</w:t>
      </w:r>
    </w:p>
    <w:p w14:paraId="1378A787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numer/y dokumentów WZ;</w:t>
      </w:r>
    </w:p>
    <w:bookmarkEnd w:id="2"/>
    <w:p w14:paraId="16BF8FEE" w14:textId="77777777" w:rsidR="0099755D" w:rsidRPr="00D031A7" w:rsidRDefault="0099755D" w:rsidP="0099755D">
      <w:pPr>
        <w:ind w:left="349"/>
        <w:jc w:val="both"/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</w:pPr>
      <w:r w:rsidRPr="00D031A7"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  <w:t>b) wraz z dostawą dokument WZ, który będzie zawierał:</w:t>
      </w:r>
    </w:p>
    <w:p w14:paraId="4E01658B" w14:textId="77777777" w:rsidR="0099755D" w:rsidRPr="00D031A7" w:rsidRDefault="0099755D" w:rsidP="0099755D">
      <w:pPr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1) informacje o dostarczonym Asortymencie, tj: nazwę handlową; numer katalogowy, numer serii; datę ważności; kod UDI; ilość;</w:t>
      </w:r>
    </w:p>
    <w:p w14:paraId="26A1554C" w14:textId="77777777" w:rsidR="0099755D" w:rsidRPr="00D031A7" w:rsidRDefault="0099755D" w:rsidP="0099755D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umowy, na podstawie której zrealizowano zamówienie;</w:t>
      </w:r>
    </w:p>
    <w:p w14:paraId="1652093F" w14:textId="77777777" w:rsidR="0099755D" w:rsidRPr="00D031A7" w:rsidRDefault="0099755D" w:rsidP="0099755D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zamówienia, na podstawie którego zrealizowano dostawę;</w:t>
      </w:r>
    </w:p>
    <w:p w14:paraId="74F1FCFF" w14:textId="77777777" w:rsidR="002B2926" w:rsidRPr="00D031A7" w:rsidRDefault="0099755D" w:rsidP="002B2926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dostawy;</w:t>
      </w:r>
    </w:p>
    <w:p w14:paraId="7F80DF47" w14:textId="77777777" w:rsidR="002B2926" w:rsidRDefault="002B2926" w:rsidP="002B2926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05D55388" w14:textId="501275D6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Strony uzgadniają, iż przesyłanie faktur w formie elektronicznej odbywać się będzie za pomocą poczty elektronicznej na następujący adres mailowy Zamawiającego: </w:t>
      </w:r>
      <w:hyperlink r:id="rId9" w:history="1">
        <w:r w:rsidR="0050608D" w:rsidRPr="00515FAD">
          <w:rPr>
            <w:rStyle w:val="Hipercze"/>
            <w:rFonts w:ascii="Garamond" w:hAnsi="Garamond" w:cs="Arial"/>
            <w:b/>
            <w:bCs/>
            <w:i/>
            <w:iCs/>
            <w:sz w:val="22"/>
            <w:szCs w:val="22"/>
          </w:rPr>
          <w:t>fakturyapteka@lutycka.pl</w:t>
        </w:r>
      </w:hyperlink>
    </w:p>
    <w:p w14:paraId="63F2482B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</w:t>
      </w:r>
      <w:r w:rsidRPr="00D16E0C">
        <w:rPr>
          <w:rFonts w:ascii="Garamond" w:hAnsi="Garamond" w:cs="Arial"/>
          <w:sz w:val="22"/>
          <w:szCs w:val="22"/>
        </w:rPr>
        <w:br/>
        <w:t xml:space="preserve">w przesłaniu faktur w formie elektronicznej. </w:t>
      </w:r>
    </w:p>
    <w:p w14:paraId="61F54163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lastRenderedPageBreak/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</w:t>
      </w:r>
      <w:r w:rsidRPr="00DB6DD6">
        <w:rPr>
          <w:rFonts w:ascii="Garamond" w:hAnsi="Garamond"/>
          <w:sz w:val="22"/>
          <w:szCs w:val="22"/>
        </w:rPr>
        <w:lastRenderedPageBreak/>
        <w:t xml:space="preserve">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lastRenderedPageBreak/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84D2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Wykonawca, którego wynagrodzenie zostało zmienione zgodnie z  ust. 11-16, zobowiązany jest do zmiany wynagrodzenia przysługującego podwykonawcy, z którym zawarł umowę, w </w:t>
      </w:r>
      <w:r w:rsidRPr="00DF3B97">
        <w:rPr>
          <w:rFonts w:ascii="Garamond" w:hAnsi="Garamond"/>
          <w:sz w:val="22"/>
          <w:szCs w:val="22"/>
        </w:rPr>
        <w:lastRenderedPageBreak/>
        <w:t>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189C7406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102B2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7D386" w14:textId="77777777" w:rsidR="00102B26" w:rsidRDefault="00102B26" w:rsidP="00677385">
      <w:r>
        <w:separator/>
      </w:r>
    </w:p>
  </w:endnote>
  <w:endnote w:type="continuationSeparator" w:id="0">
    <w:p w14:paraId="780CCC3D" w14:textId="77777777" w:rsidR="00102B26" w:rsidRDefault="00102B26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DD1EE" w14:textId="77777777" w:rsidR="00102B26" w:rsidRDefault="00102B26" w:rsidP="00677385">
      <w:r>
        <w:separator/>
      </w:r>
    </w:p>
  </w:footnote>
  <w:footnote w:type="continuationSeparator" w:id="0">
    <w:p w14:paraId="0F5AFFDF" w14:textId="77777777" w:rsidR="00102B26" w:rsidRDefault="00102B26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02B26"/>
    <w:rsid w:val="00111363"/>
    <w:rsid w:val="001150EB"/>
    <w:rsid w:val="0011623E"/>
    <w:rsid w:val="001256CE"/>
    <w:rsid w:val="001871D1"/>
    <w:rsid w:val="00194EA2"/>
    <w:rsid w:val="001A4841"/>
    <w:rsid w:val="001B279E"/>
    <w:rsid w:val="001F6305"/>
    <w:rsid w:val="0023464D"/>
    <w:rsid w:val="00236689"/>
    <w:rsid w:val="00245654"/>
    <w:rsid w:val="002A0D31"/>
    <w:rsid w:val="002A38B1"/>
    <w:rsid w:val="002A4788"/>
    <w:rsid w:val="002B2926"/>
    <w:rsid w:val="002C001D"/>
    <w:rsid w:val="00337AE5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0608D"/>
    <w:rsid w:val="005561C3"/>
    <w:rsid w:val="00573050"/>
    <w:rsid w:val="00576DD0"/>
    <w:rsid w:val="00595429"/>
    <w:rsid w:val="005A2C60"/>
    <w:rsid w:val="005C29AF"/>
    <w:rsid w:val="005E34F9"/>
    <w:rsid w:val="005E51D5"/>
    <w:rsid w:val="00601759"/>
    <w:rsid w:val="00633898"/>
    <w:rsid w:val="00634B69"/>
    <w:rsid w:val="0063552E"/>
    <w:rsid w:val="00636225"/>
    <w:rsid w:val="006636B8"/>
    <w:rsid w:val="0066412D"/>
    <w:rsid w:val="00674908"/>
    <w:rsid w:val="00677385"/>
    <w:rsid w:val="006B587B"/>
    <w:rsid w:val="006C013D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9755D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F0507"/>
    <w:rsid w:val="00AF2E9A"/>
    <w:rsid w:val="00B0221D"/>
    <w:rsid w:val="00B067A9"/>
    <w:rsid w:val="00B13BA8"/>
    <w:rsid w:val="00B24357"/>
    <w:rsid w:val="00B25DD3"/>
    <w:rsid w:val="00B27C21"/>
    <w:rsid w:val="00B31D5B"/>
    <w:rsid w:val="00B66A25"/>
    <w:rsid w:val="00B76D64"/>
    <w:rsid w:val="00B85BEB"/>
    <w:rsid w:val="00B8784B"/>
    <w:rsid w:val="00B93E67"/>
    <w:rsid w:val="00C0353E"/>
    <w:rsid w:val="00C43C28"/>
    <w:rsid w:val="00C91EC2"/>
    <w:rsid w:val="00CE17A7"/>
    <w:rsid w:val="00CE5585"/>
    <w:rsid w:val="00D031A7"/>
    <w:rsid w:val="00D14330"/>
    <w:rsid w:val="00D16E0C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031C5"/>
    <w:rsid w:val="00F70F4B"/>
    <w:rsid w:val="00F82610"/>
    <w:rsid w:val="00F947B9"/>
    <w:rsid w:val="00F94C72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fakturyaptek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4875</Words>
  <Characters>29254</Characters>
  <Application>Microsoft Office Word</Application>
  <DocSecurity>0</DocSecurity>
  <Lines>243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Ćwiertka</cp:lastModifiedBy>
  <cp:revision>16</cp:revision>
  <dcterms:created xsi:type="dcterms:W3CDTF">2023-12-20T12:10:00Z</dcterms:created>
  <dcterms:modified xsi:type="dcterms:W3CDTF">2024-04-11T08:59:00Z</dcterms:modified>
</cp:coreProperties>
</file>