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8F4" w:rsidRPr="005958F4" w:rsidRDefault="005958F4" w:rsidP="005958F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958F4">
        <w:rPr>
          <w:rFonts w:ascii="Arial" w:hAnsi="Arial" w:cs="Arial"/>
          <w:b/>
          <w:bCs/>
          <w:sz w:val="28"/>
          <w:szCs w:val="28"/>
        </w:rPr>
        <w:t xml:space="preserve">Wykonanie okresowych pomiarów instalacji elektrycznych, </w:t>
      </w:r>
      <w:r>
        <w:rPr>
          <w:rFonts w:ascii="Arial" w:hAnsi="Arial" w:cs="Arial"/>
          <w:b/>
          <w:bCs/>
          <w:sz w:val="28"/>
          <w:szCs w:val="28"/>
        </w:rPr>
        <w:br/>
      </w:r>
      <w:r w:rsidRPr="005958F4">
        <w:rPr>
          <w:rFonts w:ascii="Arial" w:hAnsi="Arial" w:cs="Arial"/>
          <w:b/>
          <w:bCs/>
          <w:sz w:val="28"/>
          <w:szCs w:val="28"/>
        </w:rPr>
        <w:t>wraz z oglę</w:t>
      </w:r>
      <w:r w:rsidR="00FD12F0">
        <w:rPr>
          <w:rFonts w:ascii="Arial" w:hAnsi="Arial" w:cs="Arial"/>
          <w:b/>
          <w:bCs/>
          <w:sz w:val="28"/>
          <w:szCs w:val="28"/>
        </w:rPr>
        <w:t>dzinami w obiektach i budynkach</w:t>
      </w:r>
      <w:r w:rsidR="00FD12F0">
        <w:rPr>
          <w:rFonts w:ascii="Arial" w:hAnsi="Arial" w:cs="Arial"/>
          <w:b/>
          <w:bCs/>
          <w:sz w:val="28"/>
          <w:szCs w:val="28"/>
        </w:rPr>
        <w:br/>
      </w:r>
      <w:r w:rsidRPr="005958F4">
        <w:rPr>
          <w:rFonts w:ascii="Arial" w:hAnsi="Arial" w:cs="Arial"/>
          <w:b/>
          <w:bCs/>
          <w:sz w:val="28"/>
          <w:szCs w:val="28"/>
        </w:rPr>
        <w:t>Uniwersytetu im. Adama Mickiewicza w Poznaniu.</w:t>
      </w: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:rsidR="000C2571" w:rsidRPr="00D32E9E" w:rsidRDefault="005958F4" w:rsidP="00000D38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32E9E">
        <w:rPr>
          <w:rFonts w:ascii="Arial" w:hAnsi="Arial" w:cs="Arial"/>
          <w:b/>
          <w:bCs/>
          <w:sz w:val="32"/>
          <w:szCs w:val="32"/>
        </w:rPr>
        <w:t>Specyfikacja techniczna</w:t>
      </w:r>
      <w:r>
        <w:rPr>
          <w:rFonts w:ascii="Arial" w:hAnsi="Arial" w:cs="Arial"/>
          <w:b/>
          <w:bCs/>
          <w:sz w:val="32"/>
          <w:szCs w:val="32"/>
        </w:rPr>
        <w:t xml:space="preserve"> przedmiotu zamówienia – wykonania i odbioru robót</w:t>
      </w: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rPr>
          <w:rFonts w:ascii="Arial" w:hAnsi="Arial" w:cs="Arial"/>
          <w:b/>
          <w:bCs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Adres Obiektu: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>-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-</w:t>
      </w:r>
    </w:p>
    <w:p w:rsidR="000C2571" w:rsidRPr="00D32E9E" w:rsidRDefault="000C2571" w:rsidP="00000D38">
      <w:pPr>
        <w:rPr>
          <w:rFonts w:ascii="Arial" w:hAnsi="Arial" w:cs="Arial"/>
          <w:b/>
          <w:bCs/>
          <w:sz w:val="24"/>
          <w:szCs w:val="24"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Inwestor: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>Uniwersytet im. Adama Mickiewicza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ul. Wieniawskiego 1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61-712 Poznań</w:t>
      </w: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:rsidR="000C2571" w:rsidRDefault="000C2571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Opracował: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="005958F4">
        <w:rPr>
          <w:rFonts w:ascii="Arial" w:hAnsi="Arial" w:cs="Arial"/>
          <w:bCs/>
          <w:sz w:val="24"/>
          <w:szCs w:val="24"/>
        </w:rPr>
        <w:t xml:space="preserve">mgr inż. </w:t>
      </w:r>
      <w:r w:rsidR="00A15829">
        <w:rPr>
          <w:rFonts w:ascii="Arial" w:hAnsi="Arial" w:cs="Arial"/>
          <w:bCs/>
          <w:sz w:val="24"/>
          <w:szCs w:val="24"/>
        </w:rPr>
        <w:t>Michał Wencel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</w:p>
    <w:p w:rsidR="005958F4" w:rsidRPr="00D32E9E" w:rsidRDefault="005958F4" w:rsidP="00000D38">
      <w:pPr>
        <w:rPr>
          <w:rFonts w:ascii="Arial" w:hAnsi="Arial" w:cs="Arial"/>
          <w:bCs/>
          <w:sz w:val="24"/>
          <w:szCs w:val="24"/>
        </w:rPr>
      </w:pPr>
    </w:p>
    <w:p w:rsidR="000C2571" w:rsidRDefault="005958F4" w:rsidP="00BF0228">
      <w:pPr>
        <w:pStyle w:val="Akapitzlist"/>
        <w:numPr>
          <w:ilvl w:val="1"/>
          <w:numId w:val="15"/>
        </w:numPr>
        <w:spacing w:before="240"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Nazwa zamówienia.</w:t>
      </w:r>
    </w:p>
    <w:p w:rsidR="005958F4" w:rsidRPr="005958F4" w:rsidRDefault="005958F4" w:rsidP="00BF0228">
      <w:pPr>
        <w:pStyle w:val="Akapitzlist"/>
        <w:spacing w:before="240" w:after="0"/>
        <w:ind w:left="420"/>
        <w:jc w:val="both"/>
        <w:rPr>
          <w:rFonts w:ascii="Arial" w:hAnsi="Arial" w:cs="Arial"/>
          <w:bCs/>
        </w:rPr>
      </w:pPr>
      <w:r w:rsidRPr="005958F4">
        <w:rPr>
          <w:rFonts w:ascii="Arial" w:hAnsi="Arial" w:cs="Arial"/>
          <w:bCs/>
        </w:rPr>
        <w:t xml:space="preserve">Wykonanie okresowych pomiarów instalacji elektrycznych, badanie </w:t>
      </w:r>
      <w:r>
        <w:rPr>
          <w:rFonts w:ascii="Arial" w:hAnsi="Arial" w:cs="Arial"/>
          <w:bCs/>
        </w:rPr>
        <w:t>ochrony p</w:t>
      </w:r>
      <w:r w:rsidRPr="005958F4">
        <w:rPr>
          <w:rFonts w:ascii="Arial" w:hAnsi="Arial" w:cs="Arial"/>
          <w:bCs/>
        </w:rPr>
        <w:t xml:space="preserve">rzeciwporażeniowej wraz z oględzinami w obiektach i budynkach </w:t>
      </w:r>
      <w:r>
        <w:rPr>
          <w:rFonts w:ascii="Arial" w:hAnsi="Arial" w:cs="Arial"/>
          <w:bCs/>
        </w:rPr>
        <w:t>Uniwersytetu</w:t>
      </w:r>
      <w:r>
        <w:rPr>
          <w:rFonts w:ascii="Arial" w:hAnsi="Arial" w:cs="Arial"/>
          <w:bCs/>
        </w:rPr>
        <w:br/>
      </w:r>
      <w:r w:rsidRPr="005958F4">
        <w:rPr>
          <w:rFonts w:ascii="Arial" w:hAnsi="Arial" w:cs="Arial"/>
          <w:bCs/>
        </w:rPr>
        <w:t xml:space="preserve">im. Adama Mickiewicza. </w:t>
      </w:r>
    </w:p>
    <w:p w:rsidR="005958F4" w:rsidRDefault="005958F4" w:rsidP="00BF0228">
      <w:pPr>
        <w:pStyle w:val="Akapitzlist"/>
        <w:ind w:left="420"/>
        <w:rPr>
          <w:rFonts w:ascii="Arial" w:hAnsi="Arial" w:cs="Arial"/>
          <w:bCs/>
        </w:rPr>
      </w:pPr>
    </w:p>
    <w:p w:rsidR="000C2571" w:rsidRPr="00D32E9E" w:rsidRDefault="005958F4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Przedmiot zamówienia.</w:t>
      </w:r>
    </w:p>
    <w:p w:rsidR="005958F4" w:rsidRDefault="005958F4" w:rsidP="00BF0228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Przedmiotem zamówienia jest </w:t>
      </w:r>
      <w:r w:rsidR="00EF69E5">
        <w:rPr>
          <w:rFonts w:ascii="Arial" w:hAnsi="Arial" w:cs="Arial"/>
          <w:bCs/>
        </w:rPr>
        <w:t xml:space="preserve">wykonanie okresowych pomiarów instalacji elektrycznych, badanie skuteczności ochrony przeciwporażeniowej wraz z oględzinami w obiektach i budynkach Uniwersytetu </w:t>
      </w:r>
      <w:r w:rsidR="00EF69E5" w:rsidRPr="005958F4">
        <w:rPr>
          <w:rFonts w:ascii="Arial" w:hAnsi="Arial" w:cs="Arial"/>
          <w:bCs/>
        </w:rPr>
        <w:t>i</w:t>
      </w:r>
      <w:r w:rsidR="009C2E77">
        <w:rPr>
          <w:rFonts w:ascii="Arial" w:hAnsi="Arial" w:cs="Arial"/>
          <w:bCs/>
        </w:rPr>
        <w:t>m. Adama Mickiewicza</w:t>
      </w:r>
      <w:r w:rsidR="00DB7FCB">
        <w:rPr>
          <w:rFonts w:ascii="Arial" w:hAnsi="Arial" w:cs="Arial"/>
          <w:bCs/>
        </w:rPr>
        <w:t xml:space="preserve"> w Poznaniu</w:t>
      </w:r>
      <w:r w:rsidR="00692CFA">
        <w:rPr>
          <w:rFonts w:ascii="Arial" w:hAnsi="Arial" w:cs="Arial"/>
          <w:bCs/>
        </w:rPr>
        <w:t>.</w:t>
      </w:r>
    </w:p>
    <w:p w:rsidR="00692CFA" w:rsidRDefault="00692CFA" w:rsidP="00692CFA">
      <w:pPr>
        <w:pStyle w:val="Akapitzlist"/>
        <w:ind w:left="4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Podmiot wykonujący zakres zamówienia będzie również zobowiązany do trwałego oznaczenia (przy pomocy naklejek oznacznikowych) gniazd, punktów odbioru oraz obwodów w sposób umożliwiający jednoznaczną identyfikację dokonanego pomiaru w oparciu o przedstawione protokoły powykonawcze.</w:t>
      </w:r>
    </w:p>
    <w:p w:rsidR="009C2E77" w:rsidRDefault="009C2E77" w:rsidP="00BF0228">
      <w:pPr>
        <w:pStyle w:val="Akapitzlist"/>
        <w:ind w:left="420"/>
        <w:jc w:val="both"/>
        <w:rPr>
          <w:rFonts w:ascii="Arial" w:hAnsi="Arial" w:cs="Arial"/>
          <w:bCs/>
        </w:rPr>
      </w:pPr>
    </w:p>
    <w:p w:rsidR="00E40F88" w:rsidRPr="00F4170D" w:rsidRDefault="00DB7FCB" w:rsidP="00F4170D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Zakres robót objętych Specyfikacją Techniczną</w:t>
      </w:r>
      <w:r w:rsidR="000B77C2">
        <w:rPr>
          <w:rFonts w:ascii="Arial" w:hAnsi="Arial" w:cs="Arial"/>
          <w:b/>
          <w:bCs/>
        </w:rPr>
        <w:t xml:space="preserve"> – wykaz obiektów</w:t>
      </w:r>
      <w:r>
        <w:rPr>
          <w:rFonts w:ascii="Arial" w:hAnsi="Arial" w:cs="Arial"/>
          <w:b/>
          <w:bCs/>
        </w:rPr>
        <w:t>.</w:t>
      </w:r>
    </w:p>
    <w:p w:rsidR="00E40F88" w:rsidRDefault="00E40F88" w:rsidP="003B6A30">
      <w:pPr>
        <w:pStyle w:val="Zwykytekst"/>
        <w:numPr>
          <w:ilvl w:val="0"/>
          <w:numId w:val="38"/>
        </w:numPr>
        <w:jc w:val="both"/>
        <w:rPr>
          <w:rFonts w:ascii="Arial" w:hAnsi="Arial" w:cs="Arial"/>
          <w:sz w:val="22"/>
          <w:szCs w:val="22"/>
        </w:rPr>
      </w:pPr>
      <w:r w:rsidRPr="00E40F88">
        <w:rPr>
          <w:rFonts w:ascii="Arial" w:hAnsi="Arial" w:cs="Arial"/>
          <w:sz w:val="22"/>
          <w:szCs w:val="22"/>
        </w:rPr>
        <w:t>Colle</w:t>
      </w:r>
      <w:r>
        <w:rPr>
          <w:rFonts w:ascii="Arial" w:hAnsi="Arial" w:cs="Arial"/>
          <w:sz w:val="22"/>
          <w:szCs w:val="22"/>
        </w:rPr>
        <w:t xml:space="preserve">gium MINUS + Aula Uniwersytecka ul. </w:t>
      </w:r>
      <w:r w:rsidRPr="00E40F88">
        <w:rPr>
          <w:rFonts w:ascii="Arial" w:hAnsi="Arial" w:cs="Arial"/>
          <w:sz w:val="22"/>
          <w:szCs w:val="22"/>
        </w:rPr>
        <w:t>Wieniawskiego 1</w:t>
      </w:r>
    </w:p>
    <w:p w:rsidR="00E40F88" w:rsidRDefault="00E40F88" w:rsidP="003B6A30">
      <w:pPr>
        <w:pStyle w:val="Zwykytekst"/>
        <w:numPr>
          <w:ilvl w:val="0"/>
          <w:numId w:val="38"/>
        </w:numPr>
        <w:jc w:val="both"/>
        <w:rPr>
          <w:rFonts w:ascii="Arial" w:hAnsi="Arial" w:cs="Arial"/>
          <w:sz w:val="22"/>
          <w:szCs w:val="22"/>
        </w:rPr>
      </w:pPr>
      <w:r w:rsidRPr="00E40F88">
        <w:rPr>
          <w:rFonts w:ascii="Arial" w:hAnsi="Arial" w:cs="Arial"/>
          <w:sz w:val="22"/>
          <w:szCs w:val="22"/>
        </w:rPr>
        <w:t>Collegium HERIODORI ŚWIĘCICKIEJ (DAWNIEJ CHEMICUM)</w:t>
      </w:r>
      <w:r w:rsidRPr="00E40F88">
        <w:rPr>
          <w:rFonts w:ascii="Arial" w:hAnsi="Arial" w:cs="Arial"/>
          <w:sz w:val="22"/>
          <w:szCs w:val="22"/>
        </w:rPr>
        <w:tab/>
        <w:t>ul. Grunwaldzka 6</w:t>
      </w:r>
    </w:p>
    <w:p w:rsidR="00E40F88" w:rsidRDefault="003B6A30" w:rsidP="003B6A30">
      <w:pPr>
        <w:pStyle w:val="Zwykytekst"/>
        <w:numPr>
          <w:ilvl w:val="0"/>
          <w:numId w:val="3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Collegium MAIUS </w:t>
      </w:r>
      <w:r w:rsidR="00E40F88" w:rsidRPr="00E40F88">
        <w:rPr>
          <w:rFonts w:ascii="Arial" w:hAnsi="Arial" w:cs="Arial"/>
          <w:sz w:val="22"/>
          <w:szCs w:val="22"/>
        </w:rPr>
        <w:t>ul. A. Fredry 10</w:t>
      </w:r>
    </w:p>
    <w:p w:rsidR="00E40F88" w:rsidRDefault="003B6A30" w:rsidP="003B6A30">
      <w:pPr>
        <w:pStyle w:val="Zwykytekst"/>
        <w:numPr>
          <w:ilvl w:val="0"/>
          <w:numId w:val="3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Collegium NOVUM </w:t>
      </w:r>
      <w:r w:rsidR="00136884">
        <w:rPr>
          <w:rFonts w:ascii="Arial" w:hAnsi="Arial" w:cs="Arial"/>
          <w:sz w:val="22"/>
          <w:szCs w:val="22"/>
        </w:rPr>
        <w:t>al</w:t>
      </w:r>
      <w:r w:rsidR="00E40F88" w:rsidRPr="00E40F88">
        <w:rPr>
          <w:rFonts w:ascii="Arial" w:hAnsi="Arial" w:cs="Arial"/>
          <w:sz w:val="22"/>
          <w:szCs w:val="22"/>
        </w:rPr>
        <w:t>. Niepodległości 4</w:t>
      </w:r>
      <w:r w:rsidR="00E40F88" w:rsidRPr="00E40F88">
        <w:rPr>
          <w:rFonts w:ascii="Arial" w:hAnsi="Arial" w:cs="Arial"/>
          <w:sz w:val="22"/>
          <w:szCs w:val="22"/>
        </w:rPr>
        <w:tab/>
        <w:t>A, B, C, Biblioteka</w:t>
      </w:r>
    </w:p>
    <w:p w:rsidR="00E40F88" w:rsidRDefault="00E40F88" w:rsidP="003B6A30">
      <w:pPr>
        <w:pStyle w:val="Zwykytekst"/>
        <w:numPr>
          <w:ilvl w:val="0"/>
          <w:numId w:val="3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Wydział</w:t>
      </w:r>
      <w:r w:rsidRPr="00E40F88">
        <w:rPr>
          <w:rFonts w:ascii="Arial" w:hAnsi="Arial" w:cs="Arial"/>
          <w:sz w:val="22"/>
          <w:szCs w:val="22"/>
        </w:rPr>
        <w:t xml:space="preserve"> Nauk Społecznych i Edukacyjnych</w:t>
      </w:r>
      <w:r w:rsidRPr="00E40F88">
        <w:rPr>
          <w:rFonts w:ascii="Arial" w:hAnsi="Arial" w:cs="Arial"/>
          <w:sz w:val="22"/>
          <w:szCs w:val="22"/>
        </w:rPr>
        <w:tab/>
        <w:t>ul. A. Szamarzewskiego 89</w:t>
      </w:r>
      <w:r w:rsidRPr="00E40F88">
        <w:rPr>
          <w:rFonts w:ascii="Arial" w:hAnsi="Arial" w:cs="Arial"/>
          <w:sz w:val="22"/>
          <w:szCs w:val="22"/>
        </w:rPr>
        <w:tab/>
        <w:t>Bud. A, B, C, D, E</w:t>
      </w:r>
    </w:p>
    <w:p w:rsidR="00E40F88" w:rsidRDefault="00E40F88" w:rsidP="003B6A30">
      <w:pPr>
        <w:pStyle w:val="Zwykytekst"/>
        <w:numPr>
          <w:ilvl w:val="0"/>
          <w:numId w:val="3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Budynek Dydaktyczny </w:t>
      </w:r>
      <w:r w:rsidRPr="00E40F88">
        <w:rPr>
          <w:rFonts w:ascii="Arial" w:hAnsi="Arial" w:cs="Arial"/>
          <w:sz w:val="22"/>
          <w:szCs w:val="22"/>
        </w:rPr>
        <w:t>ul. M. Drzymały 24</w:t>
      </w:r>
      <w:r w:rsidRPr="00E40F88">
        <w:rPr>
          <w:rFonts w:ascii="Arial" w:hAnsi="Arial" w:cs="Arial"/>
          <w:sz w:val="22"/>
          <w:szCs w:val="22"/>
        </w:rPr>
        <w:tab/>
        <w:t>Bud. A i B</w:t>
      </w:r>
    </w:p>
    <w:p w:rsidR="00E40F88" w:rsidRDefault="00E40F88" w:rsidP="003B6A30">
      <w:pPr>
        <w:pStyle w:val="Zwykytekst"/>
        <w:numPr>
          <w:ilvl w:val="0"/>
          <w:numId w:val="3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OBSERWATORIUM Astronomiczne </w:t>
      </w:r>
      <w:r w:rsidRPr="00E40F88">
        <w:rPr>
          <w:rFonts w:ascii="Arial" w:hAnsi="Arial" w:cs="Arial"/>
          <w:sz w:val="22"/>
          <w:szCs w:val="22"/>
        </w:rPr>
        <w:t>ul. Słoneczna 36</w:t>
      </w:r>
    </w:p>
    <w:p w:rsidR="00E40F88" w:rsidRDefault="003B6A30" w:rsidP="003B6A30">
      <w:pPr>
        <w:pStyle w:val="Zwykytekst"/>
        <w:numPr>
          <w:ilvl w:val="0"/>
          <w:numId w:val="3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Collegium GEOLOGICUM </w:t>
      </w:r>
      <w:r w:rsidR="00E40F88" w:rsidRPr="00E40F88">
        <w:rPr>
          <w:rFonts w:ascii="Arial" w:hAnsi="Arial" w:cs="Arial"/>
          <w:sz w:val="22"/>
          <w:szCs w:val="22"/>
        </w:rPr>
        <w:t>ul. Bogumiła Krygowskiego 12</w:t>
      </w:r>
    </w:p>
    <w:p w:rsidR="00E40F88" w:rsidRDefault="003B6A30" w:rsidP="003B6A30">
      <w:pPr>
        <w:pStyle w:val="Zwykytekst"/>
        <w:numPr>
          <w:ilvl w:val="0"/>
          <w:numId w:val="3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Collegium HISTORICUM </w:t>
      </w:r>
      <w:r w:rsidR="00E40F88" w:rsidRPr="00E40F88">
        <w:rPr>
          <w:rFonts w:ascii="Arial" w:hAnsi="Arial" w:cs="Arial"/>
          <w:sz w:val="22"/>
          <w:szCs w:val="22"/>
        </w:rPr>
        <w:t>ul. Umultowska 89D</w:t>
      </w:r>
    </w:p>
    <w:p w:rsidR="00E40F88" w:rsidRDefault="00E40F88" w:rsidP="003B6A30">
      <w:pPr>
        <w:pStyle w:val="Zwykytekst"/>
        <w:numPr>
          <w:ilvl w:val="0"/>
          <w:numId w:val="38"/>
        </w:numPr>
        <w:jc w:val="both"/>
        <w:rPr>
          <w:rFonts w:ascii="Arial" w:hAnsi="Arial" w:cs="Arial"/>
          <w:sz w:val="22"/>
          <w:szCs w:val="22"/>
        </w:rPr>
      </w:pPr>
      <w:r w:rsidRPr="00E40F88">
        <w:rPr>
          <w:rFonts w:ascii="Arial" w:hAnsi="Arial" w:cs="Arial"/>
          <w:sz w:val="22"/>
          <w:szCs w:val="22"/>
        </w:rPr>
        <w:t>DS. BABILON</w:t>
      </w:r>
      <w:r w:rsidRPr="00E40F88">
        <w:rPr>
          <w:rFonts w:ascii="Arial" w:hAnsi="Arial" w:cs="Arial"/>
          <w:sz w:val="22"/>
          <w:szCs w:val="22"/>
        </w:rPr>
        <w:tab/>
        <w:t>ul. Dożynkowa 9b</w:t>
      </w:r>
    </w:p>
    <w:p w:rsidR="00E40F88" w:rsidRDefault="00E40F88" w:rsidP="003B6A30">
      <w:pPr>
        <w:pStyle w:val="Zwykytekst"/>
        <w:numPr>
          <w:ilvl w:val="0"/>
          <w:numId w:val="38"/>
        </w:numPr>
        <w:jc w:val="both"/>
        <w:rPr>
          <w:rFonts w:ascii="Arial" w:hAnsi="Arial" w:cs="Arial"/>
          <w:sz w:val="22"/>
          <w:szCs w:val="22"/>
        </w:rPr>
      </w:pPr>
      <w:r w:rsidRPr="00E40F88">
        <w:rPr>
          <w:rFonts w:ascii="Arial" w:hAnsi="Arial" w:cs="Arial"/>
          <w:sz w:val="22"/>
          <w:szCs w:val="22"/>
        </w:rPr>
        <w:t>Zespół Pałacowo-Parkowy Gułtow</w:t>
      </w:r>
      <w:r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ab/>
      </w:r>
    </w:p>
    <w:p w:rsidR="0016163A" w:rsidRDefault="0016163A" w:rsidP="0016163A">
      <w:pPr>
        <w:pStyle w:val="Zwykytekst"/>
        <w:numPr>
          <w:ilvl w:val="0"/>
          <w:numId w:val="38"/>
        </w:numPr>
        <w:jc w:val="both"/>
        <w:rPr>
          <w:rFonts w:ascii="Arial" w:hAnsi="Arial" w:cs="Arial"/>
          <w:sz w:val="22"/>
          <w:szCs w:val="22"/>
        </w:rPr>
      </w:pPr>
      <w:r w:rsidRPr="0016163A">
        <w:rPr>
          <w:rFonts w:ascii="Arial" w:hAnsi="Arial" w:cs="Arial"/>
          <w:sz w:val="22"/>
          <w:szCs w:val="22"/>
        </w:rPr>
        <w:t xml:space="preserve">Collegium </w:t>
      </w:r>
      <w:proofErr w:type="spellStart"/>
      <w:r w:rsidRPr="0016163A">
        <w:rPr>
          <w:rFonts w:ascii="Arial" w:hAnsi="Arial" w:cs="Arial"/>
          <w:sz w:val="22"/>
          <w:szCs w:val="22"/>
        </w:rPr>
        <w:t>Physicum</w:t>
      </w:r>
      <w:proofErr w:type="spellEnd"/>
      <w:r w:rsidRPr="0016163A">
        <w:rPr>
          <w:rFonts w:ascii="Arial" w:hAnsi="Arial" w:cs="Arial"/>
          <w:sz w:val="22"/>
          <w:szCs w:val="22"/>
        </w:rPr>
        <w:t xml:space="preserve"> bud. C</w:t>
      </w:r>
      <w:r>
        <w:rPr>
          <w:rFonts w:ascii="Arial" w:hAnsi="Arial" w:cs="Arial"/>
          <w:sz w:val="22"/>
          <w:szCs w:val="22"/>
        </w:rPr>
        <w:t xml:space="preserve"> - kotłownia</w:t>
      </w:r>
      <w:r w:rsidRPr="0016163A">
        <w:rPr>
          <w:rFonts w:ascii="Arial" w:hAnsi="Arial" w:cs="Arial"/>
          <w:sz w:val="22"/>
          <w:szCs w:val="22"/>
        </w:rPr>
        <w:t xml:space="preserve"> </w:t>
      </w:r>
    </w:p>
    <w:p w:rsidR="00B60587" w:rsidRDefault="003B6A30" w:rsidP="003B6A30">
      <w:pPr>
        <w:pStyle w:val="Zwykytekst"/>
        <w:numPr>
          <w:ilvl w:val="0"/>
          <w:numId w:val="3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Kotłownia DS. Jowita </w:t>
      </w:r>
      <w:r w:rsidR="0016163A">
        <w:rPr>
          <w:rFonts w:ascii="Arial" w:hAnsi="Arial" w:cs="Arial"/>
          <w:sz w:val="22"/>
          <w:szCs w:val="22"/>
        </w:rPr>
        <w:t xml:space="preserve">oraz część budynków wg wskazania </w:t>
      </w:r>
      <w:r w:rsidR="00E40F88" w:rsidRPr="00E40F88">
        <w:rPr>
          <w:rFonts w:ascii="Arial" w:hAnsi="Arial" w:cs="Arial"/>
          <w:sz w:val="22"/>
          <w:szCs w:val="22"/>
        </w:rPr>
        <w:tab/>
      </w:r>
    </w:p>
    <w:p w:rsidR="00F4170D" w:rsidRPr="00F4170D" w:rsidRDefault="00F4170D" w:rsidP="00F4170D">
      <w:pPr>
        <w:pStyle w:val="Zwykytekst"/>
        <w:ind w:left="720"/>
        <w:jc w:val="both"/>
        <w:rPr>
          <w:rFonts w:ascii="Arial" w:hAnsi="Arial" w:cs="Arial"/>
          <w:sz w:val="22"/>
          <w:szCs w:val="22"/>
        </w:rPr>
      </w:pPr>
    </w:p>
    <w:p w:rsidR="000C2571" w:rsidRPr="00763B14" w:rsidRDefault="004A1A3D" w:rsidP="00763B14">
      <w:pPr>
        <w:rPr>
          <w:rFonts w:ascii="Arial" w:hAnsi="Arial" w:cs="Arial"/>
          <w:bCs/>
          <w:u w:val="single"/>
        </w:rPr>
      </w:pPr>
      <w:r w:rsidRPr="00763B14">
        <w:rPr>
          <w:rFonts w:ascii="Arial" w:hAnsi="Arial" w:cs="Arial"/>
          <w:bCs/>
          <w:u w:val="single"/>
        </w:rPr>
        <w:t>Pomiary instalacji elektrycznych i zakres prac które należy wykonać.</w:t>
      </w:r>
    </w:p>
    <w:p w:rsidR="004A1A3D" w:rsidRPr="009B2FBC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Oględziny dotyczące ochrony podstawowe</w:t>
      </w:r>
      <w:r>
        <w:rPr>
          <w:rFonts w:ascii="Arial" w:hAnsi="Arial" w:cs="Arial"/>
          <w:sz w:val="22"/>
          <w:szCs w:val="22"/>
        </w:rPr>
        <w:t>j (przed dotykiem bezpośrednim)</w:t>
      </w:r>
      <w:r>
        <w:rPr>
          <w:rFonts w:ascii="Arial" w:hAnsi="Arial" w:cs="Arial"/>
          <w:sz w:val="22"/>
          <w:szCs w:val="22"/>
        </w:rPr>
        <w:br/>
      </w:r>
      <w:r w:rsidRPr="009B2FBC">
        <w:rPr>
          <w:rFonts w:ascii="Arial" w:hAnsi="Arial" w:cs="Arial"/>
          <w:sz w:val="22"/>
          <w:szCs w:val="22"/>
        </w:rPr>
        <w:t>i przeciwpożarowej</w:t>
      </w:r>
      <w:r>
        <w:rPr>
          <w:rFonts w:ascii="Arial" w:hAnsi="Arial" w:cs="Arial"/>
          <w:sz w:val="22"/>
          <w:szCs w:val="22"/>
        </w:rPr>
        <w:t xml:space="preserve">: </w:t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16163A">
        <w:rPr>
          <w:rFonts w:ascii="Arial" w:hAnsi="Arial" w:cs="Arial"/>
          <w:sz w:val="22"/>
          <w:szCs w:val="22"/>
        </w:rPr>
        <w:t>14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kpl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4A1A3D" w:rsidRPr="009B2FBC" w:rsidRDefault="004A1A3D" w:rsidP="00136884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Badanie skuteczności ochrony przeciwporażeniowej:</w:t>
      </w:r>
      <w:r w:rsidR="00C533DA">
        <w:rPr>
          <w:rFonts w:ascii="Arial" w:hAnsi="Arial" w:cs="Arial"/>
          <w:sz w:val="22"/>
          <w:szCs w:val="22"/>
        </w:rPr>
        <w:t xml:space="preserve"> </w:t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</w:r>
      <w:r w:rsidR="00136884" w:rsidRPr="00136884">
        <w:rPr>
          <w:rFonts w:ascii="Arial" w:hAnsi="Arial" w:cs="Arial"/>
          <w:sz w:val="22"/>
          <w:szCs w:val="22"/>
        </w:rPr>
        <w:t>28827</w:t>
      </w:r>
      <w:r w:rsidRPr="009B2FBC">
        <w:rPr>
          <w:rFonts w:ascii="Arial" w:hAnsi="Arial" w:cs="Arial"/>
          <w:sz w:val="22"/>
          <w:szCs w:val="22"/>
        </w:rPr>
        <w:t xml:space="preserve"> szt</w:t>
      </w:r>
      <w:r>
        <w:rPr>
          <w:rFonts w:ascii="Arial" w:hAnsi="Arial" w:cs="Arial"/>
          <w:sz w:val="22"/>
          <w:szCs w:val="22"/>
        </w:rPr>
        <w:t>.</w:t>
      </w:r>
    </w:p>
    <w:p w:rsidR="004A1A3D" w:rsidRDefault="004A1A3D" w:rsidP="00136884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Pomia</w:t>
      </w:r>
      <w:r>
        <w:rPr>
          <w:rFonts w:ascii="Arial" w:hAnsi="Arial" w:cs="Arial"/>
          <w:sz w:val="22"/>
          <w:szCs w:val="22"/>
        </w:rPr>
        <w:t>r rezystancji izolacji obwodów</w:t>
      </w:r>
      <w:r w:rsidRPr="009B2FBC">
        <w:rPr>
          <w:rFonts w:ascii="Arial" w:hAnsi="Arial" w:cs="Arial"/>
          <w:sz w:val="22"/>
          <w:szCs w:val="22"/>
        </w:rPr>
        <w:t xml:space="preserve"> 1-fazowych</w:t>
      </w:r>
      <w:r w:rsidR="00EC69B1">
        <w:rPr>
          <w:rFonts w:ascii="Arial" w:hAnsi="Arial" w:cs="Arial"/>
          <w:sz w:val="22"/>
          <w:szCs w:val="22"/>
        </w:rPr>
        <w:t xml:space="preserve"> i 3- fazowych</w:t>
      </w:r>
      <w:r w:rsidR="002970FC">
        <w:rPr>
          <w:rFonts w:ascii="Arial" w:hAnsi="Arial" w:cs="Arial"/>
          <w:sz w:val="22"/>
          <w:szCs w:val="22"/>
        </w:rPr>
        <w:t>:</w:t>
      </w:r>
      <w:r w:rsidR="002970FC">
        <w:rPr>
          <w:rFonts w:ascii="Arial" w:hAnsi="Arial" w:cs="Arial"/>
          <w:sz w:val="22"/>
          <w:szCs w:val="22"/>
        </w:rPr>
        <w:tab/>
      </w:r>
      <w:r w:rsidR="002970FC">
        <w:rPr>
          <w:rFonts w:ascii="Arial" w:hAnsi="Arial" w:cs="Arial"/>
          <w:sz w:val="22"/>
          <w:szCs w:val="22"/>
        </w:rPr>
        <w:tab/>
      </w:r>
      <w:r w:rsidR="00136884" w:rsidRPr="00136884">
        <w:rPr>
          <w:rFonts w:ascii="Arial" w:hAnsi="Arial" w:cs="Arial"/>
          <w:sz w:val="22"/>
          <w:szCs w:val="22"/>
        </w:rPr>
        <w:t>11765</w:t>
      </w:r>
      <w:r>
        <w:rPr>
          <w:rFonts w:ascii="Arial" w:hAnsi="Arial" w:cs="Arial"/>
          <w:sz w:val="22"/>
          <w:szCs w:val="22"/>
        </w:rPr>
        <w:t xml:space="preserve"> szt.</w:t>
      </w:r>
    </w:p>
    <w:p w:rsidR="004A1A3D" w:rsidRPr="009B2FBC" w:rsidRDefault="004A1A3D" w:rsidP="00136884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Badanie wyłączników różnicowoprądowych</w:t>
      </w:r>
      <w:r w:rsidR="00DB7FCB">
        <w:rPr>
          <w:rFonts w:ascii="Arial" w:hAnsi="Arial" w:cs="Arial"/>
          <w:sz w:val="22"/>
          <w:szCs w:val="22"/>
        </w:rPr>
        <w:t>:</w:t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DB7FCB">
        <w:rPr>
          <w:rFonts w:ascii="Arial" w:hAnsi="Arial" w:cs="Arial"/>
          <w:sz w:val="22"/>
          <w:szCs w:val="22"/>
        </w:rPr>
        <w:tab/>
      </w:r>
      <w:r w:rsidR="00136884" w:rsidRPr="00136884">
        <w:rPr>
          <w:rFonts w:ascii="Arial" w:hAnsi="Arial" w:cs="Arial"/>
          <w:sz w:val="22"/>
          <w:szCs w:val="22"/>
        </w:rPr>
        <w:t>2767</w:t>
      </w:r>
      <w:r w:rsidRPr="009B2FBC">
        <w:rPr>
          <w:rFonts w:ascii="Arial" w:hAnsi="Arial" w:cs="Arial"/>
          <w:sz w:val="22"/>
          <w:szCs w:val="22"/>
        </w:rPr>
        <w:t xml:space="preserve"> szt.</w:t>
      </w:r>
    </w:p>
    <w:p w:rsidR="004A1A3D" w:rsidRPr="009B2FBC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>Przegląd rozdzielni i badanie skuteczności uziemienia ochronnego</w:t>
      </w:r>
      <w:r w:rsidR="001D50B9">
        <w:rPr>
          <w:rFonts w:ascii="Arial" w:hAnsi="Arial" w:cs="Arial"/>
          <w:sz w:val="22"/>
          <w:szCs w:val="22"/>
        </w:rPr>
        <w:t xml:space="preserve">: </w:t>
      </w:r>
      <w:r w:rsidR="001D50B9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 xml:space="preserve">     </w:t>
      </w:r>
      <w:r w:rsidR="00136884">
        <w:rPr>
          <w:rFonts w:ascii="Arial" w:hAnsi="Arial" w:cs="Arial"/>
          <w:sz w:val="22"/>
          <w:szCs w:val="22"/>
        </w:rPr>
        <w:t>250</w:t>
      </w:r>
      <w:r w:rsidRPr="009B2FBC">
        <w:rPr>
          <w:rFonts w:ascii="Arial" w:hAnsi="Arial" w:cs="Arial"/>
          <w:sz w:val="22"/>
          <w:szCs w:val="22"/>
        </w:rPr>
        <w:t xml:space="preserve"> szt.</w:t>
      </w:r>
    </w:p>
    <w:p w:rsidR="004A1A3D" w:rsidRPr="009B2FBC" w:rsidRDefault="00C533DA" w:rsidP="00136884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Badanie stanu instalacji odgromowej i uziomów</w:t>
      </w:r>
      <w:r w:rsidR="004A1A3D">
        <w:rPr>
          <w:rFonts w:ascii="Arial" w:hAnsi="Arial" w:cs="Arial"/>
          <w:sz w:val="22"/>
          <w:szCs w:val="22"/>
        </w:rPr>
        <w:t xml:space="preserve">: </w:t>
      </w:r>
      <w:r w:rsidR="000B77C2">
        <w:rPr>
          <w:rFonts w:ascii="Arial" w:hAnsi="Arial" w:cs="Arial"/>
          <w:sz w:val="22"/>
          <w:szCs w:val="22"/>
        </w:rPr>
        <w:tab/>
      </w:r>
      <w:r w:rsidR="000B77C2">
        <w:rPr>
          <w:rFonts w:ascii="Arial" w:hAnsi="Arial" w:cs="Arial"/>
          <w:sz w:val="22"/>
          <w:szCs w:val="22"/>
        </w:rPr>
        <w:tab/>
      </w:r>
      <w:r w:rsidR="000B77C2">
        <w:rPr>
          <w:rFonts w:ascii="Arial" w:hAnsi="Arial" w:cs="Arial"/>
          <w:sz w:val="22"/>
          <w:szCs w:val="22"/>
        </w:rPr>
        <w:tab/>
      </w:r>
      <w:r w:rsidR="000B77C2">
        <w:rPr>
          <w:rFonts w:ascii="Arial" w:hAnsi="Arial" w:cs="Arial"/>
          <w:sz w:val="22"/>
          <w:szCs w:val="22"/>
        </w:rPr>
        <w:tab/>
        <w:t xml:space="preserve">    </w:t>
      </w:r>
      <w:r w:rsidR="00136884" w:rsidRPr="00136884">
        <w:rPr>
          <w:rFonts w:ascii="Arial" w:hAnsi="Arial" w:cs="Arial"/>
          <w:sz w:val="22"/>
          <w:szCs w:val="22"/>
        </w:rPr>
        <w:t>167</w:t>
      </w:r>
      <w:r w:rsidR="004A1A3D" w:rsidRPr="009B2FBC">
        <w:rPr>
          <w:rFonts w:ascii="Arial" w:hAnsi="Arial" w:cs="Arial"/>
          <w:sz w:val="22"/>
          <w:szCs w:val="22"/>
        </w:rPr>
        <w:t xml:space="preserve"> szt.</w:t>
      </w:r>
    </w:p>
    <w:p w:rsidR="004A1A3D" w:rsidRDefault="004A1A3D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B2FBC">
        <w:rPr>
          <w:rFonts w:ascii="Arial" w:hAnsi="Arial" w:cs="Arial"/>
          <w:sz w:val="22"/>
          <w:szCs w:val="22"/>
        </w:rPr>
        <w:t xml:space="preserve">Badanie </w:t>
      </w:r>
      <w:r w:rsidR="00071CB1">
        <w:rPr>
          <w:rFonts w:ascii="Arial" w:hAnsi="Arial" w:cs="Arial"/>
          <w:sz w:val="22"/>
          <w:szCs w:val="22"/>
        </w:rPr>
        <w:t>uziemień głównych oraz roboczych</w:t>
      </w:r>
      <w:r w:rsidR="00C533DA">
        <w:rPr>
          <w:rFonts w:ascii="Arial" w:hAnsi="Arial" w:cs="Arial"/>
          <w:sz w:val="22"/>
          <w:szCs w:val="22"/>
        </w:rPr>
        <w:t xml:space="preserve">: </w:t>
      </w:r>
      <w:r w:rsidR="00C533DA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ab/>
      </w:r>
      <w:r w:rsidR="00071CB1">
        <w:rPr>
          <w:rFonts w:ascii="Arial" w:hAnsi="Arial" w:cs="Arial"/>
          <w:sz w:val="22"/>
          <w:szCs w:val="22"/>
        </w:rPr>
        <w:tab/>
      </w:r>
      <w:r w:rsidR="00C533DA">
        <w:rPr>
          <w:rFonts w:ascii="Arial" w:hAnsi="Arial" w:cs="Arial"/>
          <w:sz w:val="22"/>
          <w:szCs w:val="22"/>
        </w:rPr>
        <w:t>dla każdego obiektu</w:t>
      </w:r>
      <w:r w:rsidRPr="009B2FBC">
        <w:rPr>
          <w:rFonts w:ascii="Arial" w:hAnsi="Arial" w:cs="Arial"/>
          <w:sz w:val="22"/>
          <w:szCs w:val="22"/>
        </w:rPr>
        <w:t xml:space="preserve">. </w:t>
      </w:r>
    </w:p>
    <w:p w:rsidR="008F0FAF" w:rsidRDefault="008F0FAF" w:rsidP="00BF0228">
      <w:pPr>
        <w:pStyle w:val="Zwykytek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Oznaczenie badanych gniazd oraz obwodów</w:t>
      </w:r>
    </w:p>
    <w:p w:rsidR="00A15AF9" w:rsidRPr="009B2FBC" w:rsidRDefault="00A15AF9" w:rsidP="00E9499E">
      <w:pPr>
        <w:pStyle w:val="Zwykytekst"/>
        <w:numPr>
          <w:ilvl w:val="0"/>
          <w:numId w:val="2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Wykonanie pomiarów instalacji zewnętrznych </w:t>
      </w:r>
      <w:r w:rsidR="00E9499E">
        <w:rPr>
          <w:rFonts w:ascii="Arial" w:hAnsi="Arial" w:cs="Arial"/>
          <w:sz w:val="22"/>
          <w:szCs w:val="22"/>
        </w:rPr>
        <w:t xml:space="preserve">przynależnych do </w:t>
      </w:r>
      <w:r w:rsidR="00E9499E" w:rsidRPr="00E9499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obiektów (oświetlenie + instalacja gniazd)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E9499E">
        <w:rPr>
          <w:rFonts w:ascii="Arial" w:hAnsi="Arial" w:cs="Arial"/>
          <w:sz w:val="22"/>
          <w:szCs w:val="22"/>
        </w:rPr>
        <w:t xml:space="preserve">     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14 </w:t>
      </w:r>
      <w:proofErr w:type="spellStart"/>
      <w:r>
        <w:rPr>
          <w:rFonts w:ascii="Arial" w:hAnsi="Arial" w:cs="Arial"/>
          <w:sz w:val="22"/>
          <w:szCs w:val="22"/>
        </w:rPr>
        <w:t>kpl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4A1A3D" w:rsidRDefault="004A1A3D" w:rsidP="00BF0228">
      <w:pPr>
        <w:pStyle w:val="Akapitzlist"/>
        <w:ind w:left="420"/>
        <w:rPr>
          <w:rFonts w:ascii="Arial" w:hAnsi="Arial" w:cs="Arial"/>
          <w:bCs/>
        </w:rPr>
      </w:pPr>
    </w:p>
    <w:p w:rsidR="00B42475" w:rsidRPr="009554F4" w:rsidRDefault="00B42475" w:rsidP="00BF0228">
      <w:pPr>
        <w:pStyle w:val="Akapitzlist"/>
        <w:ind w:left="420"/>
        <w:rPr>
          <w:rFonts w:ascii="Arial" w:hAnsi="Arial" w:cs="Arial"/>
          <w:b/>
          <w:bCs/>
        </w:rPr>
      </w:pPr>
      <w:r w:rsidRPr="009554F4">
        <w:rPr>
          <w:rFonts w:ascii="Arial" w:hAnsi="Arial" w:cs="Arial"/>
          <w:b/>
          <w:bCs/>
        </w:rPr>
        <w:t>UWAGA.</w:t>
      </w:r>
    </w:p>
    <w:p w:rsidR="000C1068" w:rsidRDefault="00B42475" w:rsidP="000B77C2">
      <w:pPr>
        <w:pStyle w:val="Akapitzlist"/>
        <w:spacing w:after="0"/>
        <w:ind w:left="420"/>
        <w:rPr>
          <w:rFonts w:ascii="Arial" w:hAnsi="Arial" w:cs="Arial"/>
          <w:bCs/>
        </w:rPr>
      </w:pPr>
      <w:r w:rsidRPr="00136884">
        <w:rPr>
          <w:rFonts w:ascii="Arial" w:hAnsi="Arial" w:cs="Arial"/>
          <w:b/>
          <w:bCs/>
        </w:rPr>
        <w:t>Podane ilości są wielkościami przybliżonymi.</w:t>
      </w:r>
      <w:r w:rsidR="0016163A" w:rsidRPr="00136884">
        <w:rPr>
          <w:rFonts w:ascii="Arial" w:hAnsi="Arial" w:cs="Arial"/>
          <w:b/>
          <w:bCs/>
        </w:rPr>
        <w:t xml:space="preserve"> W przypadku punktu </w:t>
      </w:r>
      <w:r w:rsidR="00BC7F57">
        <w:rPr>
          <w:rFonts w:ascii="Arial" w:hAnsi="Arial" w:cs="Arial"/>
          <w:b/>
          <w:bCs/>
        </w:rPr>
        <w:t>„l”</w:t>
      </w:r>
      <w:r w:rsidR="0016163A" w:rsidRPr="00136884">
        <w:rPr>
          <w:rFonts w:ascii="Arial" w:hAnsi="Arial" w:cs="Arial"/>
          <w:b/>
          <w:bCs/>
        </w:rPr>
        <w:t xml:space="preserve"> pomiary dotyczą tylko pomieszczenia kotłown</w:t>
      </w:r>
      <w:r w:rsidR="00BC7F57">
        <w:rPr>
          <w:rFonts w:ascii="Arial" w:hAnsi="Arial" w:cs="Arial"/>
          <w:b/>
          <w:bCs/>
        </w:rPr>
        <w:t>i natomiast w przypadku punktu „m”</w:t>
      </w:r>
      <w:r w:rsidR="0016163A" w:rsidRPr="00136884">
        <w:rPr>
          <w:rFonts w:ascii="Arial" w:hAnsi="Arial" w:cs="Arial"/>
          <w:b/>
          <w:bCs/>
        </w:rPr>
        <w:t xml:space="preserve"> dotyczy pomieszczenia kotłowni oraz kilku pomieszczeń w budynku</w:t>
      </w:r>
      <w:r w:rsidR="0016163A">
        <w:rPr>
          <w:rFonts w:ascii="Arial" w:hAnsi="Arial" w:cs="Arial"/>
          <w:bCs/>
        </w:rPr>
        <w:t xml:space="preserve">. </w:t>
      </w:r>
    </w:p>
    <w:p w:rsidR="008B5A82" w:rsidRDefault="008B5A82" w:rsidP="00BF0228">
      <w:pPr>
        <w:spacing w:after="0"/>
        <w:ind w:left="420"/>
        <w:jc w:val="both"/>
        <w:rPr>
          <w:rFonts w:ascii="Arial" w:hAnsi="Arial" w:cs="Arial"/>
          <w:bCs/>
        </w:rPr>
      </w:pPr>
    </w:p>
    <w:p w:rsidR="000B77C2" w:rsidRDefault="000B77C2" w:rsidP="00BF0228">
      <w:pPr>
        <w:spacing w:after="0"/>
        <w:ind w:left="420"/>
        <w:jc w:val="both"/>
        <w:rPr>
          <w:rFonts w:ascii="Arial" w:hAnsi="Arial" w:cs="Arial"/>
          <w:bCs/>
        </w:rPr>
      </w:pPr>
    </w:p>
    <w:p w:rsidR="000B77C2" w:rsidRDefault="000B77C2" w:rsidP="00BF0228">
      <w:pPr>
        <w:spacing w:after="0"/>
        <w:ind w:left="420"/>
        <w:jc w:val="both"/>
        <w:rPr>
          <w:rFonts w:ascii="Arial" w:hAnsi="Arial" w:cs="Arial"/>
          <w:bCs/>
        </w:rPr>
      </w:pPr>
    </w:p>
    <w:p w:rsidR="008B5A82" w:rsidRPr="00D32E9E" w:rsidRDefault="008B5A82" w:rsidP="008B5A82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Informacje dotyczące sposobu wykonania zamówienia.</w:t>
      </w:r>
    </w:p>
    <w:p w:rsidR="002D52F6" w:rsidRDefault="002D52F6" w:rsidP="00BF0228">
      <w:pPr>
        <w:spacing w:after="0"/>
        <w:ind w:left="420"/>
        <w:jc w:val="both"/>
        <w:rPr>
          <w:rFonts w:ascii="Arial" w:hAnsi="Arial" w:cs="Arial"/>
          <w:bCs/>
        </w:rPr>
      </w:pPr>
      <w:r w:rsidRPr="002D52F6">
        <w:rPr>
          <w:rFonts w:ascii="Arial" w:hAnsi="Arial" w:cs="Arial"/>
          <w:bCs/>
        </w:rPr>
        <w:t>Po wy</w:t>
      </w:r>
      <w:r>
        <w:rPr>
          <w:rFonts w:ascii="Arial" w:hAnsi="Arial" w:cs="Arial"/>
          <w:bCs/>
        </w:rPr>
        <w:t xml:space="preserve">konaniu pomiarów </w:t>
      </w:r>
      <w:r w:rsidR="00C7225F">
        <w:rPr>
          <w:rFonts w:ascii="Arial" w:hAnsi="Arial" w:cs="Arial"/>
          <w:bCs/>
        </w:rPr>
        <w:t>w poszczególnym obiekcie należy uzyskać pisemne potwierdzenie wykonania robót od kiero</w:t>
      </w:r>
      <w:r w:rsidR="008B5A82">
        <w:rPr>
          <w:rFonts w:ascii="Arial" w:hAnsi="Arial" w:cs="Arial"/>
          <w:bCs/>
        </w:rPr>
        <w:t>wnika administracyjnego obiektu.</w:t>
      </w:r>
      <w:r w:rsidR="00071CB1">
        <w:rPr>
          <w:rFonts w:ascii="Arial" w:hAnsi="Arial" w:cs="Arial"/>
          <w:bCs/>
        </w:rPr>
        <w:t xml:space="preserve"> </w:t>
      </w:r>
    </w:p>
    <w:p w:rsidR="00C7225F" w:rsidRDefault="00C7225F" w:rsidP="00BF0228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Sporządzone z pomiarów protokoły – oddzielne dla każdego obiektu, należy przekazać do </w:t>
      </w:r>
      <w:r w:rsidR="00071CB1">
        <w:rPr>
          <w:rFonts w:ascii="Arial" w:hAnsi="Arial" w:cs="Arial"/>
          <w:bCs/>
        </w:rPr>
        <w:t>Sekcji Eksploatacji</w:t>
      </w:r>
      <w:r>
        <w:rPr>
          <w:rFonts w:ascii="Arial" w:hAnsi="Arial" w:cs="Arial"/>
          <w:bCs/>
        </w:rPr>
        <w:t xml:space="preserve"> UAM w ilości:</w:t>
      </w:r>
    </w:p>
    <w:p w:rsidR="00C7225F" w:rsidRDefault="00C7225F" w:rsidP="00BF0228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 egz. wersji papierowej,</w:t>
      </w:r>
    </w:p>
    <w:p w:rsidR="00C7225F" w:rsidRDefault="00C7225F" w:rsidP="00BF0228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 egz. w wersji cyfrowej na nośniku CD.</w:t>
      </w:r>
    </w:p>
    <w:p w:rsidR="00771FE7" w:rsidRDefault="000B77C2" w:rsidP="00BF0228">
      <w:pPr>
        <w:pStyle w:val="Akapitzlist"/>
        <w:ind w:left="4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Należy opracować oddzielne teczki protokołów dla Węzłów Ciepła/kotłowni w każdym z budynków.</w:t>
      </w:r>
    </w:p>
    <w:p w:rsidR="000B77C2" w:rsidRDefault="000B77C2" w:rsidP="00BF0228">
      <w:pPr>
        <w:pStyle w:val="Akapitzlist"/>
        <w:ind w:left="420"/>
        <w:jc w:val="both"/>
        <w:rPr>
          <w:rFonts w:ascii="Arial" w:hAnsi="Arial" w:cs="Arial"/>
          <w:b/>
          <w:bCs/>
          <w:u w:val="single"/>
        </w:rPr>
      </w:pPr>
    </w:p>
    <w:p w:rsidR="00C7225F" w:rsidRPr="00FA541E" w:rsidRDefault="00771FE7" w:rsidP="00BF0228">
      <w:pPr>
        <w:pStyle w:val="Akapitzlist"/>
        <w:ind w:left="420"/>
        <w:jc w:val="both"/>
        <w:rPr>
          <w:rFonts w:ascii="Arial" w:hAnsi="Arial" w:cs="Arial"/>
          <w:b/>
          <w:bCs/>
          <w:u w:val="single"/>
        </w:rPr>
      </w:pPr>
      <w:r w:rsidRPr="00FA541E">
        <w:rPr>
          <w:rFonts w:ascii="Arial" w:hAnsi="Arial" w:cs="Arial"/>
          <w:b/>
          <w:bCs/>
          <w:u w:val="single"/>
        </w:rPr>
        <w:t>Prz</w:t>
      </w:r>
      <w:r w:rsidR="003B6A30">
        <w:rPr>
          <w:rFonts w:ascii="Arial" w:hAnsi="Arial" w:cs="Arial"/>
          <w:b/>
          <w:bCs/>
          <w:u w:val="single"/>
        </w:rPr>
        <w:t>ed złożeniem oferty</w:t>
      </w:r>
      <w:r w:rsidRPr="00FA541E">
        <w:rPr>
          <w:rFonts w:ascii="Arial" w:hAnsi="Arial" w:cs="Arial"/>
          <w:b/>
          <w:bCs/>
          <w:u w:val="single"/>
        </w:rPr>
        <w:t xml:space="preserve"> zaleca się przeprowadzenie wizji lokalnej na terenie obiektów, celem zapoznania się z ich lokalizacją oraz zakresem prac objętych przetargiem.</w:t>
      </w:r>
    </w:p>
    <w:p w:rsidR="00771FE7" w:rsidRPr="00771FE7" w:rsidRDefault="00771FE7" w:rsidP="00BF0228">
      <w:pPr>
        <w:pStyle w:val="Akapitzlist"/>
        <w:ind w:left="420"/>
        <w:jc w:val="both"/>
        <w:rPr>
          <w:rFonts w:ascii="Arial" w:hAnsi="Arial" w:cs="Arial"/>
          <w:b/>
          <w:bCs/>
        </w:rPr>
      </w:pPr>
    </w:p>
    <w:p w:rsidR="002D52F6" w:rsidRPr="00D32E9E" w:rsidRDefault="00771FE7" w:rsidP="00BF0228">
      <w:pPr>
        <w:pStyle w:val="Akapitzlist"/>
        <w:numPr>
          <w:ilvl w:val="1"/>
          <w:numId w:val="15"/>
        </w:num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Pozostałe i</w:t>
      </w:r>
      <w:r w:rsidR="002D52F6">
        <w:rPr>
          <w:rFonts w:ascii="Arial" w:hAnsi="Arial" w:cs="Arial"/>
          <w:b/>
          <w:bCs/>
        </w:rPr>
        <w:t>nformacje ogólne.</w:t>
      </w:r>
    </w:p>
    <w:p w:rsidR="003A3A0E" w:rsidRDefault="003A3A0E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hAnsi="Arial" w:cs="Arial"/>
          <w:bCs/>
        </w:rPr>
      </w:pPr>
      <w:r w:rsidRPr="000B77C2">
        <w:rPr>
          <w:rFonts w:ascii="Arial" w:eastAsia="Times New Roman" w:hAnsi="Arial" w:cs="Arial"/>
          <w:u w:val="single"/>
          <w:lang w:eastAsia="pl-PL"/>
        </w:rPr>
        <w:t>Termin</w:t>
      </w:r>
      <w:r w:rsidR="008B5A82" w:rsidRPr="000B77C2">
        <w:rPr>
          <w:rFonts w:ascii="Arial" w:hAnsi="Arial" w:cs="Arial"/>
          <w:bCs/>
          <w:u w:val="single"/>
        </w:rPr>
        <w:t xml:space="preserve"> wykonania pomiarów na obiektach</w:t>
      </w:r>
      <w:r>
        <w:rPr>
          <w:rFonts w:ascii="Arial" w:hAnsi="Arial" w:cs="Arial"/>
          <w:bCs/>
        </w:rPr>
        <w:t xml:space="preserve">: </w:t>
      </w:r>
      <w:r w:rsidR="002E4DDF">
        <w:rPr>
          <w:rFonts w:ascii="Arial" w:hAnsi="Arial" w:cs="Arial"/>
          <w:bCs/>
        </w:rPr>
        <w:t xml:space="preserve">01 </w:t>
      </w:r>
      <w:r w:rsidR="003B6A30">
        <w:rPr>
          <w:rFonts w:ascii="Arial" w:hAnsi="Arial" w:cs="Arial"/>
          <w:bCs/>
        </w:rPr>
        <w:t>czerwca</w:t>
      </w:r>
      <w:r w:rsidR="0064178A">
        <w:rPr>
          <w:rFonts w:ascii="Arial" w:hAnsi="Arial" w:cs="Arial"/>
          <w:bCs/>
        </w:rPr>
        <w:t xml:space="preserve"> 20</w:t>
      </w:r>
      <w:r w:rsidR="00071CB1">
        <w:rPr>
          <w:rFonts w:ascii="Arial" w:hAnsi="Arial" w:cs="Arial"/>
          <w:bCs/>
        </w:rPr>
        <w:t>2</w:t>
      </w:r>
      <w:r w:rsidR="003B6A30">
        <w:rPr>
          <w:rFonts w:ascii="Arial" w:hAnsi="Arial" w:cs="Arial"/>
          <w:bCs/>
        </w:rPr>
        <w:t>4</w:t>
      </w:r>
      <w:r w:rsidR="008B5A82">
        <w:rPr>
          <w:rFonts w:ascii="Arial" w:hAnsi="Arial" w:cs="Arial"/>
          <w:bCs/>
        </w:rPr>
        <w:t xml:space="preserve"> r.</w:t>
      </w:r>
      <w:r>
        <w:rPr>
          <w:rFonts w:ascii="Arial" w:hAnsi="Arial" w:cs="Arial"/>
          <w:bCs/>
        </w:rPr>
        <w:t xml:space="preserve"> ÷  </w:t>
      </w:r>
      <w:r w:rsidR="003B6A30">
        <w:rPr>
          <w:rFonts w:ascii="Arial" w:hAnsi="Arial" w:cs="Arial"/>
          <w:bCs/>
        </w:rPr>
        <w:t>30 wrzesień</w:t>
      </w:r>
      <w:r w:rsidR="008B5A82">
        <w:rPr>
          <w:rFonts w:ascii="Arial" w:hAnsi="Arial" w:cs="Arial"/>
          <w:bCs/>
        </w:rPr>
        <w:t xml:space="preserve"> 20</w:t>
      </w:r>
      <w:r w:rsidR="00071CB1">
        <w:rPr>
          <w:rFonts w:ascii="Arial" w:hAnsi="Arial" w:cs="Arial"/>
          <w:bCs/>
        </w:rPr>
        <w:t>2</w:t>
      </w:r>
      <w:r w:rsidR="003B6A30">
        <w:rPr>
          <w:rFonts w:ascii="Arial" w:hAnsi="Arial" w:cs="Arial"/>
          <w:bCs/>
        </w:rPr>
        <w:t>4</w:t>
      </w:r>
      <w:r w:rsidR="00E85E8D">
        <w:rPr>
          <w:rFonts w:ascii="Arial" w:hAnsi="Arial" w:cs="Arial"/>
          <w:bCs/>
        </w:rPr>
        <w:t xml:space="preserve"> r</w:t>
      </w:r>
      <w:r>
        <w:rPr>
          <w:rFonts w:ascii="Arial" w:hAnsi="Arial" w:cs="Arial"/>
          <w:bCs/>
        </w:rPr>
        <w:t>.</w:t>
      </w:r>
    </w:p>
    <w:p w:rsidR="003A3A0E" w:rsidRPr="001516FF" w:rsidRDefault="003A3A0E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Termin wejścia na obiekt i wykonania pomiarów </w:t>
      </w:r>
      <w:r w:rsidR="00707B4F">
        <w:rPr>
          <w:rFonts w:ascii="Arial" w:eastAsia="Times New Roman" w:hAnsi="Arial" w:cs="Arial"/>
          <w:lang w:eastAsia="pl-PL"/>
        </w:rPr>
        <w:t>uzgodnić</w:t>
      </w:r>
      <w:r w:rsidRPr="001516FF">
        <w:rPr>
          <w:rFonts w:ascii="Arial" w:eastAsia="Times New Roman" w:hAnsi="Arial" w:cs="Arial"/>
          <w:lang w:eastAsia="pl-PL"/>
        </w:rPr>
        <w:t xml:space="preserve"> z kierownikiem jednostki organizacyj</w:t>
      </w:r>
      <w:r w:rsidR="00707B4F">
        <w:rPr>
          <w:rFonts w:ascii="Arial" w:eastAsia="Times New Roman" w:hAnsi="Arial" w:cs="Arial"/>
          <w:lang w:eastAsia="pl-PL"/>
        </w:rPr>
        <w:t>nej danego obiektu</w:t>
      </w:r>
      <w:r w:rsidR="0035502F">
        <w:rPr>
          <w:rFonts w:ascii="Arial" w:eastAsia="Times New Roman" w:hAnsi="Arial" w:cs="Arial"/>
          <w:lang w:eastAsia="pl-PL"/>
        </w:rPr>
        <w:t xml:space="preserve"> i przekazać do </w:t>
      </w:r>
      <w:r w:rsidR="00071CB1">
        <w:rPr>
          <w:rFonts w:ascii="Arial" w:eastAsia="Times New Roman" w:hAnsi="Arial" w:cs="Arial"/>
          <w:lang w:eastAsia="pl-PL"/>
        </w:rPr>
        <w:t>Sekcji Eksploatacji UAM</w:t>
      </w:r>
      <w:r w:rsidR="0035502F">
        <w:rPr>
          <w:rFonts w:ascii="Arial" w:eastAsia="Times New Roman" w:hAnsi="Arial" w:cs="Arial"/>
          <w:lang w:eastAsia="pl-PL"/>
        </w:rPr>
        <w:t xml:space="preserve"> przed wejściem na obiekt</w:t>
      </w:r>
      <w:r w:rsidR="00707B4F">
        <w:rPr>
          <w:rFonts w:ascii="Arial" w:eastAsia="Times New Roman" w:hAnsi="Arial" w:cs="Arial"/>
          <w:lang w:eastAsia="pl-PL"/>
        </w:rPr>
        <w:t>.</w:t>
      </w:r>
    </w:p>
    <w:p w:rsidR="003A3A0E" w:rsidRPr="001516FF" w:rsidRDefault="003A3A0E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1516FF">
        <w:rPr>
          <w:rFonts w:ascii="Arial" w:eastAsia="Times New Roman" w:hAnsi="Arial" w:cs="Arial"/>
          <w:lang w:eastAsia="pl-PL"/>
        </w:rPr>
        <w:t xml:space="preserve">Przed przystąpieniem do robót należy zabezpieczyć pomieszczenia przed możliwością wejścia osób trzecich. Przestrzegać obowiązujące przepisy BHP przy pracach </w:t>
      </w:r>
      <w:r w:rsidR="00707B4F">
        <w:rPr>
          <w:rFonts w:ascii="Arial" w:eastAsia="Times New Roman" w:hAnsi="Arial" w:cs="Arial"/>
          <w:lang w:eastAsia="pl-PL"/>
        </w:rPr>
        <w:t>przy instalacja elektrycznych.</w:t>
      </w:r>
      <w:r w:rsidRPr="001516FF">
        <w:rPr>
          <w:rFonts w:ascii="Arial" w:eastAsia="Times New Roman" w:hAnsi="Arial" w:cs="Arial"/>
          <w:lang w:eastAsia="pl-PL"/>
        </w:rPr>
        <w:t xml:space="preserve"> </w:t>
      </w:r>
    </w:p>
    <w:p w:rsidR="003A3A0E" w:rsidRDefault="003A3A0E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1516FF">
        <w:rPr>
          <w:rFonts w:ascii="Arial" w:eastAsia="Times New Roman" w:hAnsi="Arial" w:cs="Arial"/>
          <w:lang w:eastAsia="pl-PL"/>
        </w:rPr>
        <w:t>Urządzenia oraz używane mierniki muszą odpowiadać normom PN oraz posiadać aktualne legalizacje.</w:t>
      </w:r>
    </w:p>
    <w:p w:rsidR="0095604B" w:rsidRPr="00E85E8D" w:rsidRDefault="00707B4F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lang w:eastAsia="pl-PL"/>
        </w:rPr>
      </w:pPr>
      <w:r w:rsidRPr="001516FF">
        <w:rPr>
          <w:rFonts w:ascii="Arial" w:eastAsia="Times New Roman" w:hAnsi="Arial" w:cs="Arial"/>
          <w:lang w:eastAsia="pl-PL"/>
        </w:rPr>
        <w:t xml:space="preserve">Prace mogą prowadzić </w:t>
      </w:r>
      <w:r>
        <w:rPr>
          <w:rFonts w:ascii="Arial" w:eastAsia="Times New Roman" w:hAnsi="Arial" w:cs="Arial"/>
          <w:lang w:eastAsia="pl-PL"/>
        </w:rPr>
        <w:t xml:space="preserve">wyłącznie </w:t>
      </w:r>
      <w:r w:rsidRPr="001516FF">
        <w:rPr>
          <w:rFonts w:ascii="Arial" w:eastAsia="Times New Roman" w:hAnsi="Arial" w:cs="Arial"/>
          <w:lang w:eastAsia="pl-PL"/>
        </w:rPr>
        <w:t xml:space="preserve">osoby z wymaganymi </w:t>
      </w:r>
      <w:r>
        <w:rPr>
          <w:rFonts w:ascii="Arial" w:eastAsia="Times New Roman" w:hAnsi="Arial" w:cs="Arial"/>
          <w:lang w:eastAsia="pl-PL"/>
        </w:rPr>
        <w:t xml:space="preserve">prawem </w:t>
      </w:r>
      <w:r w:rsidRPr="001516FF">
        <w:rPr>
          <w:rFonts w:ascii="Arial" w:eastAsia="Times New Roman" w:hAnsi="Arial" w:cs="Arial"/>
          <w:lang w:eastAsia="pl-PL"/>
        </w:rPr>
        <w:t>uprawnieniami en</w:t>
      </w:r>
      <w:r>
        <w:rPr>
          <w:rFonts w:ascii="Arial" w:eastAsia="Times New Roman" w:hAnsi="Arial" w:cs="Arial"/>
          <w:lang w:eastAsia="pl-PL"/>
        </w:rPr>
        <w:t>ergetycznymi.</w:t>
      </w:r>
      <w:r w:rsidR="0095604B">
        <w:rPr>
          <w:rFonts w:ascii="Arial" w:eastAsia="Times New Roman" w:hAnsi="Arial" w:cs="Arial"/>
          <w:lang w:eastAsia="pl-PL"/>
        </w:rPr>
        <w:t xml:space="preserve"> </w:t>
      </w:r>
      <w:r w:rsidRPr="0095604B">
        <w:rPr>
          <w:rFonts w:ascii="Arial" w:hAnsi="Arial" w:cs="Arial"/>
          <w:bCs/>
        </w:rPr>
        <w:t>Wykonawca posiadać winien uprawnienia do wykonyw</w:t>
      </w:r>
      <w:r w:rsidR="0095604B" w:rsidRPr="0095604B">
        <w:rPr>
          <w:rFonts w:ascii="Arial" w:hAnsi="Arial" w:cs="Arial"/>
          <w:bCs/>
        </w:rPr>
        <w:t>ania czynności objętych ofertą.</w:t>
      </w:r>
    </w:p>
    <w:p w:rsidR="00E85E8D" w:rsidRPr="0095604B" w:rsidRDefault="00E85E8D" w:rsidP="00BF0228">
      <w:pPr>
        <w:pStyle w:val="Akapitzlist"/>
        <w:numPr>
          <w:ilvl w:val="0"/>
          <w:numId w:val="25"/>
        </w:numPr>
        <w:spacing w:after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  <w:bCs/>
        </w:rPr>
        <w:t xml:space="preserve">Firma powinna posiadać następujące doświadczenie: w przeciągu ostatnich 3 lat wykonywać min. 2 prace polegające na przeprowadzeniu okresowych pomiarów instalacji elektrycznych o wartości prac min. </w:t>
      </w:r>
      <w:r w:rsidR="000B77C2">
        <w:rPr>
          <w:rFonts w:ascii="Arial" w:hAnsi="Arial" w:cs="Arial"/>
          <w:bCs/>
        </w:rPr>
        <w:t>15</w:t>
      </w:r>
      <w:r>
        <w:rPr>
          <w:rFonts w:ascii="Arial" w:hAnsi="Arial" w:cs="Arial"/>
          <w:bCs/>
        </w:rPr>
        <w:t> 000,</w:t>
      </w:r>
      <w:r w:rsidR="006C4D4F">
        <w:rPr>
          <w:rFonts w:ascii="Arial" w:hAnsi="Arial" w:cs="Arial"/>
          <w:bCs/>
        </w:rPr>
        <w:t>00 zł brutto każda</w:t>
      </w:r>
      <w:r w:rsidR="0035502F">
        <w:rPr>
          <w:rFonts w:ascii="Arial" w:hAnsi="Arial" w:cs="Arial"/>
          <w:bCs/>
        </w:rPr>
        <w:t>, lub w budynku o ilości punktów pomiarowych min</w:t>
      </w:r>
      <w:r w:rsidR="006C4D4F">
        <w:rPr>
          <w:rFonts w:ascii="Arial" w:hAnsi="Arial" w:cs="Arial"/>
          <w:bCs/>
        </w:rPr>
        <w:t>.</w:t>
      </w:r>
      <w:r w:rsidR="000B77C2">
        <w:rPr>
          <w:rFonts w:ascii="Arial" w:hAnsi="Arial" w:cs="Arial"/>
          <w:bCs/>
        </w:rPr>
        <w:t xml:space="preserve"> 25</w:t>
      </w:r>
      <w:r w:rsidR="0035502F">
        <w:rPr>
          <w:rFonts w:ascii="Arial" w:hAnsi="Arial" w:cs="Arial"/>
          <w:bCs/>
        </w:rPr>
        <w:t>00 szt.</w:t>
      </w:r>
    </w:p>
    <w:p w:rsidR="00707B4F" w:rsidRPr="00707B4F" w:rsidRDefault="00707B4F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 w:rsidRPr="00707B4F">
        <w:rPr>
          <w:rFonts w:ascii="Arial" w:hAnsi="Arial" w:cs="Arial"/>
          <w:bCs/>
        </w:rPr>
        <w:t>Zleceniodawca zapewni swobodny dostęp do urządzeń objętych zakresem prac, zaś</w:t>
      </w:r>
      <w:r>
        <w:rPr>
          <w:rFonts w:ascii="Arial" w:hAnsi="Arial" w:cs="Arial"/>
          <w:bCs/>
        </w:rPr>
        <w:t xml:space="preserve"> </w:t>
      </w:r>
      <w:r w:rsidRPr="00707B4F">
        <w:rPr>
          <w:rFonts w:ascii="Arial" w:hAnsi="Arial" w:cs="Arial"/>
          <w:bCs/>
        </w:rPr>
        <w:t>Wykonawca wykona określone prace w miarę możliwości bez zakłócania normalnego toku pracy w obiekcie Zleceniodawcy.</w:t>
      </w:r>
    </w:p>
    <w:p w:rsidR="00707B4F" w:rsidRDefault="00707B4F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 w:rsidRPr="00707B4F">
        <w:rPr>
          <w:rFonts w:ascii="Arial" w:hAnsi="Arial" w:cs="Arial"/>
          <w:bCs/>
        </w:rPr>
        <w:t xml:space="preserve">O konieczności natychmiastowych napraw awaryjnych związanych z prawidłowym działaniem urządzeń Wykonawca niezwłocznie powiadomi </w:t>
      </w:r>
      <w:r w:rsidR="0035502F">
        <w:rPr>
          <w:rFonts w:ascii="Arial" w:hAnsi="Arial" w:cs="Arial"/>
          <w:bCs/>
        </w:rPr>
        <w:t>służby techniczne Użytkownika</w:t>
      </w:r>
      <w:r w:rsidRPr="00707B4F">
        <w:rPr>
          <w:rFonts w:ascii="Arial" w:hAnsi="Arial" w:cs="Arial"/>
          <w:bCs/>
        </w:rPr>
        <w:t xml:space="preserve">. </w:t>
      </w:r>
      <w:r w:rsidR="0035502F">
        <w:rPr>
          <w:rFonts w:ascii="Arial" w:hAnsi="Arial" w:cs="Arial"/>
          <w:bCs/>
        </w:rPr>
        <w:t>Ewentualne u</w:t>
      </w:r>
      <w:r w:rsidRPr="00707B4F">
        <w:rPr>
          <w:rFonts w:ascii="Arial" w:hAnsi="Arial" w:cs="Arial"/>
          <w:bCs/>
        </w:rPr>
        <w:t>sunięcie awarii odbywać się będzie na podstawie odrębnego zlecenia i nie jest przedmiotem niniejszego zamówienia.</w:t>
      </w:r>
    </w:p>
    <w:p w:rsidR="003A3A0E" w:rsidRDefault="000C2571" w:rsidP="00BF022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Cs/>
        </w:rPr>
      </w:pPr>
      <w:r w:rsidRPr="00707B4F">
        <w:rPr>
          <w:rFonts w:ascii="Arial" w:hAnsi="Arial" w:cs="Arial"/>
          <w:bCs/>
        </w:rPr>
        <w:t>Podstawą fakturowania</w:t>
      </w:r>
      <w:r w:rsidR="00771FE7" w:rsidRPr="00707B4F">
        <w:rPr>
          <w:rFonts w:ascii="Arial" w:hAnsi="Arial" w:cs="Arial"/>
          <w:bCs/>
        </w:rPr>
        <w:t xml:space="preserve"> prac będzie przekazanie kompletnych protokołów pomiarowych (w wersji papierowej i elektronicznej) wraz z </w:t>
      </w:r>
      <w:r w:rsidRPr="00707B4F">
        <w:rPr>
          <w:rFonts w:ascii="Arial" w:hAnsi="Arial" w:cs="Arial"/>
          <w:bCs/>
        </w:rPr>
        <w:t xml:space="preserve"> </w:t>
      </w:r>
      <w:r w:rsidR="00771FE7" w:rsidRPr="00707B4F">
        <w:rPr>
          <w:rFonts w:ascii="Arial" w:hAnsi="Arial" w:cs="Arial"/>
          <w:bCs/>
        </w:rPr>
        <w:t xml:space="preserve">potwierdzeniem wykonania robót przez kierownika obiektów, oraz </w:t>
      </w:r>
      <w:r w:rsidR="003A3A0E" w:rsidRPr="00707B4F">
        <w:rPr>
          <w:rFonts w:ascii="Arial" w:hAnsi="Arial" w:cs="Arial"/>
          <w:bCs/>
        </w:rPr>
        <w:t>protokół końcowy odbioru robót podpisany przez przedstawiciela Zamawiającego.</w:t>
      </w:r>
    </w:p>
    <w:p w:rsidR="0095604B" w:rsidRDefault="0095604B" w:rsidP="00BF0228">
      <w:pPr>
        <w:pStyle w:val="Akapitzlist"/>
        <w:jc w:val="both"/>
        <w:rPr>
          <w:rFonts w:ascii="Arial" w:hAnsi="Arial" w:cs="Arial"/>
          <w:bCs/>
        </w:rPr>
      </w:pPr>
    </w:p>
    <w:p w:rsidR="000C2571" w:rsidRPr="00D32E9E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Organizacja robót</w:t>
      </w:r>
      <w:r w:rsidR="00B6765E">
        <w:rPr>
          <w:rFonts w:ascii="Arial" w:hAnsi="Arial" w:cs="Arial"/>
          <w:b/>
          <w:bCs/>
        </w:rPr>
        <w:t>.</w:t>
      </w:r>
    </w:p>
    <w:p w:rsidR="008E7822" w:rsidRPr="00D32E9E" w:rsidRDefault="000C2571" w:rsidP="00BF0228">
      <w:pPr>
        <w:pStyle w:val="Akapitzlist"/>
        <w:ind w:left="420"/>
        <w:rPr>
          <w:rFonts w:ascii="Arial" w:hAnsi="Arial" w:cs="Arial"/>
        </w:rPr>
      </w:pPr>
      <w:r w:rsidRPr="00D32E9E">
        <w:rPr>
          <w:rFonts w:ascii="Arial" w:hAnsi="Arial" w:cs="Arial"/>
          <w:bCs/>
        </w:rPr>
        <w:lastRenderedPageBreak/>
        <w:t xml:space="preserve">Z uwagi na wykonywanie prac w czynnym obiekcie należy przestrzegać przepisów BHP oraz przepisów </w:t>
      </w:r>
      <w:proofErr w:type="spellStart"/>
      <w:r w:rsidRPr="00D32E9E">
        <w:rPr>
          <w:rFonts w:ascii="Arial" w:hAnsi="Arial" w:cs="Arial"/>
          <w:bCs/>
        </w:rPr>
        <w:t>P.Poż</w:t>
      </w:r>
      <w:proofErr w:type="spellEnd"/>
      <w:r w:rsidRPr="00D32E9E">
        <w:rPr>
          <w:rFonts w:ascii="Arial" w:hAnsi="Arial" w:cs="Arial"/>
        </w:rPr>
        <w:t>.</w:t>
      </w:r>
      <w:r w:rsidRPr="00D32E9E">
        <w:rPr>
          <w:rFonts w:ascii="Arial" w:hAnsi="Arial" w:cs="Arial"/>
        </w:rPr>
        <w:br/>
      </w:r>
    </w:p>
    <w:p w:rsidR="000C2571" w:rsidRPr="00D32E9E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Zabezpieczenie interesów osób trzecich</w:t>
      </w:r>
      <w:r w:rsidR="00B6765E">
        <w:rPr>
          <w:rFonts w:ascii="Arial" w:hAnsi="Arial" w:cs="Arial"/>
          <w:b/>
          <w:bCs/>
        </w:rPr>
        <w:t>.</w:t>
      </w:r>
    </w:p>
    <w:p w:rsidR="000C2571" w:rsidRPr="00D32E9E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Zgodnie z art. 652 Kodeksu Cywilnego Wykonawca przejmuje protokolarnie od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Zamawiającego część budynku objętego serwisem i ponosi odpowiedzialność na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zasadach ogólnych za szkody wynikłe na tym terenie.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Wykonawca będzie realizował roboty w sposób powodujący jak najmniejsze niedogodności dla użytkowników znajdujących się w obiekcie, a także sąsiednich budynków.</w:t>
      </w:r>
    </w:p>
    <w:p w:rsidR="000C2571" w:rsidRPr="00D32E9E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</w:p>
    <w:p w:rsidR="000C2571" w:rsidRPr="00D32E9E" w:rsidRDefault="000C2571" w:rsidP="00BF0228">
      <w:pPr>
        <w:pStyle w:val="Akapitzlist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Ochrona środowiska</w:t>
      </w:r>
      <w:r w:rsidR="00B6765E">
        <w:rPr>
          <w:rFonts w:ascii="Arial" w:hAnsi="Arial" w:cs="Arial"/>
          <w:b/>
          <w:bCs/>
        </w:rPr>
        <w:t>.</w:t>
      </w:r>
    </w:p>
    <w:p w:rsidR="000C2571" w:rsidRPr="00D32E9E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W miejscu realizacji zamówienia nie mają zastosowania przepisy dotyczące ochrony środowiska.</w:t>
      </w:r>
    </w:p>
    <w:p w:rsidR="000C2571" w:rsidRPr="00D32E9E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</w:p>
    <w:p w:rsidR="000C2571" w:rsidRPr="00D32E9E" w:rsidRDefault="000C2571" w:rsidP="00BF0228">
      <w:pPr>
        <w:pStyle w:val="Akapitzlist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Warunki bezpieczeństwa pracy</w:t>
      </w:r>
      <w:r w:rsidR="00B6765E">
        <w:rPr>
          <w:rFonts w:ascii="Arial" w:hAnsi="Arial" w:cs="Arial"/>
          <w:b/>
          <w:bCs/>
        </w:rPr>
        <w:t>.</w:t>
      </w:r>
    </w:p>
    <w:p w:rsidR="000C2571" w:rsidRPr="00D32E9E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Zgodnie z Rozporządzeniem Ministra Infrastruktury z dnia 23.06.2003r. w sprawie informacji dotyczącej bezpieczeństwa i ochrony zdrowia oraz planu bezpieczeństwa</w:t>
      </w:r>
      <w:r w:rsidR="00B6765E">
        <w:rPr>
          <w:rFonts w:ascii="Arial" w:hAnsi="Arial" w:cs="Arial"/>
          <w:bCs/>
        </w:rPr>
        <w:br/>
      </w:r>
      <w:r w:rsidRPr="00D32E9E">
        <w:rPr>
          <w:rFonts w:ascii="Arial" w:hAnsi="Arial" w:cs="Arial"/>
          <w:bCs/>
        </w:rPr>
        <w:t>i ochrony zdrowia wydanym na podstawie art. 21a ust 4 ustawy z dnia 7 lipca 1994r. Prawo Budowlane</w:t>
      </w:r>
      <w:r w:rsidR="00B6765E">
        <w:rPr>
          <w:rFonts w:ascii="Arial" w:hAnsi="Arial" w:cs="Arial"/>
          <w:bCs/>
        </w:rPr>
        <w:t xml:space="preserve"> </w:t>
      </w:r>
      <w:r w:rsidRPr="00D32E9E">
        <w:rPr>
          <w:rFonts w:ascii="Arial" w:hAnsi="Arial" w:cs="Arial"/>
          <w:bCs/>
        </w:rPr>
        <w:t>(Dz. U. 2003 nr 207 poz. 2016 z późniejszymi zmianami).</w:t>
      </w:r>
    </w:p>
    <w:p w:rsidR="000C2571" w:rsidRPr="00D32E9E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Cs/>
        </w:rPr>
      </w:pPr>
      <w:r w:rsidRPr="00D32E9E">
        <w:rPr>
          <w:rFonts w:ascii="Arial" w:hAnsi="Arial" w:cs="Arial"/>
          <w:b/>
          <w:bCs/>
        </w:rPr>
        <w:t>Zaplecze dla potrzeb Wykonawcy</w:t>
      </w:r>
      <w:r w:rsidR="00B6765E">
        <w:rPr>
          <w:rFonts w:ascii="Arial" w:hAnsi="Arial" w:cs="Arial"/>
          <w:b/>
          <w:bCs/>
        </w:rPr>
        <w:t>.</w:t>
      </w:r>
    </w:p>
    <w:p w:rsidR="000C2571" w:rsidRDefault="000C2571" w:rsidP="00BF0228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Zamawiający zapewnia Wykonawcy dostęp do mediów.</w:t>
      </w:r>
    </w:p>
    <w:p w:rsidR="0035502F" w:rsidRPr="00D32E9E" w:rsidRDefault="0035502F" w:rsidP="00BF0228">
      <w:pPr>
        <w:pStyle w:val="Akapitzlist"/>
        <w:ind w:left="420"/>
        <w:jc w:val="both"/>
        <w:rPr>
          <w:rFonts w:ascii="Arial" w:hAnsi="Arial" w:cs="Arial"/>
          <w:bCs/>
        </w:rPr>
      </w:pPr>
    </w:p>
    <w:p w:rsidR="00BF0228" w:rsidRDefault="000C2571" w:rsidP="00BF0228">
      <w:pPr>
        <w:pStyle w:val="Akapitzlist"/>
        <w:numPr>
          <w:ilvl w:val="1"/>
          <w:numId w:val="15"/>
        </w:numPr>
        <w:spacing w:after="0"/>
        <w:jc w:val="both"/>
      </w:pPr>
      <w:r w:rsidRPr="00BF0228">
        <w:rPr>
          <w:rFonts w:ascii="Arial" w:hAnsi="Arial" w:cs="Arial"/>
          <w:b/>
          <w:bCs/>
        </w:rPr>
        <w:t xml:space="preserve">Zakres robót objętych przedmiotem zamówienia </w:t>
      </w:r>
      <w:r w:rsidRPr="0035502F">
        <w:rPr>
          <w:rFonts w:ascii="Arial" w:hAnsi="Arial" w:cs="Arial"/>
          <w:bCs/>
        </w:rPr>
        <w:t xml:space="preserve">określony jest kategorią </w:t>
      </w:r>
      <w:r w:rsidR="00BF0228" w:rsidRPr="0035502F">
        <w:rPr>
          <w:rFonts w:ascii="Arial" w:hAnsi="Arial" w:cs="Arial"/>
          <w:bCs/>
        </w:rPr>
        <w:t xml:space="preserve">robót: </w:t>
      </w:r>
      <w:r w:rsidR="0035502F">
        <w:rPr>
          <w:rFonts w:ascii="Arial" w:hAnsi="Arial" w:cs="Arial"/>
          <w:bCs/>
        </w:rPr>
        <w:br/>
      </w:r>
      <w:r w:rsidRPr="0035502F">
        <w:rPr>
          <w:rFonts w:ascii="Arial" w:hAnsi="Arial" w:cs="Arial"/>
          <w:bCs/>
        </w:rPr>
        <w:t xml:space="preserve">CPV </w:t>
      </w:r>
      <w:r w:rsidR="00BF0228" w:rsidRPr="0035502F">
        <w:rPr>
          <w:rFonts w:ascii="Arial" w:hAnsi="Arial" w:cs="Arial"/>
          <w:bCs/>
        </w:rPr>
        <w:t>50711000-2 Usługi w zakresie napraw i konserwacji elektrycznych instalacji budynkowych.</w:t>
      </w:r>
    </w:p>
    <w:p w:rsidR="000C2571" w:rsidRDefault="000C2571" w:rsidP="00BF0228">
      <w:pPr>
        <w:pStyle w:val="Akapitzlist"/>
        <w:ind w:left="0"/>
        <w:rPr>
          <w:rFonts w:ascii="Arial" w:hAnsi="Arial" w:cs="Arial"/>
          <w:bCs/>
        </w:rPr>
      </w:pPr>
    </w:p>
    <w:p w:rsidR="000C2571" w:rsidRPr="00D32E9E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Określenia podstawowe</w:t>
      </w:r>
      <w:r w:rsidR="00BF0228">
        <w:rPr>
          <w:rFonts w:ascii="Arial" w:hAnsi="Arial" w:cs="Arial"/>
          <w:b/>
          <w:bCs/>
        </w:rPr>
        <w:t>.</w:t>
      </w:r>
    </w:p>
    <w:p w:rsidR="000C2571" w:rsidRPr="00D32E9E" w:rsidRDefault="000C2571" w:rsidP="008E7822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 xml:space="preserve">Określenia podstawowe związane bezpośrednio bądź pośrednio z przedmiotem </w:t>
      </w:r>
      <w:r w:rsidR="008E7822">
        <w:rPr>
          <w:rFonts w:ascii="Arial" w:hAnsi="Arial" w:cs="Arial"/>
          <w:bCs/>
        </w:rPr>
        <w:t>z</w:t>
      </w:r>
      <w:r w:rsidRPr="00D32E9E">
        <w:rPr>
          <w:rFonts w:ascii="Arial" w:hAnsi="Arial" w:cs="Arial"/>
          <w:bCs/>
        </w:rPr>
        <w:t>amówienia zawarte są w:</w:t>
      </w:r>
    </w:p>
    <w:p w:rsidR="000C2571" w:rsidRPr="00D32E9E" w:rsidRDefault="000C2571" w:rsidP="008E7822">
      <w:pPr>
        <w:pStyle w:val="Akapitzlist"/>
        <w:numPr>
          <w:ilvl w:val="0"/>
          <w:numId w:val="26"/>
        </w:numPr>
        <w:ind w:left="709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Art. 3 Prawa Budowlanego i 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niego,</w:t>
      </w:r>
    </w:p>
    <w:p w:rsidR="000C2571" w:rsidRPr="00D32E9E" w:rsidRDefault="000C2571" w:rsidP="008E7822">
      <w:pPr>
        <w:pStyle w:val="Akapitzlist"/>
        <w:numPr>
          <w:ilvl w:val="0"/>
          <w:numId w:val="26"/>
        </w:numPr>
        <w:ind w:left="709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Art. 2 Ustawy o wyrobac</w:t>
      </w:r>
      <w:r w:rsidR="006A1649">
        <w:rPr>
          <w:rFonts w:ascii="Arial" w:hAnsi="Arial" w:cs="Arial"/>
          <w:bCs/>
        </w:rPr>
        <w:t>h budowlanych i 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niej,</w:t>
      </w:r>
    </w:p>
    <w:p w:rsidR="000C2571" w:rsidRPr="00D32E9E" w:rsidRDefault="000C2571" w:rsidP="008E7822">
      <w:pPr>
        <w:pStyle w:val="Akapitzlist"/>
        <w:numPr>
          <w:ilvl w:val="0"/>
          <w:numId w:val="26"/>
        </w:numPr>
        <w:ind w:left="709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Art. 3 Ustawy o ochronie zaby</w:t>
      </w:r>
      <w:r w:rsidR="006A1649">
        <w:rPr>
          <w:rFonts w:ascii="Arial" w:hAnsi="Arial" w:cs="Arial"/>
          <w:bCs/>
        </w:rPr>
        <w:t>tków i opiece nad zabytkami i rozporządzenia</w:t>
      </w:r>
      <w:r w:rsidR="005C697B">
        <w:rPr>
          <w:rFonts w:ascii="Arial" w:hAnsi="Arial" w:cs="Arial"/>
          <w:bCs/>
        </w:rPr>
        <w:t>ch</w:t>
      </w:r>
      <w:r w:rsidRPr="00D32E9E">
        <w:rPr>
          <w:rFonts w:ascii="Arial" w:hAnsi="Arial" w:cs="Arial"/>
          <w:bCs/>
        </w:rPr>
        <w:t xml:space="preserve"> do niej,</w:t>
      </w:r>
    </w:p>
    <w:p w:rsidR="000C2571" w:rsidRDefault="006A1649" w:rsidP="00070A23">
      <w:pPr>
        <w:pStyle w:val="Akapitzlist"/>
        <w:numPr>
          <w:ilvl w:val="0"/>
          <w:numId w:val="26"/>
        </w:numPr>
        <w:ind w:left="709"/>
        <w:jc w:val="both"/>
        <w:rPr>
          <w:rFonts w:ascii="Arial" w:hAnsi="Arial" w:cs="Arial"/>
          <w:bCs/>
        </w:rPr>
      </w:pPr>
      <w:r w:rsidRPr="006A1649">
        <w:rPr>
          <w:rFonts w:ascii="Arial" w:hAnsi="Arial" w:cs="Arial"/>
          <w:bCs/>
        </w:rPr>
        <w:t>Art. 3</w:t>
      </w:r>
      <w:r w:rsidR="000C2571" w:rsidRPr="006A1649">
        <w:rPr>
          <w:rFonts w:ascii="Arial" w:hAnsi="Arial" w:cs="Arial"/>
          <w:bCs/>
        </w:rPr>
        <w:t xml:space="preserve"> Ustawy </w:t>
      </w:r>
      <w:r w:rsidRPr="006A1649">
        <w:rPr>
          <w:rFonts w:ascii="Arial" w:hAnsi="Arial" w:cs="Arial"/>
          <w:bCs/>
        </w:rPr>
        <w:t>Prawo energetyczne i rozporządzenia</w:t>
      </w:r>
      <w:r w:rsidR="005C697B">
        <w:rPr>
          <w:rFonts w:ascii="Arial" w:hAnsi="Arial" w:cs="Arial"/>
          <w:bCs/>
        </w:rPr>
        <w:t>ch</w:t>
      </w:r>
      <w:r w:rsidR="000C2571" w:rsidRPr="006A1649">
        <w:rPr>
          <w:rFonts w:ascii="Arial" w:hAnsi="Arial" w:cs="Arial"/>
          <w:bCs/>
        </w:rPr>
        <w:t xml:space="preserve"> do niej,</w:t>
      </w:r>
    </w:p>
    <w:p w:rsidR="006A1649" w:rsidRPr="006A1649" w:rsidRDefault="006A1649" w:rsidP="00070A23">
      <w:pPr>
        <w:pStyle w:val="Akapitzlist"/>
        <w:numPr>
          <w:ilvl w:val="0"/>
          <w:numId w:val="26"/>
        </w:numPr>
        <w:ind w:left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Art. 13 Ustawy o ochronie przeciwpożarowej i </w:t>
      </w:r>
      <w:r w:rsidR="005C697B">
        <w:rPr>
          <w:rFonts w:ascii="Arial" w:hAnsi="Arial" w:cs="Arial"/>
          <w:bCs/>
        </w:rPr>
        <w:t>rozporządzeniach do niej,</w:t>
      </w:r>
    </w:p>
    <w:p w:rsidR="000C2571" w:rsidRPr="00D32E9E" w:rsidRDefault="000C2571" w:rsidP="00BF0228">
      <w:pPr>
        <w:pStyle w:val="Akapitzlist"/>
        <w:ind w:left="420"/>
        <w:rPr>
          <w:rFonts w:ascii="Arial" w:hAnsi="Arial" w:cs="Arial"/>
          <w:b/>
          <w:bCs/>
        </w:rPr>
      </w:pPr>
    </w:p>
    <w:p w:rsidR="000C2571" w:rsidRPr="00D32E9E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Opis sposobu rozliczenia robót tymczasowych i prac towarzyszących</w:t>
      </w:r>
      <w:r w:rsidR="008E7822">
        <w:rPr>
          <w:rFonts w:ascii="Arial" w:hAnsi="Arial" w:cs="Arial"/>
          <w:b/>
          <w:bCs/>
        </w:rPr>
        <w:t>.</w:t>
      </w:r>
    </w:p>
    <w:p w:rsidR="000C2571" w:rsidRPr="00D32E9E" w:rsidRDefault="000C2571" w:rsidP="00FA541E">
      <w:pPr>
        <w:pStyle w:val="Akapitzlist"/>
        <w:ind w:left="420"/>
        <w:jc w:val="both"/>
        <w:rPr>
          <w:rFonts w:ascii="Arial" w:hAnsi="Arial" w:cs="Arial"/>
          <w:bCs/>
        </w:rPr>
      </w:pPr>
      <w:r w:rsidRPr="00D32E9E">
        <w:rPr>
          <w:rFonts w:ascii="Arial" w:hAnsi="Arial" w:cs="Arial"/>
          <w:bCs/>
        </w:rPr>
        <w:t>Prace dodatkowe wykonywane na polecenie Zleceniodawcy będą rozliczane na podstawie odrębnych umów</w:t>
      </w:r>
      <w:r w:rsidR="006A1649">
        <w:rPr>
          <w:rFonts w:ascii="Arial" w:hAnsi="Arial" w:cs="Arial"/>
          <w:bCs/>
        </w:rPr>
        <w:t xml:space="preserve"> i kosztor</w:t>
      </w:r>
      <w:r w:rsidR="00B91B27">
        <w:rPr>
          <w:rFonts w:ascii="Arial" w:hAnsi="Arial" w:cs="Arial"/>
          <w:bCs/>
        </w:rPr>
        <w:t>ysów</w:t>
      </w:r>
      <w:r w:rsidRPr="00D32E9E">
        <w:rPr>
          <w:rFonts w:ascii="Arial" w:hAnsi="Arial" w:cs="Arial"/>
          <w:bCs/>
        </w:rPr>
        <w:t>.</w:t>
      </w:r>
    </w:p>
    <w:p w:rsidR="000C2571" w:rsidRDefault="000C2571" w:rsidP="00BF0228">
      <w:pPr>
        <w:pStyle w:val="Akapitzlist"/>
        <w:ind w:left="420"/>
        <w:rPr>
          <w:rFonts w:ascii="Arial" w:hAnsi="Arial" w:cs="Arial"/>
          <w:b/>
          <w:bCs/>
        </w:rPr>
      </w:pPr>
    </w:p>
    <w:p w:rsidR="00B91B27" w:rsidRPr="00D32E9E" w:rsidRDefault="00B91B27" w:rsidP="00B91B27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 xml:space="preserve">Opis </w:t>
      </w:r>
      <w:r>
        <w:rPr>
          <w:rFonts w:ascii="Arial" w:hAnsi="Arial" w:cs="Arial"/>
          <w:b/>
          <w:bCs/>
        </w:rPr>
        <w:t>odbioru robót.</w:t>
      </w:r>
    </w:p>
    <w:p w:rsidR="00B91B27" w:rsidRPr="00D32E9E" w:rsidRDefault="00B91B27" w:rsidP="00B91B27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Zamawiający dokona odbiorów częściowych robót</w:t>
      </w:r>
      <w:r w:rsidR="006A1649">
        <w:rPr>
          <w:rFonts w:ascii="Arial" w:hAnsi="Arial" w:cs="Arial"/>
          <w:bCs/>
        </w:rPr>
        <w:t xml:space="preserve"> (Kierownicy obiektów) oraz odbioru końcowego (Dział Techniczny). Wykonawca będzie zgłaszał gotowość do odbiorów częściowych. O odbiorze końcowym Wykonawca powiadomi Zamawiającego odrębnym zawiadomieniem na piśmie. Zamawiający wyznaczy datę odbioru w terminie 10 dni od daty otrzymania zgłoszenia.</w:t>
      </w:r>
    </w:p>
    <w:p w:rsidR="00B91B27" w:rsidRPr="00D32E9E" w:rsidRDefault="00B91B27" w:rsidP="00BF0228">
      <w:pPr>
        <w:pStyle w:val="Akapitzlist"/>
        <w:ind w:left="420"/>
        <w:rPr>
          <w:rFonts w:ascii="Arial" w:hAnsi="Arial" w:cs="Arial"/>
          <w:b/>
          <w:bCs/>
        </w:rPr>
      </w:pPr>
    </w:p>
    <w:p w:rsidR="000C2571" w:rsidRDefault="000C2571" w:rsidP="00BF0228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 w:rsidRPr="00D32E9E">
        <w:rPr>
          <w:rFonts w:ascii="Arial" w:hAnsi="Arial" w:cs="Arial"/>
          <w:b/>
          <w:bCs/>
        </w:rPr>
        <w:t>Dokumenty odniesienia</w:t>
      </w:r>
      <w:r w:rsidR="008E7822">
        <w:rPr>
          <w:rFonts w:ascii="Arial" w:hAnsi="Arial" w:cs="Arial"/>
          <w:b/>
          <w:bCs/>
        </w:rPr>
        <w:t>.</w:t>
      </w:r>
    </w:p>
    <w:p w:rsidR="00FA541E" w:rsidRPr="007C71CE" w:rsidRDefault="008E7822" w:rsidP="00FA541E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lastRenderedPageBreak/>
        <w:t xml:space="preserve">Ustawa z dnia 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07.07.1994 r. Prawo budowlane - tekst jednolity Dz.U. </w:t>
      </w:r>
      <w:r w:rsidR="0069686B">
        <w:rPr>
          <w:rFonts w:ascii="Arial" w:hAnsi="Arial" w:cs="Arial"/>
          <w:bCs/>
          <w:sz w:val="21"/>
          <w:szCs w:val="21"/>
        </w:rPr>
        <w:t>z 2018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r. poz. </w:t>
      </w:r>
      <w:r w:rsidR="0069686B">
        <w:rPr>
          <w:rFonts w:ascii="Arial" w:hAnsi="Arial" w:cs="Arial"/>
          <w:bCs/>
          <w:sz w:val="21"/>
          <w:szCs w:val="21"/>
        </w:rPr>
        <w:t>1202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 </w:t>
      </w:r>
      <w:r w:rsidR="0069686B">
        <w:rPr>
          <w:rFonts w:ascii="Arial" w:hAnsi="Arial" w:cs="Arial"/>
          <w:bCs/>
          <w:sz w:val="21"/>
          <w:szCs w:val="21"/>
        </w:rPr>
        <w:br/>
      </w:r>
      <w:r w:rsidR="00FA541E" w:rsidRPr="007C71CE">
        <w:rPr>
          <w:rFonts w:ascii="Arial" w:hAnsi="Arial" w:cs="Arial"/>
          <w:bCs/>
          <w:sz w:val="21"/>
          <w:szCs w:val="21"/>
        </w:rPr>
        <w:t>(</w:t>
      </w:r>
      <w:r w:rsidR="0069686B">
        <w:rPr>
          <w:rFonts w:ascii="Arial" w:hAnsi="Arial" w:cs="Arial"/>
          <w:bCs/>
          <w:sz w:val="21"/>
          <w:szCs w:val="21"/>
        </w:rPr>
        <w:t xml:space="preserve">z </w:t>
      </w:r>
      <w:proofErr w:type="spellStart"/>
      <w:r w:rsidR="0069686B">
        <w:rPr>
          <w:rFonts w:ascii="Arial" w:hAnsi="Arial" w:cs="Arial"/>
          <w:bCs/>
          <w:sz w:val="21"/>
          <w:szCs w:val="21"/>
        </w:rPr>
        <w:t>póź</w:t>
      </w:r>
      <w:r w:rsidR="00FA541E" w:rsidRPr="007C71CE">
        <w:rPr>
          <w:rFonts w:ascii="Arial" w:hAnsi="Arial" w:cs="Arial"/>
          <w:bCs/>
          <w:sz w:val="21"/>
          <w:szCs w:val="21"/>
        </w:rPr>
        <w:t>n</w:t>
      </w:r>
      <w:proofErr w:type="spellEnd"/>
      <w:r w:rsidR="00FA541E" w:rsidRPr="007C71CE">
        <w:rPr>
          <w:rFonts w:ascii="Arial" w:hAnsi="Arial" w:cs="Arial"/>
          <w:bCs/>
          <w:sz w:val="21"/>
          <w:szCs w:val="21"/>
        </w:rPr>
        <w:t xml:space="preserve">. zm.). </w:t>
      </w:r>
    </w:p>
    <w:p w:rsidR="00FA541E" w:rsidRPr="007C71CE" w:rsidRDefault="008E7822" w:rsidP="00FA541E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Ustawa z dnia 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10.04.1997 r. Prawo energetyczne </w:t>
      </w:r>
      <w:r w:rsidR="0069686B">
        <w:rPr>
          <w:rFonts w:ascii="Arial" w:hAnsi="Arial" w:cs="Arial"/>
          <w:bCs/>
          <w:sz w:val="21"/>
          <w:szCs w:val="21"/>
        </w:rPr>
        <w:t>–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 </w:t>
      </w:r>
      <w:r w:rsidR="0069686B">
        <w:rPr>
          <w:rFonts w:ascii="Arial" w:hAnsi="Arial" w:cs="Arial"/>
          <w:bCs/>
          <w:sz w:val="21"/>
          <w:szCs w:val="21"/>
        </w:rPr>
        <w:t xml:space="preserve">tekst jednolity </w:t>
      </w:r>
      <w:r w:rsidR="00FA541E" w:rsidRPr="007C71CE">
        <w:rPr>
          <w:rFonts w:ascii="Arial" w:hAnsi="Arial" w:cs="Arial"/>
          <w:bCs/>
          <w:sz w:val="21"/>
          <w:szCs w:val="21"/>
        </w:rPr>
        <w:t>Dz.U.</w:t>
      </w:r>
      <w:r w:rsidR="0069686B">
        <w:rPr>
          <w:rFonts w:ascii="Arial" w:hAnsi="Arial" w:cs="Arial"/>
          <w:bCs/>
          <w:sz w:val="21"/>
          <w:szCs w:val="21"/>
        </w:rPr>
        <w:t xml:space="preserve"> z 2019 r. poz. 755</w:t>
      </w:r>
      <w:r w:rsidR="00FA541E" w:rsidRPr="007C71CE">
        <w:rPr>
          <w:rFonts w:ascii="Arial" w:hAnsi="Arial" w:cs="Arial"/>
          <w:bCs/>
          <w:sz w:val="21"/>
          <w:szCs w:val="21"/>
        </w:rPr>
        <w:t xml:space="preserve"> </w:t>
      </w:r>
      <w:r w:rsidR="00FA541E" w:rsidRPr="007C71CE">
        <w:rPr>
          <w:rFonts w:ascii="Arial" w:hAnsi="Arial" w:cs="Arial"/>
          <w:bCs/>
          <w:sz w:val="21"/>
          <w:szCs w:val="21"/>
        </w:rPr>
        <w:br/>
        <w:t>(</w:t>
      </w:r>
      <w:r w:rsidR="0069686B">
        <w:rPr>
          <w:rFonts w:ascii="Arial" w:hAnsi="Arial" w:cs="Arial"/>
          <w:bCs/>
          <w:sz w:val="21"/>
          <w:szCs w:val="21"/>
        </w:rPr>
        <w:t xml:space="preserve">z </w:t>
      </w:r>
      <w:proofErr w:type="spellStart"/>
      <w:r w:rsidR="0069686B">
        <w:rPr>
          <w:rFonts w:ascii="Arial" w:hAnsi="Arial" w:cs="Arial"/>
          <w:bCs/>
          <w:sz w:val="21"/>
          <w:szCs w:val="21"/>
        </w:rPr>
        <w:t>pó</w:t>
      </w:r>
      <w:r w:rsidR="00FA541E" w:rsidRPr="007C71CE">
        <w:rPr>
          <w:rFonts w:ascii="Arial" w:hAnsi="Arial" w:cs="Arial"/>
          <w:bCs/>
          <w:sz w:val="21"/>
          <w:szCs w:val="21"/>
        </w:rPr>
        <w:t>źn</w:t>
      </w:r>
      <w:proofErr w:type="spellEnd"/>
      <w:r w:rsidR="00FA541E" w:rsidRPr="007C71CE">
        <w:rPr>
          <w:rFonts w:ascii="Arial" w:hAnsi="Arial" w:cs="Arial"/>
          <w:bCs/>
          <w:sz w:val="21"/>
          <w:szCs w:val="21"/>
        </w:rPr>
        <w:t>. zm.).</w:t>
      </w:r>
    </w:p>
    <w:p w:rsidR="008E7822" w:rsidRDefault="008E7822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Rozporządzenia </w:t>
      </w:r>
      <w:proofErr w:type="spellStart"/>
      <w:r w:rsidRPr="007C71CE">
        <w:rPr>
          <w:rFonts w:ascii="Arial" w:hAnsi="Arial" w:cs="Arial"/>
          <w:bCs/>
          <w:sz w:val="21"/>
          <w:szCs w:val="21"/>
        </w:rPr>
        <w:t>MPiPS</w:t>
      </w:r>
      <w:proofErr w:type="spellEnd"/>
      <w:r w:rsidRPr="007C71CE">
        <w:rPr>
          <w:rFonts w:ascii="Arial" w:hAnsi="Arial" w:cs="Arial"/>
          <w:bCs/>
          <w:sz w:val="21"/>
          <w:szCs w:val="21"/>
        </w:rPr>
        <w:t xml:space="preserve"> z dnia 26.09.1997 r. w sprawie ogólnych przepisów bezpieczeństwa i higieny pracy - Dz.U. </w:t>
      </w:r>
      <w:r w:rsidR="002E5C33">
        <w:rPr>
          <w:rFonts w:ascii="Arial" w:hAnsi="Arial" w:cs="Arial"/>
          <w:bCs/>
          <w:sz w:val="21"/>
          <w:szCs w:val="21"/>
        </w:rPr>
        <w:t xml:space="preserve">z 2003 r. </w:t>
      </w:r>
      <w:r w:rsidR="001D3FCE">
        <w:rPr>
          <w:rFonts w:ascii="Arial" w:hAnsi="Arial" w:cs="Arial"/>
          <w:bCs/>
          <w:sz w:val="21"/>
          <w:szCs w:val="21"/>
        </w:rPr>
        <w:t xml:space="preserve">nr 169, </w:t>
      </w:r>
      <w:r w:rsidR="002E5C33">
        <w:rPr>
          <w:rFonts w:ascii="Arial" w:hAnsi="Arial" w:cs="Arial"/>
          <w:bCs/>
          <w:sz w:val="21"/>
          <w:szCs w:val="21"/>
        </w:rPr>
        <w:t xml:space="preserve">poz. 1650 </w:t>
      </w:r>
      <w:r w:rsidR="002E5C33" w:rsidRPr="007C71CE">
        <w:rPr>
          <w:rFonts w:ascii="Arial" w:hAnsi="Arial" w:cs="Arial"/>
          <w:bCs/>
          <w:sz w:val="21"/>
          <w:szCs w:val="21"/>
        </w:rPr>
        <w:t>(</w:t>
      </w:r>
      <w:r w:rsidR="002E5C33">
        <w:rPr>
          <w:rFonts w:ascii="Arial" w:hAnsi="Arial" w:cs="Arial"/>
          <w:bCs/>
          <w:sz w:val="21"/>
          <w:szCs w:val="21"/>
        </w:rPr>
        <w:t xml:space="preserve">z </w:t>
      </w:r>
      <w:proofErr w:type="spellStart"/>
      <w:r w:rsidR="002E5C33">
        <w:rPr>
          <w:rFonts w:ascii="Arial" w:hAnsi="Arial" w:cs="Arial"/>
          <w:bCs/>
          <w:sz w:val="21"/>
          <w:szCs w:val="21"/>
        </w:rPr>
        <w:t>pó</w:t>
      </w:r>
      <w:r w:rsidR="002E5C33" w:rsidRPr="007C71CE">
        <w:rPr>
          <w:rFonts w:ascii="Arial" w:hAnsi="Arial" w:cs="Arial"/>
          <w:bCs/>
          <w:sz w:val="21"/>
          <w:szCs w:val="21"/>
        </w:rPr>
        <w:t>źn</w:t>
      </w:r>
      <w:proofErr w:type="spellEnd"/>
      <w:r w:rsidR="002E5C33" w:rsidRPr="007C71CE">
        <w:rPr>
          <w:rFonts w:ascii="Arial" w:hAnsi="Arial" w:cs="Arial"/>
          <w:bCs/>
          <w:sz w:val="21"/>
          <w:szCs w:val="21"/>
        </w:rPr>
        <w:t>. zm.)</w:t>
      </w:r>
    </w:p>
    <w:p w:rsidR="002E5C33" w:rsidRDefault="002E5C33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Rozporządzenia MG z dnia 28.03.2013</w:t>
      </w:r>
      <w:r w:rsidR="008E7822" w:rsidRPr="007C71CE">
        <w:rPr>
          <w:rFonts w:ascii="Arial" w:hAnsi="Arial" w:cs="Arial"/>
          <w:bCs/>
          <w:sz w:val="21"/>
          <w:szCs w:val="21"/>
        </w:rPr>
        <w:t xml:space="preserve"> r. w sprawie bezpieczeństwa i higieny pracy przy urządzeniach energetycznych -</w:t>
      </w:r>
      <w:r>
        <w:rPr>
          <w:rFonts w:ascii="Arial" w:hAnsi="Arial" w:cs="Arial"/>
          <w:bCs/>
          <w:sz w:val="21"/>
          <w:szCs w:val="21"/>
        </w:rPr>
        <w:t xml:space="preserve"> Dz.U. z 2013 r. poz. 492</w:t>
      </w:r>
    </w:p>
    <w:p w:rsidR="008E7822" w:rsidRPr="007C71CE" w:rsidRDefault="008E7822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PN-HD-60364-6: 2008 Instalacje elektryczne niskiego napięcia - Część 6. Sprawdzenie.</w:t>
      </w:r>
    </w:p>
    <w:p w:rsidR="008E7822" w:rsidRPr="007C71CE" w:rsidRDefault="008E7822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PN-IEC 60364 – Instalacje elektryczne w obiektach budowlanych (norma wieloarkuszowa).</w:t>
      </w:r>
    </w:p>
    <w:p w:rsidR="008E7822" w:rsidRPr="007C71CE" w:rsidRDefault="008E7822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 xml:space="preserve">PN-E-04700:1998/Az1:2000 - Urządzenia i układy elektryczne w obiektach elektroenergetycznych – Wytyczne przeprowadzania </w:t>
      </w:r>
      <w:proofErr w:type="spellStart"/>
      <w:r w:rsidRPr="007C71CE">
        <w:rPr>
          <w:rFonts w:ascii="Arial" w:hAnsi="Arial" w:cs="Arial"/>
          <w:bCs/>
          <w:sz w:val="21"/>
          <w:szCs w:val="21"/>
        </w:rPr>
        <w:t>pomontażowych</w:t>
      </w:r>
      <w:proofErr w:type="spellEnd"/>
      <w:r w:rsidRPr="007C71CE">
        <w:rPr>
          <w:rFonts w:ascii="Arial" w:hAnsi="Arial" w:cs="Arial"/>
          <w:bCs/>
          <w:sz w:val="21"/>
          <w:szCs w:val="21"/>
        </w:rPr>
        <w:t xml:space="preserve"> badań odbiorczych.</w:t>
      </w:r>
    </w:p>
    <w:p w:rsidR="008E7822" w:rsidRPr="007C71CE" w:rsidRDefault="008E7822" w:rsidP="008E7822">
      <w:pPr>
        <w:pStyle w:val="Akapitzlist"/>
        <w:numPr>
          <w:ilvl w:val="0"/>
          <w:numId w:val="28"/>
        </w:numPr>
        <w:ind w:left="709"/>
        <w:jc w:val="both"/>
        <w:rPr>
          <w:rFonts w:ascii="Arial" w:hAnsi="Arial" w:cs="Arial"/>
          <w:bCs/>
          <w:sz w:val="21"/>
          <w:szCs w:val="21"/>
        </w:rPr>
      </w:pPr>
      <w:r w:rsidRPr="007C71CE">
        <w:rPr>
          <w:rFonts w:ascii="Arial" w:hAnsi="Arial" w:cs="Arial"/>
          <w:bCs/>
          <w:sz w:val="21"/>
          <w:szCs w:val="21"/>
        </w:rPr>
        <w:t>wszelkie obowiązującymi przepisami i rozporządzeniami.</w:t>
      </w:r>
    </w:p>
    <w:p w:rsidR="006A1649" w:rsidRDefault="006A1649" w:rsidP="006A1649">
      <w:pPr>
        <w:pStyle w:val="Akapitzlist"/>
        <w:ind w:left="709"/>
        <w:jc w:val="both"/>
        <w:rPr>
          <w:rFonts w:ascii="Arial" w:hAnsi="Arial" w:cs="Arial"/>
          <w:bCs/>
        </w:rPr>
      </w:pPr>
    </w:p>
    <w:p w:rsidR="006A1649" w:rsidRDefault="006A1649" w:rsidP="006A1649">
      <w:pPr>
        <w:pStyle w:val="Akapitzlist"/>
        <w:numPr>
          <w:ilvl w:val="1"/>
          <w:numId w:val="15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Osoby do kontaktu.</w:t>
      </w:r>
    </w:p>
    <w:p w:rsidR="006A1649" w:rsidRDefault="006A1649" w:rsidP="006A1649">
      <w:pPr>
        <w:pStyle w:val="Akapitzlist"/>
        <w:ind w:left="4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Osoby do kontaktu ze strony Zamawiającego:</w:t>
      </w:r>
    </w:p>
    <w:p w:rsidR="006A1649" w:rsidRDefault="006A1649" w:rsidP="006A1649">
      <w:pPr>
        <w:pStyle w:val="Akapitzlist"/>
        <w:numPr>
          <w:ilvl w:val="0"/>
          <w:numId w:val="2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sprawach formalnych: …………………………………………</w:t>
      </w:r>
    </w:p>
    <w:p w:rsidR="000C2571" w:rsidRPr="00DE193C" w:rsidRDefault="006A1649" w:rsidP="005958F4">
      <w:pPr>
        <w:pStyle w:val="Akapitzlist"/>
        <w:numPr>
          <w:ilvl w:val="0"/>
          <w:numId w:val="2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sprawach technicznych – inspektor nadzoru robót elektrycznych</w:t>
      </w:r>
      <w:r w:rsidR="00DE193C">
        <w:rPr>
          <w:rFonts w:ascii="Arial" w:hAnsi="Arial" w:cs="Arial"/>
          <w:bCs/>
        </w:rPr>
        <w:t>:</w:t>
      </w:r>
      <w:r w:rsidR="00DE193C">
        <w:rPr>
          <w:rFonts w:ascii="Arial" w:hAnsi="Arial" w:cs="Arial"/>
          <w:bCs/>
        </w:rPr>
        <w:br/>
      </w:r>
      <w:r w:rsidR="008771F7">
        <w:rPr>
          <w:rFonts w:ascii="Arial" w:hAnsi="Arial" w:cs="Arial"/>
          <w:bCs/>
        </w:rPr>
        <w:t>Michał Wencel</w:t>
      </w:r>
      <w:r>
        <w:rPr>
          <w:rFonts w:ascii="Arial" w:hAnsi="Arial" w:cs="Arial"/>
          <w:bCs/>
        </w:rPr>
        <w:t xml:space="preserve">, tel. 61 829 </w:t>
      </w:r>
      <w:r w:rsidR="00071CB1">
        <w:rPr>
          <w:rFonts w:ascii="Arial" w:hAnsi="Arial" w:cs="Arial"/>
          <w:bCs/>
        </w:rPr>
        <w:t>4379</w:t>
      </w:r>
      <w:r>
        <w:rPr>
          <w:rFonts w:ascii="Arial" w:hAnsi="Arial" w:cs="Arial"/>
          <w:bCs/>
        </w:rPr>
        <w:t>.</w:t>
      </w:r>
    </w:p>
    <w:sectPr w:rsidR="000C2571" w:rsidRPr="00DE193C" w:rsidSect="00E85E8D">
      <w:footerReference w:type="default" r:id="rId8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B87" w:rsidRDefault="00EE4B87" w:rsidP="0095604B">
      <w:pPr>
        <w:spacing w:after="0" w:line="240" w:lineRule="auto"/>
      </w:pPr>
      <w:r>
        <w:separator/>
      </w:r>
    </w:p>
  </w:endnote>
  <w:endnote w:type="continuationSeparator" w:id="0">
    <w:p w:rsidR="00EE4B87" w:rsidRDefault="00EE4B87" w:rsidP="00956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6609245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:rsidR="0095604B" w:rsidRPr="00DE193C" w:rsidRDefault="0095604B">
        <w:pPr>
          <w:pStyle w:val="Stopka"/>
          <w:jc w:val="right"/>
          <w:rPr>
            <w:rFonts w:ascii="Arial" w:hAnsi="Arial" w:cs="Arial"/>
            <w:sz w:val="22"/>
            <w:szCs w:val="22"/>
          </w:rPr>
        </w:pPr>
        <w:r w:rsidRPr="00DE193C">
          <w:rPr>
            <w:rFonts w:ascii="Arial" w:hAnsi="Arial" w:cs="Arial"/>
            <w:sz w:val="22"/>
            <w:szCs w:val="22"/>
          </w:rPr>
          <w:fldChar w:fldCharType="begin"/>
        </w:r>
        <w:r w:rsidRPr="00DE193C">
          <w:rPr>
            <w:rFonts w:ascii="Arial" w:hAnsi="Arial" w:cs="Arial"/>
            <w:sz w:val="22"/>
            <w:szCs w:val="22"/>
          </w:rPr>
          <w:instrText>PAGE   \* MERGEFORMAT</w:instrText>
        </w:r>
        <w:r w:rsidRPr="00DE193C">
          <w:rPr>
            <w:rFonts w:ascii="Arial" w:hAnsi="Arial" w:cs="Arial"/>
            <w:sz w:val="22"/>
            <w:szCs w:val="22"/>
          </w:rPr>
          <w:fldChar w:fldCharType="separate"/>
        </w:r>
        <w:r w:rsidR="00E9499E">
          <w:rPr>
            <w:rFonts w:ascii="Arial" w:hAnsi="Arial" w:cs="Arial"/>
            <w:noProof/>
            <w:sz w:val="22"/>
            <w:szCs w:val="22"/>
          </w:rPr>
          <w:t>4</w:t>
        </w:r>
        <w:r w:rsidRPr="00DE193C">
          <w:rPr>
            <w:rFonts w:ascii="Arial" w:hAnsi="Arial" w:cs="Arial"/>
            <w:sz w:val="22"/>
            <w:szCs w:val="22"/>
          </w:rPr>
          <w:fldChar w:fldCharType="end"/>
        </w:r>
        <w:r w:rsidR="00DE193C">
          <w:rPr>
            <w:rFonts w:ascii="Arial" w:hAnsi="Arial" w:cs="Arial"/>
            <w:sz w:val="22"/>
            <w:szCs w:val="22"/>
          </w:rPr>
          <w:t>/</w:t>
        </w:r>
        <w:r w:rsidR="008C349A">
          <w:rPr>
            <w:rFonts w:ascii="Arial" w:hAnsi="Arial" w:cs="Arial"/>
            <w:sz w:val="22"/>
            <w:szCs w:val="22"/>
          </w:rPr>
          <w:t>5</w:t>
        </w:r>
      </w:p>
    </w:sdtContent>
  </w:sdt>
  <w:p w:rsidR="0095604B" w:rsidRDefault="009560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B87" w:rsidRDefault="00EE4B87" w:rsidP="0095604B">
      <w:pPr>
        <w:spacing w:after="0" w:line="240" w:lineRule="auto"/>
      </w:pPr>
      <w:r>
        <w:separator/>
      </w:r>
    </w:p>
  </w:footnote>
  <w:footnote w:type="continuationSeparator" w:id="0">
    <w:p w:rsidR="00EE4B87" w:rsidRDefault="00EE4B87" w:rsidP="009560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4" w15:restartNumberingAfterBreak="0">
    <w:nsid w:val="03BD2648"/>
    <w:multiLevelType w:val="multilevel"/>
    <w:tmpl w:val="7902A1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0C8F7FF2"/>
    <w:multiLevelType w:val="hybridMultilevel"/>
    <w:tmpl w:val="5C861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54B83"/>
    <w:multiLevelType w:val="hybridMultilevel"/>
    <w:tmpl w:val="26A618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B77CD1"/>
    <w:multiLevelType w:val="hybridMultilevel"/>
    <w:tmpl w:val="7706A5A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1BA95C34"/>
    <w:multiLevelType w:val="hybridMultilevel"/>
    <w:tmpl w:val="0696240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1C5F30BA"/>
    <w:multiLevelType w:val="multilevel"/>
    <w:tmpl w:val="71D440F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22AD11C9"/>
    <w:multiLevelType w:val="multilevel"/>
    <w:tmpl w:val="763C4FF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24A0432E"/>
    <w:multiLevelType w:val="hybridMultilevel"/>
    <w:tmpl w:val="13FE6586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C777D02"/>
    <w:multiLevelType w:val="hybridMultilevel"/>
    <w:tmpl w:val="EB5255BC"/>
    <w:lvl w:ilvl="0" w:tplc="974605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817B44"/>
    <w:multiLevelType w:val="hybridMultilevel"/>
    <w:tmpl w:val="82CE908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34CC2CD9"/>
    <w:multiLevelType w:val="multilevel"/>
    <w:tmpl w:val="888E435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39DD0E4B"/>
    <w:multiLevelType w:val="hybridMultilevel"/>
    <w:tmpl w:val="88025C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AC2B8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 w15:restartNumberingAfterBreak="0">
    <w:nsid w:val="3F0A10B8"/>
    <w:multiLevelType w:val="hybridMultilevel"/>
    <w:tmpl w:val="28EE77B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8" w15:restartNumberingAfterBreak="0">
    <w:nsid w:val="3FB95298"/>
    <w:multiLevelType w:val="hybridMultilevel"/>
    <w:tmpl w:val="EB5255BC"/>
    <w:lvl w:ilvl="0" w:tplc="974605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0FF446C"/>
    <w:multiLevelType w:val="multilevel"/>
    <w:tmpl w:val="7902A1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42AC112B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526741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AE62BC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535FC1"/>
    <w:multiLevelType w:val="hybridMultilevel"/>
    <w:tmpl w:val="6A3033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201AD9"/>
    <w:multiLevelType w:val="singleLevel"/>
    <w:tmpl w:val="FFFFFFFF"/>
    <w:lvl w:ilvl="0">
      <w:numFmt w:val="decimal"/>
      <w:pStyle w:val="Nagwek1"/>
      <w:lvlText w:val="%1"/>
      <w:legacy w:legacy="1" w:legacySpace="0" w:legacyIndent="0"/>
      <w:lvlJc w:val="left"/>
      <w:rPr>
        <w:rFonts w:cs="Times New Roman"/>
      </w:rPr>
    </w:lvl>
  </w:abstractNum>
  <w:abstractNum w:abstractNumId="25" w15:restartNumberingAfterBreak="0">
    <w:nsid w:val="52640121"/>
    <w:multiLevelType w:val="multilevel"/>
    <w:tmpl w:val="7902A1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 w15:restartNumberingAfterBreak="0">
    <w:nsid w:val="54371ACD"/>
    <w:multiLevelType w:val="hybridMultilevel"/>
    <w:tmpl w:val="B704B0F2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7" w15:restartNumberingAfterBreak="0">
    <w:nsid w:val="55224F2C"/>
    <w:multiLevelType w:val="hybridMultilevel"/>
    <w:tmpl w:val="26A618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673A06"/>
    <w:multiLevelType w:val="hybridMultilevel"/>
    <w:tmpl w:val="778E1D0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9" w15:restartNumberingAfterBreak="0">
    <w:nsid w:val="5BF87556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B22E4D"/>
    <w:multiLevelType w:val="hybridMultilevel"/>
    <w:tmpl w:val="DF94CDD4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1" w15:restartNumberingAfterBreak="0">
    <w:nsid w:val="6BC7013A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FA756E"/>
    <w:multiLevelType w:val="hybridMultilevel"/>
    <w:tmpl w:val="BB9001E6"/>
    <w:lvl w:ilvl="0" w:tplc="355A1F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C1607"/>
    <w:multiLevelType w:val="hybridMultilevel"/>
    <w:tmpl w:val="EB5255BC"/>
    <w:lvl w:ilvl="0" w:tplc="974605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6736C9D"/>
    <w:multiLevelType w:val="hybridMultilevel"/>
    <w:tmpl w:val="0300700A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5" w15:restartNumberingAfterBreak="0">
    <w:nsid w:val="770307DE"/>
    <w:multiLevelType w:val="hybridMultilevel"/>
    <w:tmpl w:val="F9085CDA"/>
    <w:lvl w:ilvl="0" w:tplc="8EA4B7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BB40DC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50A08"/>
    <w:multiLevelType w:val="hybridMultilevel"/>
    <w:tmpl w:val="658C01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5"/>
  </w:num>
  <w:num w:numId="3">
    <w:abstractNumId w:val="19"/>
  </w:num>
  <w:num w:numId="4">
    <w:abstractNumId w:val="10"/>
  </w:num>
  <w:num w:numId="5">
    <w:abstractNumId w:val="4"/>
  </w:num>
  <w:num w:numId="6">
    <w:abstractNumId w:val="14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37"/>
  </w:num>
  <w:num w:numId="12">
    <w:abstractNumId w:val="5"/>
  </w:num>
  <w:num w:numId="13">
    <w:abstractNumId w:val="24"/>
  </w:num>
  <w:num w:numId="14">
    <w:abstractNumId w:val="11"/>
  </w:num>
  <w:num w:numId="15">
    <w:abstractNumId w:val="9"/>
  </w:num>
  <w:num w:numId="16">
    <w:abstractNumId w:val="34"/>
  </w:num>
  <w:num w:numId="17">
    <w:abstractNumId w:val="8"/>
  </w:num>
  <w:num w:numId="18">
    <w:abstractNumId w:val="13"/>
  </w:num>
  <w:num w:numId="19">
    <w:abstractNumId w:val="28"/>
  </w:num>
  <w:num w:numId="20">
    <w:abstractNumId w:val="17"/>
  </w:num>
  <w:num w:numId="21">
    <w:abstractNumId w:val="30"/>
  </w:num>
  <w:num w:numId="22">
    <w:abstractNumId w:val="20"/>
  </w:num>
  <w:num w:numId="23">
    <w:abstractNumId w:val="29"/>
  </w:num>
  <w:num w:numId="24">
    <w:abstractNumId w:val="7"/>
  </w:num>
  <w:num w:numId="25">
    <w:abstractNumId w:val="23"/>
  </w:num>
  <w:num w:numId="26">
    <w:abstractNumId w:val="33"/>
  </w:num>
  <w:num w:numId="27">
    <w:abstractNumId w:val="18"/>
  </w:num>
  <w:num w:numId="28">
    <w:abstractNumId w:val="12"/>
  </w:num>
  <w:num w:numId="29">
    <w:abstractNumId w:val="26"/>
  </w:num>
  <w:num w:numId="30">
    <w:abstractNumId w:val="21"/>
  </w:num>
  <w:num w:numId="31">
    <w:abstractNumId w:val="31"/>
  </w:num>
  <w:num w:numId="32">
    <w:abstractNumId w:val="36"/>
  </w:num>
  <w:num w:numId="33">
    <w:abstractNumId w:val="22"/>
  </w:num>
  <w:num w:numId="34">
    <w:abstractNumId w:val="6"/>
  </w:num>
  <w:num w:numId="35">
    <w:abstractNumId w:val="32"/>
  </w:num>
  <w:num w:numId="36">
    <w:abstractNumId w:val="35"/>
  </w:num>
  <w:num w:numId="37">
    <w:abstractNumId w:val="27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B85"/>
    <w:rsid w:val="00000D38"/>
    <w:rsid w:val="00030A86"/>
    <w:rsid w:val="00053693"/>
    <w:rsid w:val="00063D6F"/>
    <w:rsid w:val="00071CB1"/>
    <w:rsid w:val="00081332"/>
    <w:rsid w:val="00085732"/>
    <w:rsid w:val="0009746B"/>
    <w:rsid w:val="000B77C2"/>
    <w:rsid w:val="000C1068"/>
    <w:rsid w:val="000C2571"/>
    <w:rsid w:val="000E6068"/>
    <w:rsid w:val="00102BEA"/>
    <w:rsid w:val="00106BE5"/>
    <w:rsid w:val="001107C2"/>
    <w:rsid w:val="00136884"/>
    <w:rsid w:val="00157F24"/>
    <w:rsid w:val="0016163A"/>
    <w:rsid w:val="00175DB0"/>
    <w:rsid w:val="00185802"/>
    <w:rsid w:val="001C3139"/>
    <w:rsid w:val="001C4BB3"/>
    <w:rsid w:val="001C6666"/>
    <w:rsid w:val="001D3FCE"/>
    <w:rsid w:val="001D50B9"/>
    <w:rsid w:val="001F058E"/>
    <w:rsid w:val="00223A87"/>
    <w:rsid w:val="00232AFA"/>
    <w:rsid w:val="00242D6C"/>
    <w:rsid w:val="00294D55"/>
    <w:rsid w:val="002970FC"/>
    <w:rsid w:val="002A5BF3"/>
    <w:rsid w:val="002D52F6"/>
    <w:rsid w:val="002E1FE1"/>
    <w:rsid w:val="002E4DDF"/>
    <w:rsid w:val="002E5C33"/>
    <w:rsid w:val="0030158B"/>
    <w:rsid w:val="0033188A"/>
    <w:rsid w:val="003425E5"/>
    <w:rsid w:val="00342B3C"/>
    <w:rsid w:val="003500E5"/>
    <w:rsid w:val="00353E78"/>
    <w:rsid w:val="0035502F"/>
    <w:rsid w:val="0036029E"/>
    <w:rsid w:val="00361520"/>
    <w:rsid w:val="003A06BC"/>
    <w:rsid w:val="003A3A0E"/>
    <w:rsid w:val="003B6A30"/>
    <w:rsid w:val="003D253C"/>
    <w:rsid w:val="003D68C2"/>
    <w:rsid w:val="003F5DFD"/>
    <w:rsid w:val="0043141B"/>
    <w:rsid w:val="00440466"/>
    <w:rsid w:val="00464C16"/>
    <w:rsid w:val="00465E33"/>
    <w:rsid w:val="00480258"/>
    <w:rsid w:val="004A1891"/>
    <w:rsid w:val="004A1A3D"/>
    <w:rsid w:val="004D0F10"/>
    <w:rsid w:val="004F4032"/>
    <w:rsid w:val="004F6B70"/>
    <w:rsid w:val="005073C4"/>
    <w:rsid w:val="00542BBB"/>
    <w:rsid w:val="00550AC0"/>
    <w:rsid w:val="005561ED"/>
    <w:rsid w:val="00560D1C"/>
    <w:rsid w:val="0056680A"/>
    <w:rsid w:val="00566CD2"/>
    <w:rsid w:val="005958F4"/>
    <w:rsid w:val="0059621B"/>
    <w:rsid w:val="005A0C77"/>
    <w:rsid w:val="005A3ECC"/>
    <w:rsid w:val="005C291D"/>
    <w:rsid w:val="005C697B"/>
    <w:rsid w:val="00605E11"/>
    <w:rsid w:val="00607606"/>
    <w:rsid w:val="00625C2C"/>
    <w:rsid w:val="0064178A"/>
    <w:rsid w:val="00646BFD"/>
    <w:rsid w:val="00691558"/>
    <w:rsid w:val="00691E48"/>
    <w:rsid w:val="006922B3"/>
    <w:rsid w:val="00692CFA"/>
    <w:rsid w:val="0069686B"/>
    <w:rsid w:val="006A1649"/>
    <w:rsid w:val="006C1185"/>
    <w:rsid w:val="006C4D4F"/>
    <w:rsid w:val="006D2421"/>
    <w:rsid w:val="00707B4F"/>
    <w:rsid w:val="007110D4"/>
    <w:rsid w:val="00711611"/>
    <w:rsid w:val="00732C0A"/>
    <w:rsid w:val="00763B14"/>
    <w:rsid w:val="00771FE7"/>
    <w:rsid w:val="00782C77"/>
    <w:rsid w:val="007B48D7"/>
    <w:rsid w:val="007C71CE"/>
    <w:rsid w:val="007D59F6"/>
    <w:rsid w:val="007E0133"/>
    <w:rsid w:val="007E08F4"/>
    <w:rsid w:val="007F34CD"/>
    <w:rsid w:val="00824A17"/>
    <w:rsid w:val="00830B64"/>
    <w:rsid w:val="008357D9"/>
    <w:rsid w:val="00840B7C"/>
    <w:rsid w:val="008465C4"/>
    <w:rsid w:val="00847E69"/>
    <w:rsid w:val="008771F7"/>
    <w:rsid w:val="00880E04"/>
    <w:rsid w:val="008839FB"/>
    <w:rsid w:val="008847A7"/>
    <w:rsid w:val="00895DFB"/>
    <w:rsid w:val="008A4382"/>
    <w:rsid w:val="008B5A82"/>
    <w:rsid w:val="008C349A"/>
    <w:rsid w:val="008E6CFE"/>
    <w:rsid w:val="008E7822"/>
    <w:rsid w:val="008F028C"/>
    <w:rsid w:val="008F0FAF"/>
    <w:rsid w:val="008F1DCF"/>
    <w:rsid w:val="008F28F0"/>
    <w:rsid w:val="009107DE"/>
    <w:rsid w:val="00910F7E"/>
    <w:rsid w:val="00911B0F"/>
    <w:rsid w:val="00920B1A"/>
    <w:rsid w:val="009554F4"/>
    <w:rsid w:val="0095604B"/>
    <w:rsid w:val="0099529D"/>
    <w:rsid w:val="009C22C7"/>
    <w:rsid w:val="009C2E77"/>
    <w:rsid w:val="009E313B"/>
    <w:rsid w:val="00A05446"/>
    <w:rsid w:val="00A058DB"/>
    <w:rsid w:val="00A15829"/>
    <w:rsid w:val="00A15AF9"/>
    <w:rsid w:val="00A21043"/>
    <w:rsid w:val="00A305EC"/>
    <w:rsid w:val="00A3346C"/>
    <w:rsid w:val="00A4117B"/>
    <w:rsid w:val="00A758B4"/>
    <w:rsid w:val="00A91988"/>
    <w:rsid w:val="00A9491D"/>
    <w:rsid w:val="00AB1156"/>
    <w:rsid w:val="00AB2E7F"/>
    <w:rsid w:val="00AD0C2E"/>
    <w:rsid w:val="00AD2B66"/>
    <w:rsid w:val="00AF229C"/>
    <w:rsid w:val="00B00FA7"/>
    <w:rsid w:val="00B2212B"/>
    <w:rsid w:val="00B25B85"/>
    <w:rsid w:val="00B276E2"/>
    <w:rsid w:val="00B27ECC"/>
    <w:rsid w:val="00B42475"/>
    <w:rsid w:val="00B60587"/>
    <w:rsid w:val="00B6765E"/>
    <w:rsid w:val="00B80E21"/>
    <w:rsid w:val="00B87408"/>
    <w:rsid w:val="00B91B27"/>
    <w:rsid w:val="00BC391A"/>
    <w:rsid w:val="00BC7F57"/>
    <w:rsid w:val="00BE1B84"/>
    <w:rsid w:val="00BE22EF"/>
    <w:rsid w:val="00BE754C"/>
    <w:rsid w:val="00BF0228"/>
    <w:rsid w:val="00BF1E5B"/>
    <w:rsid w:val="00C02349"/>
    <w:rsid w:val="00C05E92"/>
    <w:rsid w:val="00C12759"/>
    <w:rsid w:val="00C4291A"/>
    <w:rsid w:val="00C52804"/>
    <w:rsid w:val="00C533DA"/>
    <w:rsid w:val="00C7225F"/>
    <w:rsid w:val="00C86517"/>
    <w:rsid w:val="00C87765"/>
    <w:rsid w:val="00C93308"/>
    <w:rsid w:val="00CC18FF"/>
    <w:rsid w:val="00CD4FEF"/>
    <w:rsid w:val="00CF587E"/>
    <w:rsid w:val="00D11474"/>
    <w:rsid w:val="00D3200E"/>
    <w:rsid w:val="00D32E9E"/>
    <w:rsid w:val="00D529F4"/>
    <w:rsid w:val="00D660F7"/>
    <w:rsid w:val="00DA5647"/>
    <w:rsid w:val="00DB7FCB"/>
    <w:rsid w:val="00DE193C"/>
    <w:rsid w:val="00E40F88"/>
    <w:rsid w:val="00E83A60"/>
    <w:rsid w:val="00E85E8D"/>
    <w:rsid w:val="00E9499E"/>
    <w:rsid w:val="00EC39DB"/>
    <w:rsid w:val="00EC69B1"/>
    <w:rsid w:val="00EE4B87"/>
    <w:rsid w:val="00EF4B43"/>
    <w:rsid w:val="00EF69E5"/>
    <w:rsid w:val="00F0301D"/>
    <w:rsid w:val="00F1362C"/>
    <w:rsid w:val="00F171CF"/>
    <w:rsid w:val="00F343DB"/>
    <w:rsid w:val="00F4170D"/>
    <w:rsid w:val="00F546BA"/>
    <w:rsid w:val="00F6322F"/>
    <w:rsid w:val="00F6623F"/>
    <w:rsid w:val="00F8014C"/>
    <w:rsid w:val="00F84135"/>
    <w:rsid w:val="00F9796B"/>
    <w:rsid w:val="00FA541E"/>
    <w:rsid w:val="00FC1756"/>
    <w:rsid w:val="00FD00B6"/>
    <w:rsid w:val="00FD12F0"/>
    <w:rsid w:val="00FE1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7F1BF01A"/>
  <w15:docId w15:val="{A13ECB22-68D0-4A22-9D03-27D5CEB71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1332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E22EF"/>
    <w:pPr>
      <w:keepNext/>
      <w:numPr>
        <w:numId w:val="13"/>
      </w:numPr>
      <w:spacing w:after="0" w:line="360" w:lineRule="auto"/>
      <w:ind w:left="283" w:hanging="283"/>
      <w:jc w:val="both"/>
      <w:outlineLvl w:val="0"/>
    </w:pPr>
    <w:rPr>
      <w:rFonts w:ascii="Times New Roman" w:eastAsia="Times New Roman" w:hAnsi="Times New Roman"/>
      <w:b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2E5C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E22EF"/>
    <w:rPr>
      <w:rFonts w:ascii="Times New Roman" w:hAnsi="Times New Roman" w:cs="Times New Roman"/>
      <w:b/>
      <w:snapToGrid w:val="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4117B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7110D4"/>
    <w:pPr>
      <w:tabs>
        <w:tab w:val="center" w:pos="4536"/>
        <w:tab w:val="right" w:pos="9072"/>
      </w:tabs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110D4"/>
    <w:rPr>
      <w:rFonts w:ascii="Times New Roman" w:hAnsi="Times New Roman" w:cs="Times New Roman"/>
      <w:snapToGrid w:val="0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5958F4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958F4"/>
    <w:rPr>
      <w:rFonts w:ascii="Courier New" w:eastAsia="Times New Roman" w:hAnsi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EF69E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56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604B"/>
    <w:rPr>
      <w:lang w:eastAsia="en-US"/>
    </w:rPr>
  </w:style>
  <w:style w:type="character" w:customStyle="1" w:styleId="Nagwek3Znak">
    <w:name w:val="Nagłówek 3 Znak"/>
    <w:basedOn w:val="Domylnaczcionkaakapitu"/>
    <w:link w:val="Nagwek3"/>
    <w:semiHidden/>
    <w:rsid w:val="002E5C3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2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110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0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BE19D1-B539-43A3-87A2-FE1D21890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1143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Wykonanie konserwacji systemów zainstalowanych w</vt:lpstr>
    </vt:vector>
  </TitlesOfParts>
  <Company/>
  <LinksUpToDate>false</LinksUpToDate>
  <CharactersWithSpaces>8513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Wykonanie konserwacji systemów zainstalowanych w</dc:title>
  <dc:subject/>
  <dc:creator>Bartek</dc:creator>
  <cp:keywords/>
  <dc:description/>
  <cp:lastModifiedBy>Michał Wencel</cp:lastModifiedBy>
  <cp:revision>6</cp:revision>
  <cp:lastPrinted>2014-01-20T13:01:00Z</cp:lastPrinted>
  <dcterms:created xsi:type="dcterms:W3CDTF">2024-04-04T08:28:00Z</dcterms:created>
  <dcterms:modified xsi:type="dcterms:W3CDTF">2024-04-09T05:51:00Z</dcterms:modified>
</cp:coreProperties>
</file>