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5E2A87BC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______202</w:t>
      </w:r>
      <w:r w:rsidR="002E0C90">
        <w:rPr>
          <w:rFonts w:eastAsia="Times New Roman" w:cs="Arial"/>
          <w:color w:val="000000"/>
          <w:sz w:val="20"/>
          <w:szCs w:val="20"/>
          <w:lang w:eastAsia="pl-PL"/>
        </w:rPr>
        <w:t>4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18DE4B5B" w14:textId="4A98D853" w:rsidR="00F26A5D" w:rsidRPr="002E0C90" w:rsidRDefault="002E0C90" w:rsidP="002E0C90">
      <w:pPr>
        <w:spacing w:line="276" w:lineRule="auto"/>
        <w:rPr>
          <w:rFonts w:asciiTheme="majorHAnsi" w:hAnsiTheme="majorHAnsi" w:cstheme="majorHAnsi"/>
          <w:color w:val="000000"/>
          <w:sz w:val="19"/>
          <w:szCs w:val="19"/>
        </w:rPr>
      </w:pPr>
      <w:r w:rsidRPr="002E0C90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2023 r. poz.  1605), zwanej dalej ustawą, została zawarta umowa o następującej treści: </w:t>
      </w: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aparatu do wykonywania posiewów w okresie 3 lat dla Szpitala Powiatowego </w:t>
      </w:r>
    </w:p>
    <w:p w14:paraId="51B38804" w14:textId="77777777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 zawarta w związku z umową na dostawy odczynników.</w:t>
      </w:r>
    </w:p>
    <w:p w14:paraId="6F75D465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dzierżawionego aparatu do wykonywania posiewów o nazwie …………………….  (certyfikat ............................... nr ......................) o numerze seryjnym ...................... oddaje Zamawiającemu powyższe urządzenie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 terminie 14 dni od daty podpisania umowy.</w:t>
      </w:r>
    </w:p>
    <w:p w14:paraId="3455A274" w14:textId="77777777" w:rsidR="00F26A5D" w:rsidRDefault="00F26A5D">
      <w:pPr>
        <w:tabs>
          <w:tab w:val="left" w:pos="426"/>
        </w:tabs>
        <w:spacing w:after="0" w:line="240" w:lineRule="auto"/>
        <w:ind w:left="720" w:hanging="578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podłoży do hodowli drobnoustrojów w krwi i płynach ustrojowych. </w:t>
      </w:r>
    </w:p>
    <w:p w14:paraId="0A5C2E72" w14:textId="77777777" w:rsidR="00E10180" w:rsidRDefault="00E10180">
      <w:pPr>
        <w:spacing w:after="60" w:line="240" w:lineRule="auto"/>
        <w:jc w:val="center"/>
        <w:rPr>
          <w:rFonts w:eastAsia="Times New Roman" w:cs="Tahoma"/>
          <w:b/>
          <w:bCs/>
          <w:sz w:val="20"/>
          <w:szCs w:val="20"/>
          <w:lang w:eastAsia="pl-PL"/>
        </w:rPr>
      </w:pPr>
    </w:p>
    <w:p w14:paraId="361F6C13" w14:textId="376DCCF2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487DD0A9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</w:t>
      </w:r>
      <w:r w:rsidR="00E10180">
        <w:rPr>
          <w:rFonts w:eastAsia="Times New Roman" w:cs="Tahoma"/>
          <w:sz w:val="20"/>
          <w:szCs w:val="20"/>
          <w:lang w:eastAsia="pl-PL"/>
        </w:rPr>
        <w:t>dwóch</w:t>
      </w:r>
      <w:r>
        <w:rPr>
          <w:rFonts w:eastAsia="Times New Roman" w:cs="Tahoma"/>
          <w:sz w:val="20"/>
          <w:szCs w:val="20"/>
          <w:lang w:eastAsia="pl-PL"/>
        </w:rPr>
        <w:t xml:space="preserve"> jednobrzmiących egzemplarzach, </w:t>
      </w:r>
      <w:r w:rsidR="00E10180">
        <w:rPr>
          <w:rFonts w:eastAsia="Times New Roman" w:cs="Tahoma"/>
          <w:bCs/>
          <w:sz w:val="20"/>
          <w:szCs w:val="20"/>
          <w:lang w:eastAsia="pl-PL"/>
        </w:rPr>
        <w:t>po jednym egzemplarzu dla każdej ze stron.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60BF8" w14:textId="77777777" w:rsidR="003F43AB" w:rsidRDefault="003F43AB">
      <w:pPr>
        <w:spacing w:after="0" w:line="240" w:lineRule="auto"/>
      </w:pPr>
      <w:r>
        <w:separator/>
      </w:r>
    </w:p>
  </w:endnote>
  <w:endnote w:type="continuationSeparator" w:id="0">
    <w:p w14:paraId="5B16FD16" w14:textId="77777777" w:rsidR="003F43AB" w:rsidRDefault="003F4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52015" w14:textId="77777777" w:rsidR="003F43AB" w:rsidRDefault="003F43AB">
      <w:pPr>
        <w:spacing w:after="0" w:line="240" w:lineRule="auto"/>
      </w:pPr>
      <w:r>
        <w:separator/>
      </w:r>
    </w:p>
  </w:footnote>
  <w:footnote w:type="continuationSeparator" w:id="0">
    <w:p w14:paraId="6686988A" w14:textId="77777777" w:rsidR="003F43AB" w:rsidRDefault="003F4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552E7D03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2E0C90">
      <w:rPr>
        <w:rFonts w:ascii="Tahoma" w:hAnsi="Tahoma" w:cs="Tahoma"/>
        <w:b/>
        <w:bCs/>
        <w:sz w:val="18"/>
      </w:rPr>
      <w:t>22</w:t>
    </w:r>
    <w:r>
      <w:rPr>
        <w:rFonts w:ascii="Tahoma" w:hAnsi="Tahoma" w:cs="Tahoma"/>
        <w:b/>
        <w:bCs/>
        <w:sz w:val="18"/>
      </w:rPr>
      <w:t>/D/P/</w:t>
    </w:r>
    <w:r w:rsidR="002E0C90">
      <w:rPr>
        <w:rFonts w:ascii="Tahoma" w:hAnsi="Tahoma" w:cs="Tahoma"/>
        <w:b/>
        <w:bCs/>
        <w:sz w:val="18"/>
      </w:rPr>
      <w:t>E</w:t>
    </w:r>
    <w:r>
      <w:rPr>
        <w:rFonts w:ascii="Tahoma" w:hAnsi="Tahoma" w:cs="Tahoma"/>
        <w:b/>
        <w:bCs/>
        <w:sz w:val="18"/>
      </w:rPr>
      <w:t>/202</w:t>
    </w:r>
    <w:r w:rsidR="002E0C90">
      <w:rPr>
        <w:rFonts w:ascii="Tahoma" w:hAnsi="Tahoma" w:cs="Tahoma"/>
        <w:b/>
        <w:bCs/>
        <w:sz w:val="18"/>
      </w:rPr>
      <w:t>4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69042352">
    <w:abstractNumId w:val="1"/>
  </w:num>
  <w:num w:numId="2" w16cid:durableId="403188415">
    <w:abstractNumId w:val="3"/>
  </w:num>
  <w:num w:numId="3" w16cid:durableId="584845228">
    <w:abstractNumId w:val="5"/>
  </w:num>
  <w:num w:numId="4" w16cid:durableId="1919515967">
    <w:abstractNumId w:val="0"/>
  </w:num>
  <w:num w:numId="5" w16cid:durableId="746416193">
    <w:abstractNumId w:val="2"/>
  </w:num>
  <w:num w:numId="6" w16cid:durableId="206138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5D"/>
    <w:rsid w:val="000A682D"/>
    <w:rsid w:val="002E0C90"/>
    <w:rsid w:val="003F43AB"/>
    <w:rsid w:val="00AB18AA"/>
    <w:rsid w:val="00AD5A22"/>
    <w:rsid w:val="00DD260D"/>
    <w:rsid w:val="00E10180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Ewelina Kęska</cp:lastModifiedBy>
  <cp:revision>3</cp:revision>
  <dcterms:created xsi:type="dcterms:W3CDTF">2024-04-16T08:18:00Z</dcterms:created>
  <dcterms:modified xsi:type="dcterms:W3CDTF">2024-04-16T08:36:00Z</dcterms:modified>
  <dc:language>pl-PL</dc:language>
</cp:coreProperties>
</file>