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B854C0" w:rsidRPr="00B854C0" w:rsidRDefault="009A3581" w:rsidP="00B854C0">
      <w:pPr>
        <w:spacing w:after="0" w:line="240" w:lineRule="auto"/>
        <w:jc w:val="both"/>
        <w:rPr>
          <w:rFonts w:ascii="Arial" w:hAnsi="Arial" w:cs="Arial"/>
          <w:b/>
          <w:bCs/>
          <w:szCs w:val="20"/>
          <w:lang w:eastAsia="ar-SA"/>
        </w:rPr>
      </w:pPr>
      <w:r w:rsidRPr="009A3581">
        <w:rPr>
          <w:rFonts w:ascii="Arial" w:hAnsi="Arial" w:cs="Arial"/>
          <w:bCs/>
          <w:szCs w:val="20"/>
          <w:lang w:eastAsia="ar-SA"/>
        </w:rPr>
        <w:t>W związku ze złożeniem oferty w postępowaniu o udzielenie zamówienia publicznego prowadzonym w tr</w:t>
      </w:r>
      <w:r w:rsidR="00B854C0">
        <w:rPr>
          <w:rFonts w:ascii="Arial" w:hAnsi="Arial" w:cs="Arial"/>
          <w:bCs/>
          <w:szCs w:val="20"/>
          <w:lang w:eastAsia="ar-SA"/>
        </w:rPr>
        <w:t xml:space="preserve">ybie przetargu nieograniczonego </w:t>
      </w:r>
      <w:r w:rsidR="00B854C0" w:rsidRPr="00B854C0">
        <w:rPr>
          <w:rFonts w:ascii="Arial" w:hAnsi="Arial" w:cs="Arial"/>
          <w:b/>
          <w:bCs/>
          <w:szCs w:val="20"/>
          <w:lang w:eastAsia="ar-SA"/>
        </w:rPr>
        <w:t>na dostawę</w:t>
      </w:r>
      <w:r w:rsidR="00B854C0" w:rsidRPr="00B854C0">
        <w:rPr>
          <w:rFonts w:ascii="Arial" w:hAnsi="Arial" w:cs="Arial"/>
          <w:b/>
          <w:bCs/>
          <w:szCs w:val="20"/>
          <w:lang w:eastAsia="ar-SA"/>
        </w:rPr>
        <w:t xml:space="preserve"> sprzętu komputerowego dla jednostek Uniwersytetu im. Adama Mickiewicza w Poznaniu – przedmiot zamówienia został podzielony na 4 części:</w:t>
      </w:r>
    </w:p>
    <w:p w:rsidR="00B854C0" w:rsidRPr="00B854C0" w:rsidRDefault="00B854C0" w:rsidP="00B854C0">
      <w:pPr>
        <w:spacing w:after="0" w:line="240" w:lineRule="auto"/>
        <w:jc w:val="both"/>
        <w:rPr>
          <w:rFonts w:ascii="Arial" w:hAnsi="Arial" w:cs="Arial"/>
          <w:b/>
          <w:bCs/>
          <w:szCs w:val="20"/>
          <w:lang w:eastAsia="ar-SA"/>
        </w:rPr>
      </w:pPr>
    </w:p>
    <w:p w:rsidR="00B854C0" w:rsidRPr="00B854C0" w:rsidRDefault="00B854C0" w:rsidP="00B854C0">
      <w:pPr>
        <w:spacing w:after="0" w:line="240" w:lineRule="auto"/>
        <w:jc w:val="both"/>
        <w:rPr>
          <w:rFonts w:ascii="Arial" w:hAnsi="Arial" w:cs="Arial"/>
          <w:bCs/>
          <w:szCs w:val="20"/>
          <w:lang w:eastAsia="ar-SA"/>
        </w:rPr>
      </w:pPr>
      <w:r w:rsidRPr="00B854C0">
        <w:rPr>
          <w:rFonts w:ascii="Arial" w:hAnsi="Arial" w:cs="Arial"/>
          <w:bCs/>
          <w:szCs w:val="20"/>
          <w:lang w:eastAsia="ar-SA"/>
        </w:rPr>
        <w:t xml:space="preserve">część 1: dostawa sprzętu komputerowego dla Zakładu Kartografii i </w:t>
      </w:r>
      <w:proofErr w:type="spellStart"/>
      <w:r w:rsidRPr="00B854C0">
        <w:rPr>
          <w:rFonts w:ascii="Arial" w:hAnsi="Arial" w:cs="Arial"/>
          <w:bCs/>
          <w:szCs w:val="20"/>
          <w:lang w:eastAsia="ar-SA"/>
        </w:rPr>
        <w:t>Geomatyki</w:t>
      </w:r>
      <w:proofErr w:type="spellEnd"/>
      <w:r w:rsidRPr="00B854C0">
        <w:rPr>
          <w:rFonts w:ascii="Arial" w:hAnsi="Arial" w:cs="Arial"/>
          <w:bCs/>
          <w:szCs w:val="20"/>
          <w:lang w:eastAsia="ar-SA"/>
        </w:rPr>
        <w:t xml:space="preserve"> Wydziału nauk Geograficznych i Geologicznych UAM w Poznaniu;</w:t>
      </w:r>
    </w:p>
    <w:p w:rsidR="00B854C0" w:rsidRPr="00B854C0" w:rsidRDefault="00B854C0" w:rsidP="00B854C0">
      <w:pPr>
        <w:spacing w:after="0" w:line="240" w:lineRule="auto"/>
        <w:jc w:val="both"/>
        <w:rPr>
          <w:rFonts w:ascii="Arial" w:hAnsi="Arial" w:cs="Arial"/>
          <w:bCs/>
          <w:szCs w:val="20"/>
          <w:lang w:eastAsia="ar-SA"/>
        </w:rPr>
      </w:pPr>
      <w:r w:rsidRPr="00B854C0">
        <w:rPr>
          <w:rFonts w:ascii="Arial" w:hAnsi="Arial" w:cs="Arial"/>
          <w:bCs/>
          <w:szCs w:val="20"/>
          <w:lang w:eastAsia="ar-SA"/>
        </w:rPr>
        <w:t>część 2: dostawa sprzętu komputerowego dla Pracowni Hydrogeologii i Ochrony Wód Wydziału Nauk Geograficznych i Geologicznych UAM w Poznaniu;</w:t>
      </w:r>
    </w:p>
    <w:p w:rsidR="00B854C0" w:rsidRPr="00B854C0" w:rsidRDefault="00B854C0" w:rsidP="00B854C0">
      <w:pPr>
        <w:spacing w:after="0" w:line="240" w:lineRule="auto"/>
        <w:jc w:val="both"/>
        <w:rPr>
          <w:rFonts w:ascii="Arial" w:hAnsi="Arial" w:cs="Arial"/>
          <w:bCs/>
          <w:szCs w:val="20"/>
          <w:lang w:eastAsia="ar-SA"/>
        </w:rPr>
      </w:pPr>
      <w:r w:rsidRPr="00B854C0">
        <w:rPr>
          <w:rFonts w:ascii="Arial" w:hAnsi="Arial" w:cs="Arial"/>
          <w:bCs/>
          <w:szCs w:val="20"/>
          <w:lang w:eastAsia="ar-SA"/>
        </w:rPr>
        <w:t>część 3: dostawa sprzętu komputerowego dla Zakładu Teledetekcji Środowiska i Gleboznawstwa Wydziału Nauk Geograficznych i Geologicznych UAM w Poznaniu;</w:t>
      </w:r>
    </w:p>
    <w:p w:rsidR="005211AC" w:rsidRPr="006E5AC6" w:rsidRDefault="00B854C0" w:rsidP="00B854C0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B854C0">
        <w:rPr>
          <w:rFonts w:ascii="Arial" w:hAnsi="Arial" w:cs="Arial"/>
          <w:bCs/>
          <w:szCs w:val="20"/>
          <w:lang w:eastAsia="ar-SA"/>
        </w:rPr>
        <w:t>część 4: dostawa sprzętu komputerowego dla Laboratorium Mikroskopii Elektronowej i Konfokalnej Wydziału Biologii UAM w Poznaniu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A9644B" w:rsidRPr="00887900" w:rsidRDefault="00887900" w:rsidP="0088790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art. 108 ust. 1 pkt 6 usta</w:t>
      </w:r>
      <w:bookmarkStart w:id="3" w:name="_GoBack"/>
      <w:bookmarkEnd w:id="3"/>
      <w:r>
        <w:rPr>
          <w:rFonts w:ascii="Arial" w:hAnsi="Arial" w:cs="Arial"/>
          <w:szCs w:val="20"/>
        </w:rPr>
        <w:t xml:space="preserve">wy. </w:t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841A3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854C0">
      <w:rPr>
        <w:rFonts w:ascii="Arial" w:eastAsia="Times New Roman" w:hAnsi="Arial" w:cs="Arial"/>
        <w:bCs/>
        <w:i/>
        <w:sz w:val="20"/>
      </w:rPr>
      <w:t>1032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2214">
      <w:rPr>
        <w:rFonts w:ascii="Arial" w:eastAsia="Times New Roman" w:hAnsi="Arial" w:cs="Arial"/>
        <w:bCs/>
        <w:i/>
        <w:sz w:val="20"/>
      </w:rPr>
      <w:t>2</w:t>
    </w:r>
    <w:r w:rsidR="00E841A3">
      <w:rPr>
        <w:rFonts w:ascii="Arial" w:eastAsia="Times New Roman" w:hAnsi="Arial" w:cs="Arial"/>
        <w:bCs/>
        <w:i/>
        <w:sz w:val="20"/>
      </w:rPr>
      <w:t>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2214"/>
    <w:rsid w:val="000901F2"/>
    <w:rsid w:val="000A77A2"/>
    <w:rsid w:val="00176CD1"/>
    <w:rsid w:val="001946B2"/>
    <w:rsid w:val="001A5845"/>
    <w:rsid w:val="001B6455"/>
    <w:rsid w:val="00264DA4"/>
    <w:rsid w:val="00331318"/>
    <w:rsid w:val="003466BD"/>
    <w:rsid w:val="003571F5"/>
    <w:rsid w:val="00432963"/>
    <w:rsid w:val="00490968"/>
    <w:rsid w:val="004B2B9C"/>
    <w:rsid w:val="005211AC"/>
    <w:rsid w:val="0057770A"/>
    <w:rsid w:val="00663B54"/>
    <w:rsid w:val="006744EA"/>
    <w:rsid w:val="00681665"/>
    <w:rsid w:val="006B58E0"/>
    <w:rsid w:val="006E5AC6"/>
    <w:rsid w:val="00746C87"/>
    <w:rsid w:val="00780C31"/>
    <w:rsid w:val="007A74E4"/>
    <w:rsid w:val="007B2F1C"/>
    <w:rsid w:val="008114D3"/>
    <w:rsid w:val="00826D5E"/>
    <w:rsid w:val="008760BF"/>
    <w:rsid w:val="00887900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854C0"/>
    <w:rsid w:val="00BD2390"/>
    <w:rsid w:val="00C345B0"/>
    <w:rsid w:val="00C42F20"/>
    <w:rsid w:val="00C619AD"/>
    <w:rsid w:val="00CE4045"/>
    <w:rsid w:val="00D93BE1"/>
    <w:rsid w:val="00DA1F87"/>
    <w:rsid w:val="00E06719"/>
    <w:rsid w:val="00E23E78"/>
    <w:rsid w:val="00E841A3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72CF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55</cp:revision>
  <cp:lastPrinted>2024-04-11T08:13:00Z</cp:lastPrinted>
  <dcterms:created xsi:type="dcterms:W3CDTF">2016-09-01T12:19:00Z</dcterms:created>
  <dcterms:modified xsi:type="dcterms:W3CDTF">2024-04-11T08:13:00Z</dcterms:modified>
</cp:coreProperties>
</file>