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F0ABD" w:rsidRPr="002F0ABD">
        <w:rPr>
          <w:b/>
        </w:rPr>
        <w:t>NZ-26-2024-40-D-P-AC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F0ABD" w:rsidRPr="002F0ABD">
        <w:rPr>
          <w:rFonts w:ascii="Arial Narrow" w:hAnsi="Arial Narrow"/>
          <w:b/>
        </w:rPr>
        <w:t xml:space="preserve">Dostawy gwoździ śródszpikowych oraz gwoździ </w:t>
      </w:r>
      <w:bookmarkStart w:id="0" w:name="_GoBack"/>
      <w:r w:rsidR="00175BED" w:rsidRPr="002F0ABD">
        <w:rPr>
          <w:rFonts w:ascii="Arial Narrow" w:hAnsi="Arial Narrow"/>
          <w:b/>
        </w:rPr>
        <w:t>śródszpikowych</w:t>
      </w:r>
      <w:bookmarkEnd w:id="0"/>
      <w:r w:rsidR="002F0ABD" w:rsidRPr="002F0ABD">
        <w:rPr>
          <w:rFonts w:ascii="Arial Narrow" w:hAnsi="Arial Narrow"/>
          <w:b/>
        </w:rPr>
        <w:t xml:space="preserve"> gamma ujętych w 2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7A1" w:rsidRDefault="00DF47A1" w:rsidP="0038231F">
      <w:pPr>
        <w:spacing w:after="0" w:line="240" w:lineRule="auto"/>
      </w:pPr>
      <w:r>
        <w:separator/>
      </w:r>
    </w:p>
  </w:endnote>
  <w:endnote w:type="continuationSeparator" w:id="0">
    <w:p w:rsidR="00DF47A1" w:rsidRDefault="00DF47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ABD" w:rsidRDefault="002F0A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5BE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5BE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ABD" w:rsidRDefault="002F0A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7A1" w:rsidRDefault="00DF47A1" w:rsidP="0038231F">
      <w:pPr>
        <w:spacing w:after="0" w:line="240" w:lineRule="auto"/>
      </w:pPr>
      <w:r>
        <w:separator/>
      </w:r>
    </w:p>
  </w:footnote>
  <w:footnote w:type="continuationSeparator" w:id="0">
    <w:p w:rsidR="00DF47A1" w:rsidRDefault="00DF47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ABD" w:rsidRDefault="002F0A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ABD" w:rsidRDefault="002F0A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ABD" w:rsidRDefault="002F0A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7A1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75BE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0ABD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DF47A1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12C7F80-F181-4D2D-979B-654389A4F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6DFE3-C921-44E8-B469-D19A8EA49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2024-06-13T06:27:00Z</dcterms:created>
  <dcterms:modified xsi:type="dcterms:W3CDTF">2024-06-13T06:45:00Z</dcterms:modified>
</cp:coreProperties>
</file>