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E7344" w:rsidRPr="004E7344">
        <w:rPr>
          <w:b/>
        </w:rPr>
        <w:t>NZ-26-2024-39-D-P-AC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E7344" w:rsidRPr="004E7344">
        <w:rPr>
          <w:rFonts w:ascii="Arial Narrow" w:hAnsi="Arial Narrow"/>
          <w:b/>
        </w:rPr>
        <w:t>Dostawy sprężonego tlenu medycznego w butlach wraz z dzierżawą, tlenu medycznego ciekłego z dzierżawą zbiorników, dwutlenku węgla wraz z dzierżawą butli oraz mieszanki 50%  wraz z dzierżawą butli i oprzyrządowania, przeglądy i konserwacje wewnętrznych gazów medycznych 02/50%N20.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582" w:rsidRDefault="00900582" w:rsidP="0038231F">
      <w:pPr>
        <w:spacing w:after="0" w:line="240" w:lineRule="auto"/>
      </w:pPr>
      <w:r>
        <w:separator/>
      </w:r>
    </w:p>
  </w:endnote>
  <w:endnote w:type="continuationSeparator" w:id="0">
    <w:p w:rsidR="00900582" w:rsidRDefault="009005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344" w:rsidRDefault="004E73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73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7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344" w:rsidRDefault="004E73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582" w:rsidRDefault="00900582" w:rsidP="0038231F">
      <w:pPr>
        <w:spacing w:after="0" w:line="240" w:lineRule="auto"/>
      </w:pPr>
      <w:r>
        <w:separator/>
      </w:r>
    </w:p>
  </w:footnote>
  <w:footnote w:type="continuationSeparator" w:id="0">
    <w:p w:rsidR="00900582" w:rsidRDefault="009005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344" w:rsidRDefault="004E73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344" w:rsidRDefault="004E73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344" w:rsidRDefault="004E73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58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E7344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0582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246F78-02FF-4DD7-B426-00B8E9CB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399A7-86A4-488B-8AAE-75F5BA6D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2024-06-17T06:33:00Z</dcterms:created>
  <dcterms:modified xsi:type="dcterms:W3CDTF">2024-06-17T06:33:00Z</dcterms:modified>
</cp:coreProperties>
</file>