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BB7BB" w14:textId="1838C946" w:rsidR="001D49B4" w:rsidRPr="00B76C3F" w:rsidRDefault="001D49B4" w:rsidP="001D49B4">
      <w:pPr>
        <w:jc w:val="right"/>
        <w:rPr>
          <w:rFonts w:ascii="Arial Narrow" w:hAnsi="Arial Narrow" w:cs="Calibri"/>
          <w:bCs/>
          <w:sz w:val="22"/>
          <w:szCs w:val="22"/>
        </w:rPr>
      </w:pPr>
      <w:r w:rsidRPr="00B76C3F">
        <w:rPr>
          <w:rFonts w:ascii="Arial Narrow" w:hAnsi="Arial Narrow" w:cs="Calibri"/>
          <w:bCs/>
          <w:sz w:val="22"/>
          <w:szCs w:val="22"/>
        </w:rPr>
        <w:t xml:space="preserve">Załącznik nr </w:t>
      </w:r>
      <w:r w:rsidR="00B76C3F" w:rsidRPr="00B76C3F">
        <w:rPr>
          <w:rFonts w:ascii="Arial Narrow" w:hAnsi="Arial Narrow" w:cs="Calibri"/>
          <w:bCs/>
          <w:sz w:val="22"/>
          <w:szCs w:val="22"/>
        </w:rPr>
        <w:t>9</w:t>
      </w:r>
      <w:r w:rsidRPr="00B76C3F">
        <w:rPr>
          <w:rFonts w:ascii="Arial Narrow" w:hAnsi="Arial Narrow" w:cs="Calibri"/>
          <w:bCs/>
          <w:sz w:val="22"/>
          <w:szCs w:val="22"/>
        </w:rPr>
        <w:t xml:space="preserve"> </w:t>
      </w:r>
      <w:r w:rsidR="00B76C3F" w:rsidRPr="00B76C3F">
        <w:rPr>
          <w:rFonts w:ascii="Arial Narrow" w:hAnsi="Arial Narrow" w:cs="Calibri"/>
          <w:bCs/>
          <w:sz w:val="22"/>
          <w:szCs w:val="22"/>
        </w:rPr>
        <w:t>d</w:t>
      </w:r>
      <w:r w:rsidRPr="00B76C3F">
        <w:rPr>
          <w:rFonts w:ascii="Arial Narrow" w:hAnsi="Arial Narrow" w:cs="Calibri"/>
          <w:bCs/>
          <w:sz w:val="22"/>
          <w:szCs w:val="22"/>
        </w:rPr>
        <w:t>o SWZ</w:t>
      </w:r>
    </w:p>
    <w:p w14:paraId="12358187" w14:textId="1418204D" w:rsidR="003D2151" w:rsidRPr="00B76C3F" w:rsidRDefault="003D2151" w:rsidP="003D2151">
      <w:pPr>
        <w:rPr>
          <w:rFonts w:ascii="Arial Narrow" w:hAnsi="Arial Narrow" w:cs="Calibri"/>
          <w:bCs/>
          <w:i/>
          <w:iCs/>
          <w:sz w:val="22"/>
          <w:szCs w:val="22"/>
        </w:rPr>
      </w:pPr>
      <w:r w:rsidRPr="00B76C3F">
        <w:rPr>
          <w:rFonts w:ascii="Arial Narrow" w:hAnsi="Arial Narrow" w:cs="Calibri"/>
          <w:bCs/>
          <w:i/>
          <w:iCs/>
          <w:sz w:val="22"/>
          <w:szCs w:val="22"/>
        </w:rPr>
        <w:t>Załącznik nr 2 do Umowy nr 80-…/P/2024/TU</w:t>
      </w:r>
    </w:p>
    <w:p w14:paraId="5F047F15" w14:textId="2571BA10" w:rsidR="00FF5519" w:rsidRPr="00B76C3F" w:rsidRDefault="007130D5" w:rsidP="00F65996">
      <w:pPr>
        <w:jc w:val="center"/>
        <w:rPr>
          <w:rFonts w:ascii="Arial Narrow" w:hAnsi="Arial Narrow" w:cs="Calibri"/>
          <w:b/>
          <w:sz w:val="22"/>
          <w:szCs w:val="22"/>
        </w:rPr>
      </w:pPr>
      <w:r w:rsidRPr="00B76C3F">
        <w:rPr>
          <w:rFonts w:ascii="Arial Narrow" w:hAnsi="Arial Narrow" w:cs="Calibri"/>
          <w:b/>
          <w:sz w:val="22"/>
          <w:szCs w:val="22"/>
        </w:rPr>
        <w:t>OPIS PRZEDMIOTU ZAMÓWIENIA</w:t>
      </w:r>
    </w:p>
    <w:p w14:paraId="4A8C4250" w14:textId="77777777" w:rsidR="00F65996" w:rsidRPr="00B76C3F" w:rsidRDefault="00F612D5" w:rsidP="00F65996">
      <w:pPr>
        <w:jc w:val="center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b/>
          <w:sz w:val="22"/>
          <w:szCs w:val="22"/>
        </w:rPr>
        <w:t xml:space="preserve">Opracowanie Programu Funkcjonalno-Użytkowego </w:t>
      </w:r>
      <w:r w:rsidRPr="00B76C3F">
        <w:rPr>
          <w:rFonts w:ascii="Arial Narrow" w:hAnsi="Arial Narrow" w:cs="Calibri"/>
          <w:b/>
          <w:bCs/>
          <w:sz w:val="22"/>
          <w:szCs w:val="22"/>
        </w:rPr>
        <w:t xml:space="preserve">wraz z obliczeniem planowanych kosztów prac projektowych oraz planowanych kosztów robót budowlanych </w:t>
      </w:r>
      <w:r w:rsidR="00270F3A" w:rsidRPr="00B76C3F">
        <w:rPr>
          <w:rFonts w:ascii="Arial Narrow" w:hAnsi="Arial Narrow" w:cs="Calibri"/>
          <w:b/>
          <w:bCs/>
          <w:sz w:val="22"/>
          <w:szCs w:val="22"/>
        </w:rPr>
        <w:br/>
      </w:r>
      <w:r w:rsidRPr="00B76C3F">
        <w:rPr>
          <w:rFonts w:ascii="Arial Narrow" w:hAnsi="Arial Narrow" w:cs="Calibri"/>
          <w:b/>
          <w:bCs/>
          <w:sz w:val="22"/>
          <w:szCs w:val="22"/>
        </w:rPr>
        <w:t xml:space="preserve">i instalacyjnych dla docelowego zadania inwestycyjnego </w:t>
      </w:r>
      <w:r w:rsidRPr="00B76C3F">
        <w:rPr>
          <w:rFonts w:ascii="Arial Narrow" w:hAnsi="Arial Narrow" w:cs="Calibri"/>
          <w:b/>
          <w:sz w:val="22"/>
          <w:szCs w:val="22"/>
        </w:rPr>
        <w:t>pn. „</w:t>
      </w:r>
      <w:r w:rsidR="00794361" w:rsidRPr="00B76C3F">
        <w:rPr>
          <w:rFonts w:ascii="Arial Narrow" w:eastAsia="Calibri" w:hAnsi="Arial Narrow" w:cs="Calibri"/>
          <w:b/>
          <w:sz w:val="22"/>
          <w:szCs w:val="22"/>
        </w:rPr>
        <w:t>Przebudowa bud. Nr 14 (hydroforni, stacji uzdatniania wody), zbiorników wody pitnej, osadników, studni głębinowej wraz z wymianą przyłączy zimnej wody na odc. od hydroforni do bloku cieplnego</w:t>
      </w:r>
      <w:r w:rsidR="009B5FCD" w:rsidRPr="00B76C3F">
        <w:rPr>
          <w:rFonts w:ascii="Arial Narrow" w:hAnsi="Arial Narrow" w:cs="Calibri"/>
          <w:b/>
          <w:sz w:val="22"/>
          <w:szCs w:val="22"/>
        </w:rPr>
        <w:t>”</w:t>
      </w:r>
    </w:p>
    <w:p w14:paraId="01D8D04E" w14:textId="77777777" w:rsidR="00CE71CD" w:rsidRPr="00B76C3F" w:rsidRDefault="00CE71CD" w:rsidP="00A14CB9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ind w:left="142" w:right="-108" w:hanging="284"/>
        <w:contextualSpacing w:val="0"/>
        <w:rPr>
          <w:rFonts w:ascii="Arial Narrow" w:hAnsi="Arial Narrow" w:cs="Calibri"/>
          <w:b/>
          <w:sz w:val="22"/>
          <w:szCs w:val="22"/>
        </w:rPr>
      </w:pPr>
      <w:r w:rsidRPr="00B76C3F">
        <w:rPr>
          <w:rFonts w:ascii="Arial Narrow" w:hAnsi="Arial Narrow" w:cs="Calibri"/>
          <w:b/>
          <w:sz w:val="22"/>
          <w:szCs w:val="22"/>
        </w:rPr>
        <w:t xml:space="preserve">Informacje podstawowe: </w:t>
      </w:r>
    </w:p>
    <w:p w14:paraId="75BC009F" w14:textId="77777777" w:rsidR="00CE71CD" w:rsidRPr="00B76C3F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 xml:space="preserve">Celem opracowania jest </w:t>
      </w:r>
      <w:r w:rsidR="0031475F" w:rsidRPr="00B76C3F">
        <w:rPr>
          <w:rFonts w:ascii="Arial Narrow" w:hAnsi="Arial Narrow" w:cs="Calibri"/>
          <w:sz w:val="22"/>
          <w:szCs w:val="22"/>
        </w:rPr>
        <w:t xml:space="preserve">wykonanie programu funkcjonalno-użytkowego dla inwestycji </w:t>
      </w:r>
      <w:r w:rsidRPr="00B76C3F">
        <w:rPr>
          <w:rFonts w:ascii="Arial Narrow" w:hAnsi="Arial Narrow" w:cs="Calibri"/>
          <w:sz w:val="22"/>
          <w:szCs w:val="22"/>
        </w:rPr>
        <w:t>jak powyżej, która posłuży Zamawiającemu do przeprowadzenia postępowania przetargowego na wyłonienie Wykonawcy robót w systemie „Zaprojektuj i wybuduj”.</w:t>
      </w:r>
    </w:p>
    <w:p w14:paraId="4870CE1F" w14:textId="77777777" w:rsidR="00CE71CD" w:rsidRPr="00B76C3F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 Narrow" w:hAnsi="Arial Narrow" w:cs="Calibri"/>
          <w:color w:val="FF0000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Założenia programowe w fazie opracowania należy na bieżąco</w:t>
      </w:r>
      <w:r w:rsidR="00E53D17" w:rsidRPr="00B76C3F">
        <w:rPr>
          <w:rFonts w:ascii="Arial Narrow" w:hAnsi="Arial Narrow" w:cs="Calibri"/>
          <w:sz w:val="22"/>
          <w:szCs w:val="22"/>
        </w:rPr>
        <w:t xml:space="preserve"> w razie potrzeb</w:t>
      </w:r>
      <w:r w:rsidR="00E53D17" w:rsidRPr="00B76C3F">
        <w:rPr>
          <w:rFonts w:ascii="Arial Narrow" w:hAnsi="Arial Narrow" w:cs="Calibri"/>
          <w:color w:val="FF0000"/>
          <w:sz w:val="22"/>
          <w:szCs w:val="22"/>
        </w:rPr>
        <w:t xml:space="preserve"> </w:t>
      </w:r>
      <w:r w:rsidRPr="00B76C3F">
        <w:rPr>
          <w:rFonts w:ascii="Arial Narrow" w:hAnsi="Arial Narrow" w:cs="Calibri"/>
          <w:sz w:val="22"/>
          <w:szCs w:val="22"/>
        </w:rPr>
        <w:t>konsultować</w:t>
      </w:r>
      <w:r w:rsidR="00E53D17" w:rsidRPr="00B76C3F">
        <w:rPr>
          <w:rFonts w:ascii="Arial Narrow" w:hAnsi="Arial Narrow" w:cs="Calibri"/>
          <w:sz w:val="22"/>
          <w:szCs w:val="22"/>
        </w:rPr>
        <w:t xml:space="preserve"> </w:t>
      </w:r>
      <w:r w:rsidRPr="00B76C3F">
        <w:rPr>
          <w:rFonts w:ascii="Arial Narrow" w:hAnsi="Arial Narrow" w:cs="Calibri"/>
          <w:sz w:val="22"/>
          <w:szCs w:val="22"/>
        </w:rPr>
        <w:t xml:space="preserve">z  </w:t>
      </w:r>
      <w:r w:rsidR="00886AE4" w:rsidRPr="00B76C3F">
        <w:rPr>
          <w:rFonts w:ascii="Arial Narrow" w:hAnsi="Arial Narrow" w:cs="Calibri"/>
          <w:sz w:val="22"/>
          <w:szCs w:val="22"/>
        </w:rPr>
        <w:t>Zamawiają</w:t>
      </w:r>
      <w:r w:rsidR="000D08D4" w:rsidRPr="00B76C3F">
        <w:rPr>
          <w:rFonts w:ascii="Arial Narrow" w:hAnsi="Arial Narrow" w:cs="Calibri"/>
          <w:sz w:val="22"/>
          <w:szCs w:val="22"/>
        </w:rPr>
        <w:t>cym.</w:t>
      </w:r>
    </w:p>
    <w:p w14:paraId="2AA05D7F" w14:textId="77777777" w:rsidR="00A14CB9" w:rsidRPr="00B76C3F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Wszelkie koszty związane z uzyskaniem materiałów wyjściowych ponosi Wykonawca.</w:t>
      </w:r>
    </w:p>
    <w:p w14:paraId="652F89A1" w14:textId="77777777" w:rsidR="00CE71CD" w:rsidRPr="00B76C3F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W ramach powyższego zadania Wykonawca opracuje:</w:t>
      </w:r>
    </w:p>
    <w:p w14:paraId="6BBFE40A" w14:textId="77777777" w:rsidR="00A14CB9" w:rsidRPr="00B76C3F" w:rsidRDefault="00A14CB9" w:rsidP="00A14CB9">
      <w:pPr>
        <w:pStyle w:val="Akapitzlist"/>
        <w:numPr>
          <w:ilvl w:val="0"/>
          <w:numId w:val="13"/>
        </w:numPr>
        <w:tabs>
          <w:tab w:val="left" w:pos="284"/>
        </w:tabs>
        <w:spacing w:before="120" w:after="120" w:line="360" w:lineRule="auto"/>
        <w:contextualSpacing w:val="0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program funkcjonalno-użytkowy na podstawie udostępnionych materiałów oraz wytycznych Zamawiającego</w:t>
      </w:r>
    </w:p>
    <w:p w14:paraId="3B9C4BD2" w14:textId="77777777" w:rsidR="00A14CB9" w:rsidRPr="00B76C3F" w:rsidRDefault="00A14CB9" w:rsidP="00A14CB9">
      <w:pPr>
        <w:pStyle w:val="Akapitzlist"/>
        <w:numPr>
          <w:ilvl w:val="0"/>
          <w:numId w:val="13"/>
        </w:numPr>
        <w:tabs>
          <w:tab w:val="left" w:pos="284"/>
        </w:tabs>
        <w:spacing w:before="120" w:after="120" w:line="360" w:lineRule="auto"/>
        <w:contextualSpacing w:val="0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 xml:space="preserve"> kosztorys </w:t>
      </w:r>
      <w:r w:rsidR="00794361" w:rsidRPr="00B76C3F">
        <w:rPr>
          <w:rFonts w:ascii="Arial Narrow" w:hAnsi="Arial Narrow" w:cs="Calibri"/>
          <w:sz w:val="22"/>
          <w:szCs w:val="22"/>
        </w:rPr>
        <w:t>szacunkowy</w:t>
      </w:r>
      <w:r w:rsidR="00270F3A" w:rsidRPr="00B76C3F">
        <w:rPr>
          <w:rFonts w:ascii="Arial Narrow" w:hAnsi="Arial Narrow" w:cs="Calibri"/>
          <w:sz w:val="22"/>
          <w:szCs w:val="22"/>
        </w:rPr>
        <w:t xml:space="preserve">, </w:t>
      </w:r>
      <w:r w:rsidR="00270F3A" w:rsidRPr="00B76C3F">
        <w:rPr>
          <w:rFonts w:ascii="Arial Narrow" w:hAnsi="Arial Narrow" w:cs="Calibri"/>
          <w:bCs/>
          <w:sz w:val="22"/>
          <w:szCs w:val="22"/>
        </w:rPr>
        <w:t>obliczenie planowanych kosztów prac projektowych oraz planowanych kosztów robót budowlanych i instalacyjnych dla docelowego zadania inwestycyjnego</w:t>
      </w:r>
    </w:p>
    <w:p w14:paraId="76157840" w14:textId="77777777" w:rsidR="00A14CB9" w:rsidRPr="00B76C3F" w:rsidRDefault="00886AE4" w:rsidP="002B4727">
      <w:pPr>
        <w:pStyle w:val="Akapitzlist"/>
        <w:numPr>
          <w:ilvl w:val="0"/>
          <w:numId w:val="22"/>
        </w:numPr>
        <w:tabs>
          <w:tab w:val="left" w:pos="284"/>
        </w:tabs>
        <w:spacing w:before="120" w:after="120" w:line="360" w:lineRule="auto"/>
        <w:ind w:left="284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 xml:space="preserve">Program funkcjonalno-użytkowy powinien być sporządzony zgodnie z Rozporządzeniem Ministra Rozwoju i Technologii </w:t>
      </w:r>
      <w:r w:rsidR="00794361" w:rsidRPr="00B76C3F">
        <w:rPr>
          <w:rFonts w:ascii="Arial Narrow" w:hAnsi="Arial Narrow" w:cs="Calibri"/>
          <w:sz w:val="22"/>
          <w:szCs w:val="22"/>
        </w:rPr>
        <w:t xml:space="preserve">z dnia 20 grudnia 2021 r. </w:t>
      </w:r>
      <w:r w:rsidRPr="00B76C3F">
        <w:rPr>
          <w:rFonts w:ascii="Arial Narrow" w:hAnsi="Arial Narrow" w:cs="Calibri"/>
          <w:sz w:val="22"/>
          <w:szCs w:val="22"/>
        </w:rPr>
        <w:t>w sprawie szczegółowego zakresu i formy dokumentacji projektowej, specyfikacji technicznych wykonania i odbioru robót budowlanych oraz programu funkcjonalno-użytkowego (Dz. U. 2021 poz.2454)</w:t>
      </w:r>
      <w:r w:rsidR="002B4727" w:rsidRPr="00B76C3F">
        <w:rPr>
          <w:rFonts w:ascii="Arial Narrow" w:hAnsi="Arial Narrow" w:cs="Calibri"/>
          <w:sz w:val="22"/>
          <w:szCs w:val="22"/>
        </w:rPr>
        <w:t xml:space="preserve"> przy jednoczesnym zastosowaniu praw i przepisów:</w:t>
      </w:r>
    </w:p>
    <w:p w14:paraId="30B31B99" w14:textId="77777777" w:rsidR="00765931" w:rsidRPr="00B76C3F" w:rsidRDefault="00765931" w:rsidP="002B4727">
      <w:pPr>
        <w:pStyle w:val="Punktor1"/>
        <w:numPr>
          <w:ilvl w:val="0"/>
          <w:numId w:val="21"/>
        </w:numPr>
        <w:spacing w:line="276" w:lineRule="auto"/>
        <w:jc w:val="both"/>
        <w:rPr>
          <w:rFonts w:ascii="Arial Narrow" w:hAnsi="Arial Narrow" w:cs="Calibri"/>
          <w:color w:val="auto"/>
          <w:szCs w:val="22"/>
        </w:rPr>
      </w:pPr>
      <w:r w:rsidRPr="00B76C3F">
        <w:rPr>
          <w:rFonts w:ascii="Arial Narrow" w:hAnsi="Arial Narrow" w:cs="Calibri"/>
          <w:color w:val="auto"/>
          <w:szCs w:val="22"/>
        </w:rPr>
        <w:t>Rozporządzenie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 U. 2021 poz. 2458)</w:t>
      </w:r>
    </w:p>
    <w:p w14:paraId="6236893B" w14:textId="77777777" w:rsidR="002B4727" w:rsidRPr="00B76C3F" w:rsidRDefault="002B4727" w:rsidP="002B4727">
      <w:pPr>
        <w:pStyle w:val="Punktor1"/>
        <w:numPr>
          <w:ilvl w:val="0"/>
          <w:numId w:val="21"/>
        </w:numPr>
        <w:spacing w:line="276" w:lineRule="auto"/>
        <w:jc w:val="both"/>
        <w:rPr>
          <w:rFonts w:ascii="Arial Narrow" w:hAnsi="Arial Narrow" w:cs="Calibri"/>
          <w:color w:val="auto"/>
          <w:szCs w:val="22"/>
        </w:rPr>
      </w:pPr>
      <w:r w:rsidRPr="00B76C3F">
        <w:rPr>
          <w:rFonts w:ascii="Arial Narrow" w:hAnsi="Arial Narrow" w:cs="Calibri"/>
          <w:color w:val="auto"/>
          <w:szCs w:val="22"/>
        </w:rPr>
        <w:t xml:space="preserve">Rozporządzenie Ministra Zdrowia z dnia 26 marca 2019 r. w sprawie szczegółowych wymagań, jakim powinny odpowiadać pomieszczenia i urządzenia podmiotu wykonującego działalność leczniczą (Dz.U.2022.402 </w:t>
      </w:r>
      <w:proofErr w:type="spellStart"/>
      <w:r w:rsidRPr="00B76C3F">
        <w:rPr>
          <w:rFonts w:ascii="Arial Narrow" w:hAnsi="Arial Narrow" w:cs="Calibri"/>
          <w:color w:val="auto"/>
          <w:szCs w:val="22"/>
        </w:rPr>
        <w:t>zpóź</w:t>
      </w:r>
      <w:proofErr w:type="spellEnd"/>
      <w:r w:rsidRPr="00B76C3F">
        <w:rPr>
          <w:rFonts w:ascii="Arial Narrow" w:hAnsi="Arial Narrow" w:cs="Calibri"/>
          <w:color w:val="auto"/>
          <w:szCs w:val="22"/>
        </w:rPr>
        <w:t>. zm.)</w:t>
      </w:r>
    </w:p>
    <w:p w14:paraId="613B95AA" w14:textId="77777777" w:rsidR="002B4727" w:rsidRPr="00B76C3F" w:rsidRDefault="002B4727" w:rsidP="002B4727">
      <w:pPr>
        <w:pStyle w:val="Punktor1"/>
        <w:numPr>
          <w:ilvl w:val="0"/>
          <w:numId w:val="21"/>
        </w:numPr>
        <w:spacing w:line="276" w:lineRule="auto"/>
        <w:jc w:val="both"/>
        <w:rPr>
          <w:rFonts w:ascii="Arial Narrow" w:hAnsi="Arial Narrow" w:cs="Calibri"/>
          <w:color w:val="auto"/>
          <w:szCs w:val="22"/>
        </w:rPr>
      </w:pPr>
      <w:r w:rsidRPr="00B76C3F">
        <w:rPr>
          <w:rFonts w:ascii="Arial Narrow" w:hAnsi="Arial Narrow" w:cs="Calibri"/>
          <w:color w:val="auto"/>
          <w:szCs w:val="22"/>
        </w:rPr>
        <w:t xml:space="preserve">Rozporządzenie Ministra Pracy i Polityki Socjalnej z dnia 26 września 1997 r. </w:t>
      </w:r>
      <w:r w:rsidR="00AC7F65" w:rsidRPr="00B76C3F">
        <w:rPr>
          <w:rFonts w:ascii="Arial Narrow" w:hAnsi="Arial Narrow" w:cs="Calibri"/>
          <w:color w:val="auto"/>
          <w:szCs w:val="22"/>
        </w:rPr>
        <w:br/>
      </w:r>
      <w:r w:rsidRPr="00B76C3F">
        <w:rPr>
          <w:rFonts w:ascii="Arial Narrow" w:hAnsi="Arial Narrow" w:cs="Calibri"/>
          <w:color w:val="auto"/>
          <w:szCs w:val="22"/>
        </w:rPr>
        <w:t>w sprawie ogólnych przepisów bezpieczeństwa i higieny pracy (Dz. U. 2003 nr 169 poz. 1650)</w:t>
      </w:r>
    </w:p>
    <w:p w14:paraId="45E996EA" w14:textId="521FA926" w:rsidR="002B4727" w:rsidRPr="00B76C3F" w:rsidRDefault="002B4727" w:rsidP="002B4727">
      <w:pPr>
        <w:pStyle w:val="Punktor1"/>
        <w:numPr>
          <w:ilvl w:val="0"/>
          <w:numId w:val="21"/>
        </w:numPr>
        <w:spacing w:line="276" w:lineRule="auto"/>
        <w:jc w:val="both"/>
        <w:rPr>
          <w:rFonts w:ascii="Arial Narrow" w:hAnsi="Arial Narrow" w:cs="Calibri"/>
          <w:color w:val="auto"/>
          <w:szCs w:val="22"/>
        </w:rPr>
      </w:pPr>
      <w:r w:rsidRPr="00B76C3F">
        <w:rPr>
          <w:rFonts w:ascii="Arial Narrow" w:hAnsi="Arial Narrow" w:cs="Calibri"/>
          <w:color w:val="auto"/>
          <w:szCs w:val="22"/>
        </w:rPr>
        <w:t xml:space="preserve">Rozporządzenie Ministra Infrastruktury </w:t>
      </w:r>
      <w:r w:rsidRPr="00B76C3F">
        <w:rPr>
          <w:rStyle w:val="h2"/>
          <w:rFonts w:ascii="Arial Narrow" w:hAnsi="Arial Narrow" w:cs="Calibri"/>
          <w:color w:val="auto"/>
          <w:szCs w:val="22"/>
        </w:rPr>
        <w:t>17 lipca 2015 r. w sprawie ogłoszenia jednolitego    tekstu</w:t>
      </w:r>
      <w:r w:rsidR="00B76C3F" w:rsidRPr="00B76C3F">
        <w:rPr>
          <w:rStyle w:val="h2"/>
          <w:rFonts w:ascii="Arial Narrow" w:hAnsi="Arial Narrow" w:cs="Calibri"/>
          <w:color w:val="auto"/>
          <w:szCs w:val="22"/>
        </w:rPr>
        <w:t xml:space="preserve"> </w:t>
      </w:r>
      <w:r w:rsidRPr="00B76C3F">
        <w:rPr>
          <w:rFonts w:ascii="Arial Narrow" w:hAnsi="Arial Narrow" w:cs="Calibri"/>
          <w:color w:val="auto"/>
          <w:szCs w:val="22"/>
        </w:rPr>
        <w:t>w sprawie warunków technicznych, jakim powinny odpowiadać budynki i ich usytuowanie (</w:t>
      </w:r>
      <w:r w:rsidRPr="00B76C3F">
        <w:rPr>
          <w:rStyle w:val="h1"/>
          <w:rFonts w:ascii="Arial Narrow" w:hAnsi="Arial Narrow" w:cs="Calibri"/>
          <w:color w:val="auto"/>
          <w:szCs w:val="22"/>
        </w:rPr>
        <w:t>Dz. U. 2022 poz. 1225</w:t>
      </w:r>
      <w:r w:rsidRPr="00B76C3F">
        <w:rPr>
          <w:rFonts w:ascii="Arial Narrow" w:hAnsi="Arial Narrow" w:cs="Calibri"/>
          <w:color w:val="auto"/>
          <w:szCs w:val="22"/>
        </w:rPr>
        <w:t>), o</w:t>
      </w:r>
      <w:r w:rsidRPr="00B76C3F">
        <w:rPr>
          <w:rFonts w:ascii="Arial Narrow" w:eastAsia="Calibri" w:hAnsi="Arial Narrow" w:cs="Calibri"/>
          <w:color w:val="auto"/>
          <w:szCs w:val="22"/>
        </w:rPr>
        <w:t xml:space="preserve">raz </w:t>
      </w:r>
      <w:r w:rsidRPr="00B76C3F">
        <w:rPr>
          <w:rFonts w:ascii="Arial Narrow" w:hAnsi="Arial Narrow" w:cs="Calibri"/>
          <w:color w:val="auto"/>
          <w:szCs w:val="22"/>
        </w:rPr>
        <w:t>uzyskanie niezbędnych decyzji administracyjnych umożliwiających projektowanie i realizację (wykonawstwo) robót budowlanych.</w:t>
      </w:r>
    </w:p>
    <w:p w14:paraId="2D4F6806" w14:textId="77777777" w:rsidR="002B4727" w:rsidRPr="00B76C3F" w:rsidRDefault="002B4727" w:rsidP="002B4727">
      <w:pPr>
        <w:pStyle w:val="Punktor1"/>
        <w:numPr>
          <w:ilvl w:val="0"/>
          <w:numId w:val="21"/>
        </w:numPr>
        <w:spacing w:line="276" w:lineRule="auto"/>
        <w:jc w:val="both"/>
        <w:rPr>
          <w:rFonts w:ascii="Arial Narrow" w:hAnsi="Arial Narrow" w:cs="Calibri"/>
          <w:color w:val="auto"/>
          <w:szCs w:val="22"/>
        </w:rPr>
      </w:pPr>
      <w:r w:rsidRPr="00B76C3F">
        <w:rPr>
          <w:rFonts w:ascii="Arial Narrow" w:hAnsi="Arial Narrow" w:cs="Calibri"/>
          <w:color w:val="auto"/>
          <w:szCs w:val="22"/>
        </w:rPr>
        <w:t>Prawo wodne</w:t>
      </w:r>
      <w:r w:rsidR="00EE57FB" w:rsidRPr="00B76C3F">
        <w:rPr>
          <w:rFonts w:ascii="Arial Narrow" w:hAnsi="Arial Narrow" w:cs="Calibri"/>
          <w:color w:val="auto"/>
          <w:szCs w:val="22"/>
        </w:rPr>
        <w:t xml:space="preserve"> -ustawa </w:t>
      </w:r>
      <w:r w:rsidRPr="00B76C3F">
        <w:rPr>
          <w:rFonts w:ascii="Arial Narrow" w:hAnsi="Arial Narrow" w:cs="Calibri"/>
          <w:color w:val="auto"/>
          <w:szCs w:val="22"/>
        </w:rPr>
        <w:t>z dnia 20 lipca 2017 r. (Dz. U. 2023 poz. 1478)</w:t>
      </w:r>
    </w:p>
    <w:p w14:paraId="5A567FED" w14:textId="77777777" w:rsidR="002B4727" w:rsidRPr="00B76C3F" w:rsidRDefault="002B4727" w:rsidP="00AC7F65">
      <w:pPr>
        <w:pStyle w:val="Akapitzlist"/>
        <w:numPr>
          <w:ilvl w:val="0"/>
          <w:numId w:val="21"/>
        </w:numPr>
        <w:shd w:val="clear" w:color="auto" w:fill="FFFFFF"/>
        <w:spacing w:after="120"/>
        <w:outlineLvl w:val="1"/>
        <w:rPr>
          <w:rFonts w:ascii="Arial Narrow" w:eastAsia="Times New Roman" w:hAnsi="Arial Narrow" w:cs="Calibri"/>
          <w:bCs/>
          <w:sz w:val="22"/>
          <w:szCs w:val="22"/>
          <w:lang w:eastAsia="pl-PL"/>
        </w:rPr>
      </w:pPr>
      <w:r w:rsidRPr="00B76C3F">
        <w:rPr>
          <w:rFonts w:ascii="Arial Narrow" w:eastAsia="Times New Roman" w:hAnsi="Arial Narrow" w:cs="Calibri"/>
          <w:bCs/>
          <w:sz w:val="22"/>
          <w:szCs w:val="22"/>
          <w:lang w:eastAsia="pl-PL"/>
        </w:rPr>
        <w:t>Rozporządzenie Ministra Zdrowia z dnia 7 grudnia 2017 r. w sprawie jakości wody przeznaczonej do spożycia przez ludzi (Dz. U. poz. 2294)</w:t>
      </w:r>
    </w:p>
    <w:p w14:paraId="43768775" w14:textId="77777777" w:rsidR="00AC7F65" w:rsidRPr="00B76C3F" w:rsidRDefault="00AC7F65" w:rsidP="00AC7F65">
      <w:pPr>
        <w:pStyle w:val="Akapitzlist"/>
        <w:shd w:val="clear" w:color="auto" w:fill="FFFFFF"/>
        <w:spacing w:after="120"/>
        <w:outlineLvl w:val="1"/>
        <w:rPr>
          <w:rFonts w:ascii="Arial Narrow" w:eastAsia="Times New Roman" w:hAnsi="Arial Narrow" w:cs="Calibri"/>
          <w:bCs/>
          <w:sz w:val="22"/>
          <w:szCs w:val="22"/>
          <w:lang w:eastAsia="pl-PL"/>
        </w:rPr>
      </w:pPr>
    </w:p>
    <w:p w14:paraId="35375D9C" w14:textId="23A8E8EE" w:rsidR="00A14CB9" w:rsidRPr="00B76C3F" w:rsidRDefault="0031475F" w:rsidP="002B4727">
      <w:pPr>
        <w:pStyle w:val="Akapitzlist"/>
        <w:numPr>
          <w:ilvl w:val="0"/>
          <w:numId w:val="22"/>
        </w:numPr>
        <w:tabs>
          <w:tab w:val="left" w:pos="142"/>
        </w:tabs>
        <w:spacing w:before="120" w:after="120" w:line="360" w:lineRule="auto"/>
        <w:ind w:left="142" w:hanging="284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lastRenderedPageBreak/>
        <w:t xml:space="preserve">Przedmiot zamówienia posłuży Zamawiającemu do ogłoszenia postępowania o udzielenie zamówienia publicznego „zaprojektuj i wybuduj” zgodnie z przepisami ustawy PZP. </w:t>
      </w:r>
      <w:r w:rsidR="00CE71CD" w:rsidRPr="00B76C3F">
        <w:rPr>
          <w:rFonts w:ascii="Arial Narrow" w:hAnsi="Arial Narrow" w:cs="Calibri"/>
          <w:sz w:val="22"/>
          <w:szCs w:val="22"/>
        </w:rPr>
        <w:t>Zamawiający wymaga, aby w opracowaniu nie przywoływać nazw własnych, producenta i innych utr</w:t>
      </w:r>
      <w:r w:rsidR="00AC7F65" w:rsidRPr="00B76C3F">
        <w:rPr>
          <w:rFonts w:ascii="Arial Narrow" w:hAnsi="Arial Narrow" w:cs="Calibri"/>
          <w:sz w:val="22"/>
          <w:szCs w:val="22"/>
        </w:rPr>
        <w:t>udniających uczciwą konkurencję.</w:t>
      </w:r>
    </w:p>
    <w:p w14:paraId="280EF5CD" w14:textId="77777777" w:rsidR="00CE71CD" w:rsidRPr="00B76C3F" w:rsidRDefault="00CE71CD" w:rsidP="002B4727">
      <w:pPr>
        <w:pStyle w:val="Akapitzlist"/>
        <w:numPr>
          <w:ilvl w:val="0"/>
          <w:numId w:val="22"/>
        </w:numPr>
        <w:tabs>
          <w:tab w:val="left" w:pos="142"/>
        </w:tabs>
        <w:spacing w:before="120" w:after="120" w:line="360" w:lineRule="auto"/>
        <w:ind w:left="142" w:hanging="284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Całość opracowania należy wykonać w ilości:</w:t>
      </w:r>
    </w:p>
    <w:p w14:paraId="60F881ED" w14:textId="77777777" w:rsidR="00CE71CD" w:rsidRPr="00B76C3F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 xml:space="preserve">Wersja papierowa w </w:t>
      </w:r>
      <w:r w:rsidR="0031475F" w:rsidRPr="00B76C3F">
        <w:rPr>
          <w:rFonts w:ascii="Arial Narrow" w:hAnsi="Arial Narrow" w:cs="Calibri"/>
          <w:sz w:val="22"/>
          <w:szCs w:val="22"/>
        </w:rPr>
        <w:t>2</w:t>
      </w:r>
      <w:r w:rsidRPr="00B76C3F">
        <w:rPr>
          <w:rFonts w:ascii="Arial Narrow" w:hAnsi="Arial Narrow" w:cs="Calibri"/>
          <w:sz w:val="22"/>
          <w:szCs w:val="22"/>
        </w:rPr>
        <w:t xml:space="preserve"> egzemplarzach w wersji papierowej oraz </w:t>
      </w:r>
      <w:r w:rsidR="0031475F" w:rsidRPr="00B76C3F">
        <w:rPr>
          <w:rFonts w:ascii="Arial Narrow" w:hAnsi="Arial Narrow" w:cs="Calibri"/>
          <w:sz w:val="22"/>
          <w:szCs w:val="22"/>
        </w:rPr>
        <w:t>1 egzemplarzu wersji elektronicznej na nośniku</w:t>
      </w:r>
      <w:r w:rsidRPr="00B76C3F">
        <w:rPr>
          <w:rFonts w:ascii="Arial Narrow" w:hAnsi="Arial Narrow" w:cs="Calibri"/>
          <w:sz w:val="22"/>
          <w:szCs w:val="22"/>
        </w:rPr>
        <w:t xml:space="preserve"> CD/DVD,</w:t>
      </w:r>
    </w:p>
    <w:p w14:paraId="389D53BD" w14:textId="77777777" w:rsidR="00CE71CD" w:rsidRPr="00B76C3F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Pliki tekstowe należy zapisać w formatach *.pdf i *.doc.</w:t>
      </w:r>
    </w:p>
    <w:p w14:paraId="06A2500E" w14:textId="77777777" w:rsidR="00CE71CD" w:rsidRPr="00B76C3F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Pliki rysunkowe należy zapisać w formatach *.pdf, *.</w:t>
      </w:r>
      <w:proofErr w:type="spellStart"/>
      <w:r w:rsidRPr="00B76C3F">
        <w:rPr>
          <w:rFonts w:ascii="Arial Narrow" w:hAnsi="Arial Narrow" w:cs="Calibri"/>
          <w:sz w:val="22"/>
          <w:szCs w:val="22"/>
        </w:rPr>
        <w:t>dgn</w:t>
      </w:r>
      <w:proofErr w:type="spellEnd"/>
      <w:r w:rsidRPr="00B76C3F">
        <w:rPr>
          <w:rFonts w:ascii="Arial Narrow" w:hAnsi="Arial Narrow" w:cs="Calibri"/>
          <w:sz w:val="22"/>
          <w:szCs w:val="22"/>
        </w:rPr>
        <w:t>, *.</w:t>
      </w:r>
      <w:proofErr w:type="spellStart"/>
      <w:r w:rsidRPr="00B76C3F">
        <w:rPr>
          <w:rFonts w:ascii="Arial Narrow" w:hAnsi="Arial Narrow" w:cs="Calibri"/>
          <w:sz w:val="22"/>
          <w:szCs w:val="22"/>
        </w:rPr>
        <w:t>dwg</w:t>
      </w:r>
      <w:proofErr w:type="spellEnd"/>
      <w:r w:rsidRPr="00B76C3F">
        <w:rPr>
          <w:rFonts w:ascii="Arial Narrow" w:hAnsi="Arial Narrow" w:cs="Calibri"/>
          <w:sz w:val="22"/>
          <w:szCs w:val="22"/>
        </w:rPr>
        <w:t>.</w:t>
      </w:r>
    </w:p>
    <w:p w14:paraId="1BE5ED20" w14:textId="77777777" w:rsidR="00CE71CD" w:rsidRPr="00B76C3F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Arkusze kalkulacyjne należy zapisać w formatach *.pdf i *.xls (Excel)</w:t>
      </w:r>
    </w:p>
    <w:p w14:paraId="5EC69567" w14:textId="77777777" w:rsidR="00A14CB9" w:rsidRPr="00B76C3F" w:rsidRDefault="00CE71CD" w:rsidP="00EE57FB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Wersja elektroniczna opracowania będzie w pełni zgodna z wersją papierową.</w:t>
      </w:r>
    </w:p>
    <w:p w14:paraId="035E73C7" w14:textId="77777777" w:rsidR="000216EC" w:rsidRPr="00B76C3F" w:rsidRDefault="00CE71CD" w:rsidP="000216EC">
      <w:pPr>
        <w:pStyle w:val="Akapitzlist"/>
        <w:numPr>
          <w:ilvl w:val="0"/>
          <w:numId w:val="12"/>
        </w:numPr>
        <w:tabs>
          <w:tab w:val="left" w:pos="142"/>
        </w:tabs>
        <w:spacing w:before="120" w:after="120" w:line="360" w:lineRule="auto"/>
        <w:ind w:left="142" w:hanging="284"/>
        <w:rPr>
          <w:rFonts w:ascii="Arial Narrow" w:hAnsi="Arial Narrow" w:cs="Calibri"/>
          <w:color w:val="FF0000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 xml:space="preserve">Dokumentacja będąca przedmiotem zamówienia winna być opracowana przez </w:t>
      </w:r>
      <w:r w:rsidR="00A14CB9" w:rsidRPr="00B76C3F">
        <w:rPr>
          <w:rFonts w:ascii="Arial Narrow" w:hAnsi="Arial Narrow" w:cs="Calibri"/>
          <w:sz w:val="22"/>
          <w:szCs w:val="22"/>
        </w:rPr>
        <w:t>osoby posiadające</w:t>
      </w:r>
      <w:r w:rsidRPr="00B76C3F">
        <w:rPr>
          <w:rFonts w:ascii="Arial Narrow" w:hAnsi="Arial Narrow" w:cs="Calibri"/>
          <w:sz w:val="22"/>
          <w:szCs w:val="22"/>
        </w:rPr>
        <w:t xml:space="preserve"> odpowiednie doświadczenie zawodowe i uprawnienia</w:t>
      </w:r>
      <w:r w:rsidRPr="00B76C3F">
        <w:rPr>
          <w:rFonts w:ascii="Arial Narrow" w:hAnsi="Arial Narrow" w:cs="Calibri"/>
          <w:color w:val="FF0000"/>
          <w:sz w:val="22"/>
          <w:szCs w:val="22"/>
        </w:rPr>
        <w:t xml:space="preserve">. </w:t>
      </w:r>
    </w:p>
    <w:p w14:paraId="598C4739" w14:textId="77777777" w:rsidR="00CE71CD" w:rsidRPr="00B76C3F" w:rsidRDefault="00A14CB9" w:rsidP="000216EC">
      <w:pPr>
        <w:pStyle w:val="Akapitzlist"/>
        <w:numPr>
          <w:ilvl w:val="0"/>
          <w:numId w:val="12"/>
        </w:numPr>
        <w:tabs>
          <w:tab w:val="left" w:pos="142"/>
        </w:tabs>
        <w:spacing w:before="120" w:after="120" w:line="360" w:lineRule="auto"/>
        <w:ind w:left="142" w:hanging="284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 xml:space="preserve">Do każdego egzemplarza PFU </w:t>
      </w:r>
      <w:r w:rsidR="00CE71CD" w:rsidRPr="00B76C3F">
        <w:rPr>
          <w:rFonts w:ascii="Arial Narrow" w:hAnsi="Arial Narrow" w:cs="Calibri"/>
          <w:sz w:val="22"/>
          <w:szCs w:val="22"/>
        </w:rPr>
        <w:t>należy dołączyć:</w:t>
      </w:r>
    </w:p>
    <w:p w14:paraId="75953CCE" w14:textId="77777777" w:rsidR="00A14CB9" w:rsidRPr="00B76C3F" w:rsidRDefault="00CE71CD" w:rsidP="00A14CB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after="120" w:line="360" w:lineRule="auto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>kopię uprawnień budowlanych</w:t>
      </w:r>
      <w:r w:rsidR="00A14CB9" w:rsidRPr="00B76C3F">
        <w:rPr>
          <w:rFonts w:ascii="Arial Narrow" w:hAnsi="Arial Narrow" w:cs="Calibri"/>
          <w:sz w:val="22"/>
          <w:szCs w:val="22"/>
        </w:rPr>
        <w:t xml:space="preserve"> projektantów i sprawdzających </w:t>
      </w:r>
    </w:p>
    <w:p w14:paraId="794AA8A3" w14:textId="77777777" w:rsidR="00A14CB9" w:rsidRPr="00B76C3F" w:rsidRDefault="00CE71CD" w:rsidP="00A14CB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after="120" w:line="360" w:lineRule="auto"/>
        <w:rPr>
          <w:rFonts w:ascii="Arial Narrow" w:hAnsi="Arial Narrow" w:cs="Calibri"/>
          <w:sz w:val="22"/>
          <w:szCs w:val="22"/>
        </w:rPr>
      </w:pPr>
      <w:r w:rsidRPr="00B76C3F">
        <w:rPr>
          <w:rFonts w:ascii="Arial Narrow" w:hAnsi="Arial Narrow" w:cs="Calibri"/>
          <w:sz w:val="22"/>
          <w:szCs w:val="22"/>
        </w:rPr>
        <w:t xml:space="preserve">oświadczenie projektantów i sprawdzającego </w:t>
      </w:r>
    </w:p>
    <w:p w14:paraId="40347485" w14:textId="77777777" w:rsidR="00F0637A" w:rsidRPr="00B76C3F" w:rsidRDefault="00F0637A" w:rsidP="00270F3A">
      <w:pPr>
        <w:autoSpaceDE w:val="0"/>
        <w:autoSpaceDN w:val="0"/>
        <w:adjustRightInd w:val="0"/>
        <w:spacing w:before="120" w:after="120"/>
        <w:ind w:left="-142"/>
        <w:rPr>
          <w:rFonts w:ascii="Arial Narrow" w:hAnsi="Arial Narrow" w:cs="Calibri"/>
          <w:b/>
          <w:sz w:val="22"/>
          <w:szCs w:val="22"/>
        </w:rPr>
      </w:pPr>
    </w:p>
    <w:p w14:paraId="45086FD4" w14:textId="77777777" w:rsidR="008F57FA" w:rsidRPr="00B76C3F" w:rsidRDefault="00A14CB9" w:rsidP="00270F3A">
      <w:pPr>
        <w:autoSpaceDE w:val="0"/>
        <w:autoSpaceDN w:val="0"/>
        <w:adjustRightInd w:val="0"/>
        <w:spacing w:before="120" w:after="120"/>
        <w:ind w:left="-142"/>
        <w:rPr>
          <w:rFonts w:ascii="Arial Narrow" w:hAnsi="Arial Narrow" w:cs="Calibri"/>
          <w:b/>
          <w:sz w:val="22"/>
          <w:szCs w:val="22"/>
        </w:rPr>
      </w:pPr>
      <w:r w:rsidRPr="00B76C3F">
        <w:rPr>
          <w:rFonts w:ascii="Arial Narrow" w:hAnsi="Arial Narrow" w:cs="Calibri"/>
          <w:b/>
          <w:sz w:val="22"/>
          <w:szCs w:val="22"/>
        </w:rPr>
        <w:t xml:space="preserve">II. </w:t>
      </w:r>
      <w:r w:rsidR="00B52907" w:rsidRPr="00B76C3F">
        <w:rPr>
          <w:rFonts w:ascii="Arial Narrow" w:hAnsi="Arial Narrow" w:cs="Calibri"/>
          <w:b/>
          <w:sz w:val="22"/>
          <w:szCs w:val="22"/>
        </w:rPr>
        <w:t xml:space="preserve">Zakres </w:t>
      </w:r>
      <w:r w:rsidR="00794361" w:rsidRPr="00B76C3F">
        <w:rPr>
          <w:rFonts w:ascii="Arial Narrow" w:hAnsi="Arial Narrow" w:cs="Calibri"/>
          <w:b/>
          <w:sz w:val="22"/>
          <w:szCs w:val="22"/>
        </w:rPr>
        <w:t>rzeczowy:</w:t>
      </w:r>
    </w:p>
    <w:p w14:paraId="6FB6FFF0" w14:textId="77777777" w:rsidR="007130D5" w:rsidRPr="00B76C3F" w:rsidRDefault="00794361" w:rsidP="00270F3A">
      <w:pPr>
        <w:pStyle w:val="Default"/>
        <w:numPr>
          <w:ilvl w:val="0"/>
          <w:numId w:val="19"/>
        </w:numPr>
        <w:spacing w:after="120"/>
        <w:ind w:left="284"/>
        <w:jc w:val="both"/>
        <w:rPr>
          <w:rFonts w:ascii="Arial Narrow" w:hAnsi="Arial Narrow"/>
          <w:color w:val="auto"/>
          <w:sz w:val="22"/>
          <w:szCs w:val="22"/>
        </w:rPr>
      </w:pPr>
      <w:r w:rsidRPr="00B76C3F">
        <w:rPr>
          <w:rFonts w:ascii="Arial Narrow" w:hAnsi="Arial Narrow"/>
          <w:b/>
          <w:color w:val="auto"/>
          <w:sz w:val="22"/>
          <w:szCs w:val="22"/>
        </w:rPr>
        <w:t xml:space="preserve">Budynek </w:t>
      </w:r>
      <w:r w:rsidR="005B055C" w:rsidRPr="00B76C3F">
        <w:rPr>
          <w:rFonts w:ascii="Arial Narrow" w:hAnsi="Arial Narrow"/>
          <w:b/>
          <w:color w:val="auto"/>
          <w:sz w:val="22"/>
          <w:szCs w:val="22"/>
        </w:rPr>
        <w:t>nr 14</w:t>
      </w:r>
    </w:p>
    <w:p w14:paraId="5A8597EA" w14:textId="19497D71" w:rsidR="00794361" w:rsidRPr="00B76C3F" w:rsidRDefault="00267B4D" w:rsidP="00267B4D">
      <w:pPr>
        <w:pStyle w:val="Default"/>
        <w:spacing w:after="120" w:line="276" w:lineRule="auto"/>
        <w:ind w:left="284"/>
        <w:jc w:val="both"/>
        <w:rPr>
          <w:rFonts w:ascii="Arial Narrow" w:hAnsi="Arial Narrow"/>
          <w:color w:val="auto"/>
          <w:sz w:val="22"/>
          <w:szCs w:val="22"/>
        </w:rPr>
      </w:pPr>
      <w:r w:rsidRPr="00B76C3F">
        <w:rPr>
          <w:rFonts w:ascii="Arial Narrow" w:hAnsi="Arial Narrow"/>
          <w:color w:val="auto"/>
          <w:sz w:val="22"/>
          <w:szCs w:val="22"/>
        </w:rPr>
        <w:t>P</w:t>
      </w:r>
      <w:r w:rsidR="00794361" w:rsidRPr="00B76C3F">
        <w:rPr>
          <w:rFonts w:ascii="Arial Narrow" w:hAnsi="Arial Narrow"/>
          <w:color w:val="auto"/>
          <w:sz w:val="22"/>
          <w:szCs w:val="22"/>
        </w:rPr>
        <w:t>owstał w 1985 r. składa się z jednego pomieszczenia o wymiarach 12,4</w:t>
      </w:r>
      <w:r w:rsidR="00B76C3F">
        <w:rPr>
          <w:rFonts w:ascii="Arial Narrow" w:hAnsi="Arial Narrow"/>
          <w:color w:val="auto"/>
          <w:sz w:val="22"/>
          <w:szCs w:val="22"/>
        </w:rPr>
        <w:t xml:space="preserve"> m</w:t>
      </w:r>
      <w:r w:rsidR="00794361" w:rsidRPr="00B76C3F">
        <w:rPr>
          <w:rFonts w:ascii="Arial Narrow" w:hAnsi="Arial Narrow"/>
          <w:color w:val="auto"/>
          <w:sz w:val="22"/>
          <w:szCs w:val="22"/>
        </w:rPr>
        <w:t xml:space="preserve"> x 9,2 </w:t>
      </w:r>
      <w:r w:rsidR="00B76C3F">
        <w:rPr>
          <w:rFonts w:ascii="Arial Narrow" w:hAnsi="Arial Narrow"/>
          <w:color w:val="auto"/>
          <w:sz w:val="22"/>
          <w:szCs w:val="22"/>
        </w:rPr>
        <w:t>m</w:t>
      </w:r>
      <w:r w:rsidR="00270F3A" w:rsidRPr="00B76C3F">
        <w:rPr>
          <w:rFonts w:ascii="Arial Narrow" w:hAnsi="Arial Narrow"/>
          <w:color w:val="auto"/>
          <w:sz w:val="22"/>
          <w:szCs w:val="22"/>
        </w:rPr>
        <w:br/>
      </w:r>
      <w:r w:rsidR="00794361" w:rsidRPr="00B76C3F">
        <w:rPr>
          <w:rFonts w:ascii="Arial Narrow" w:hAnsi="Arial Narrow"/>
          <w:color w:val="auto"/>
          <w:sz w:val="22"/>
          <w:szCs w:val="22"/>
        </w:rPr>
        <w:t xml:space="preserve">i wysokości od 3,4 do 4,0 m. w budynku znajduje się stacja uzdatniania wody i stacja hydroforowa. </w:t>
      </w:r>
    </w:p>
    <w:p w14:paraId="5221E46B" w14:textId="77777777" w:rsidR="007130D5" w:rsidRPr="00B76C3F" w:rsidRDefault="00794361" w:rsidP="00270F3A">
      <w:pPr>
        <w:pStyle w:val="Akapitzlist"/>
        <w:numPr>
          <w:ilvl w:val="0"/>
          <w:numId w:val="19"/>
        </w:numPr>
        <w:suppressAutoHyphens/>
        <w:ind w:left="284"/>
        <w:rPr>
          <w:rFonts w:ascii="Arial Narrow" w:eastAsia="Times New Roman" w:hAnsi="Arial Narrow" w:cs="Calibri"/>
          <w:b/>
          <w:sz w:val="22"/>
          <w:szCs w:val="22"/>
        </w:rPr>
      </w:pPr>
      <w:r w:rsidRPr="00B76C3F">
        <w:rPr>
          <w:rFonts w:ascii="Arial Narrow" w:eastAsia="Times New Roman" w:hAnsi="Arial Narrow" w:cs="Calibri"/>
          <w:b/>
          <w:sz w:val="22"/>
          <w:szCs w:val="22"/>
        </w:rPr>
        <w:t xml:space="preserve">Istniejąca  instalacja  hydroforowa </w:t>
      </w:r>
    </w:p>
    <w:p w14:paraId="7944B2BC" w14:textId="77777777" w:rsidR="00794361" w:rsidRPr="00B76C3F" w:rsidRDefault="00267B4D" w:rsidP="00267B4D">
      <w:pPr>
        <w:pStyle w:val="Akapitzlist"/>
        <w:suppressAutoHyphens/>
        <w:spacing w:line="276" w:lineRule="auto"/>
        <w:ind w:left="284"/>
        <w:rPr>
          <w:rFonts w:ascii="Arial Narrow" w:eastAsia="Times New Roman" w:hAnsi="Arial Narrow" w:cs="Calibri"/>
          <w:sz w:val="22"/>
          <w:szCs w:val="22"/>
        </w:rPr>
      </w:pPr>
      <w:r w:rsidRPr="00B76C3F">
        <w:rPr>
          <w:rFonts w:ascii="Arial Narrow" w:eastAsia="Times New Roman" w:hAnsi="Arial Narrow" w:cs="Calibri"/>
          <w:sz w:val="22"/>
          <w:szCs w:val="22"/>
        </w:rPr>
        <w:t>S</w:t>
      </w:r>
      <w:r w:rsidR="00794361" w:rsidRPr="00B76C3F">
        <w:rPr>
          <w:rFonts w:ascii="Arial Narrow" w:eastAsia="Times New Roman" w:hAnsi="Arial Narrow" w:cs="Calibri"/>
          <w:sz w:val="22"/>
          <w:szCs w:val="22"/>
        </w:rPr>
        <w:t xml:space="preserve">kłada się z 4 poziomych pomp typu SKA z silnikami o mocy 22kW o niskiej wydajności </w:t>
      </w:r>
      <w:r w:rsidR="00270F3A" w:rsidRPr="00B76C3F">
        <w:rPr>
          <w:rFonts w:ascii="Arial Narrow" w:eastAsia="Times New Roman" w:hAnsi="Arial Narrow" w:cs="Calibri"/>
          <w:sz w:val="22"/>
          <w:szCs w:val="22"/>
        </w:rPr>
        <w:br/>
      </w:r>
      <w:r w:rsidR="00794361" w:rsidRPr="00B76C3F">
        <w:rPr>
          <w:rFonts w:ascii="Arial Narrow" w:eastAsia="Times New Roman" w:hAnsi="Arial Narrow" w:cs="Calibri"/>
          <w:sz w:val="22"/>
          <w:szCs w:val="22"/>
        </w:rPr>
        <w:t xml:space="preserve">i wysokim zapotrzebowaniu energetycznym. Pompy ładują dwa zbiorniki o pojemności 3,92m3 z poduszką powietrzną zasilające budynki Szpitala, instalację </w:t>
      </w:r>
      <w:r w:rsidR="00136469" w:rsidRPr="00B76C3F">
        <w:rPr>
          <w:rFonts w:ascii="Arial Narrow" w:eastAsia="Times New Roman" w:hAnsi="Arial Narrow" w:cs="Calibri"/>
          <w:sz w:val="22"/>
          <w:szCs w:val="22"/>
        </w:rPr>
        <w:t>p</w:t>
      </w:r>
      <w:r w:rsidR="00794361" w:rsidRPr="00B76C3F">
        <w:rPr>
          <w:rFonts w:ascii="Arial Narrow" w:eastAsia="Times New Roman" w:hAnsi="Arial Narrow" w:cs="Calibri"/>
          <w:sz w:val="22"/>
          <w:szCs w:val="22"/>
        </w:rPr>
        <w:t>.poż. oraz budynek Bl</w:t>
      </w:r>
      <w:r w:rsidR="000966EC" w:rsidRPr="00B76C3F">
        <w:rPr>
          <w:rFonts w:ascii="Arial Narrow" w:eastAsia="Times New Roman" w:hAnsi="Arial Narrow" w:cs="Calibri"/>
          <w:sz w:val="22"/>
          <w:szCs w:val="22"/>
        </w:rPr>
        <w:t>oku C</w:t>
      </w:r>
      <w:r w:rsidR="00794361" w:rsidRPr="00B76C3F">
        <w:rPr>
          <w:rFonts w:ascii="Arial Narrow" w:eastAsia="Times New Roman" w:hAnsi="Arial Narrow" w:cs="Calibri"/>
          <w:sz w:val="22"/>
          <w:szCs w:val="22"/>
        </w:rPr>
        <w:t xml:space="preserve">ieplnego do przygotowania CWU. </w:t>
      </w:r>
    </w:p>
    <w:p w14:paraId="5B89DCA4" w14:textId="77777777" w:rsidR="007130D5" w:rsidRPr="00B76C3F" w:rsidRDefault="007130D5" w:rsidP="00267B4D">
      <w:pPr>
        <w:pStyle w:val="Akapitzlist"/>
        <w:spacing w:line="276" w:lineRule="auto"/>
        <w:ind w:left="284"/>
        <w:rPr>
          <w:rFonts w:ascii="Arial Narrow" w:eastAsia="Calibri" w:hAnsi="Arial Narrow" w:cs="Calibri"/>
          <w:sz w:val="22"/>
          <w:szCs w:val="22"/>
        </w:rPr>
      </w:pPr>
      <w:r w:rsidRPr="00B76C3F">
        <w:rPr>
          <w:rFonts w:ascii="Arial Narrow" w:eastAsia="Calibri" w:hAnsi="Arial Narrow" w:cs="Calibri"/>
          <w:sz w:val="22"/>
          <w:szCs w:val="22"/>
        </w:rPr>
        <w:t>W ramach inwestycji przewiduje się modernizację</w:t>
      </w:r>
      <w:r w:rsidR="000966EC" w:rsidRPr="00B76C3F">
        <w:rPr>
          <w:rFonts w:ascii="Arial Narrow" w:eastAsia="Calibri" w:hAnsi="Arial Narrow" w:cs="Calibri"/>
          <w:sz w:val="22"/>
          <w:szCs w:val="22"/>
        </w:rPr>
        <w:t>/</w:t>
      </w:r>
      <w:r w:rsidR="007C6CCB" w:rsidRPr="00B76C3F">
        <w:rPr>
          <w:rFonts w:ascii="Arial Narrow" w:eastAsia="Calibri" w:hAnsi="Arial Narrow" w:cs="Calibri"/>
          <w:sz w:val="22"/>
          <w:szCs w:val="22"/>
        </w:rPr>
        <w:t>wymianę</w:t>
      </w:r>
      <w:r w:rsidRPr="00B76C3F">
        <w:rPr>
          <w:rFonts w:ascii="Arial Narrow" w:eastAsia="Calibri" w:hAnsi="Arial Narrow" w:cs="Calibri"/>
          <w:sz w:val="22"/>
          <w:szCs w:val="22"/>
        </w:rPr>
        <w:t xml:space="preserve"> systemu hydroforowego wraz </w:t>
      </w:r>
      <w:r w:rsidR="00270F3A" w:rsidRPr="00B76C3F">
        <w:rPr>
          <w:rFonts w:ascii="Arial Narrow" w:eastAsia="Calibri" w:hAnsi="Arial Narrow" w:cs="Calibri"/>
          <w:sz w:val="22"/>
          <w:szCs w:val="22"/>
        </w:rPr>
        <w:br/>
      </w:r>
      <w:r w:rsidRPr="00B76C3F">
        <w:rPr>
          <w:rFonts w:ascii="Arial Narrow" w:eastAsia="Calibri" w:hAnsi="Arial Narrow" w:cs="Calibri"/>
          <w:sz w:val="22"/>
          <w:szCs w:val="22"/>
        </w:rPr>
        <w:t>z wymianą rurociągów i armatury wewnętrznej (w budynku hydroforni), dostosowaniem instalacji elektrycznej i rurociągu zewnętrznego na odcinku h</w:t>
      </w:r>
      <w:r w:rsidR="000966EC" w:rsidRPr="00B76C3F">
        <w:rPr>
          <w:rFonts w:ascii="Arial Narrow" w:eastAsia="Calibri" w:hAnsi="Arial Narrow" w:cs="Calibri"/>
          <w:sz w:val="22"/>
          <w:szCs w:val="22"/>
        </w:rPr>
        <w:t>ydrofornia - Blok C</w:t>
      </w:r>
      <w:r w:rsidRPr="00B76C3F">
        <w:rPr>
          <w:rFonts w:ascii="Arial Narrow" w:eastAsia="Calibri" w:hAnsi="Arial Narrow" w:cs="Calibri"/>
          <w:sz w:val="22"/>
          <w:szCs w:val="22"/>
        </w:rPr>
        <w:t xml:space="preserve">ieplny którego prowadzenie należy rozważyć w istniejącym kanale ciepłowniczym – odległość około 240 </w:t>
      </w:r>
      <w:proofErr w:type="spellStart"/>
      <w:r w:rsidRPr="00B76C3F">
        <w:rPr>
          <w:rFonts w:ascii="Arial Narrow" w:eastAsia="Calibri" w:hAnsi="Arial Narrow" w:cs="Calibri"/>
          <w:sz w:val="22"/>
          <w:szCs w:val="22"/>
        </w:rPr>
        <w:t>mb</w:t>
      </w:r>
      <w:proofErr w:type="spellEnd"/>
      <w:r w:rsidRPr="00B76C3F">
        <w:rPr>
          <w:rFonts w:ascii="Arial Narrow" w:eastAsia="Calibri" w:hAnsi="Arial Narrow" w:cs="Calibri"/>
          <w:sz w:val="22"/>
          <w:szCs w:val="22"/>
        </w:rPr>
        <w:t xml:space="preserve">. </w:t>
      </w:r>
    </w:p>
    <w:p w14:paraId="52E273A4" w14:textId="77777777" w:rsidR="007130D5" w:rsidRPr="00B76C3F" w:rsidRDefault="007130D5" w:rsidP="00270F3A">
      <w:pPr>
        <w:suppressAutoHyphens/>
        <w:ind w:left="284"/>
        <w:rPr>
          <w:rFonts w:ascii="Arial Narrow" w:eastAsia="Times New Roman" w:hAnsi="Arial Narrow" w:cs="Calibri"/>
          <w:sz w:val="22"/>
          <w:szCs w:val="22"/>
        </w:rPr>
      </w:pPr>
    </w:p>
    <w:p w14:paraId="547B4247" w14:textId="77777777" w:rsidR="007130D5" w:rsidRPr="00B76C3F" w:rsidRDefault="002B4727" w:rsidP="00270F3A">
      <w:pPr>
        <w:pStyle w:val="Akapitzlist"/>
        <w:numPr>
          <w:ilvl w:val="0"/>
          <w:numId w:val="19"/>
        </w:numPr>
        <w:ind w:left="284"/>
        <w:rPr>
          <w:rFonts w:ascii="Arial Narrow" w:eastAsia="Times New Roman" w:hAnsi="Arial Narrow" w:cs="Calibri"/>
          <w:b/>
          <w:sz w:val="22"/>
          <w:szCs w:val="22"/>
        </w:rPr>
      </w:pPr>
      <w:r w:rsidRPr="00B76C3F">
        <w:rPr>
          <w:rFonts w:ascii="Arial Narrow" w:eastAsia="Times New Roman" w:hAnsi="Arial Narrow" w:cs="Calibri"/>
          <w:b/>
          <w:sz w:val="22"/>
          <w:szCs w:val="22"/>
        </w:rPr>
        <w:t>Istniejąca instalacja Stacji Uzdatniania Wody</w:t>
      </w:r>
    </w:p>
    <w:p w14:paraId="17AA869F" w14:textId="43CF6055" w:rsidR="002B4727" w:rsidRPr="00B76C3F" w:rsidRDefault="00267B4D" w:rsidP="00267B4D">
      <w:pPr>
        <w:pStyle w:val="Akapitzlist"/>
        <w:spacing w:line="276" w:lineRule="auto"/>
        <w:ind w:left="284"/>
        <w:rPr>
          <w:rFonts w:ascii="Arial Narrow" w:eastAsia="Times New Roman" w:hAnsi="Arial Narrow" w:cs="Calibri"/>
          <w:sz w:val="22"/>
          <w:szCs w:val="22"/>
        </w:rPr>
      </w:pPr>
      <w:r w:rsidRPr="00B76C3F">
        <w:rPr>
          <w:rFonts w:ascii="Arial Narrow" w:eastAsia="Times New Roman" w:hAnsi="Arial Narrow" w:cs="Calibri"/>
          <w:sz w:val="22"/>
          <w:szCs w:val="22"/>
        </w:rPr>
        <w:t>S</w:t>
      </w:r>
      <w:r w:rsidR="002B4727" w:rsidRPr="00B76C3F">
        <w:rPr>
          <w:rFonts w:ascii="Arial Narrow" w:eastAsia="Times New Roman" w:hAnsi="Arial Narrow" w:cs="Calibri"/>
          <w:sz w:val="22"/>
          <w:szCs w:val="22"/>
        </w:rPr>
        <w:t xml:space="preserve">kłada się z dwóch mieszaczy wodno-powietrznych ocynkowanych średnicy 800 </w:t>
      </w:r>
      <w:r w:rsidR="00724186">
        <w:rPr>
          <w:rFonts w:ascii="Arial Narrow" w:eastAsia="Times New Roman" w:hAnsi="Arial Narrow" w:cs="Calibri"/>
          <w:sz w:val="22"/>
          <w:szCs w:val="22"/>
        </w:rPr>
        <w:t>mm</w:t>
      </w:r>
      <w:r w:rsidR="00270F3A" w:rsidRPr="00B76C3F">
        <w:rPr>
          <w:rFonts w:ascii="Arial Narrow" w:eastAsia="Times New Roman" w:hAnsi="Arial Narrow" w:cs="Calibri"/>
          <w:sz w:val="22"/>
          <w:szCs w:val="22"/>
        </w:rPr>
        <w:br/>
      </w:r>
      <w:r w:rsidR="002B4727" w:rsidRPr="00B76C3F">
        <w:rPr>
          <w:rFonts w:ascii="Arial Narrow" w:eastAsia="Times New Roman" w:hAnsi="Arial Narrow" w:cs="Calibri"/>
          <w:sz w:val="22"/>
          <w:szCs w:val="22"/>
        </w:rPr>
        <w:t>o pojemności odpowiednio 2240</w:t>
      </w:r>
      <w:r w:rsidR="00724186">
        <w:rPr>
          <w:rFonts w:ascii="Arial Narrow" w:eastAsia="Times New Roman" w:hAnsi="Arial Narrow" w:cs="Calibri"/>
          <w:sz w:val="22"/>
          <w:szCs w:val="22"/>
        </w:rPr>
        <w:t xml:space="preserve"> l</w:t>
      </w:r>
      <w:r w:rsidR="002B4727" w:rsidRPr="00B76C3F">
        <w:rPr>
          <w:rFonts w:ascii="Arial Narrow" w:eastAsia="Times New Roman" w:hAnsi="Arial Narrow" w:cs="Calibri"/>
          <w:sz w:val="22"/>
          <w:szCs w:val="22"/>
        </w:rPr>
        <w:t xml:space="preserve"> i 930</w:t>
      </w:r>
      <w:r w:rsidR="00724186">
        <w:rPr>
          <w:rFonts w:ascii="Arial Narrow" w:eastAsia="Times New Roman" w:hAnsi="Arial Narrow" w:cs="Calibri"/>
          <w:sz w:val="22"/>
          <w:szCs w:val="22"/>
        </w:rPr>
        <w:t xml:space="preserve"> l</w:t>
      </w:r>
      <w:r w:rsidR="002B4727" w:rsidRPr="00B76C3F">
        <w:rPr>
          <w:rFonts w:ascii="Arial Narrow" w:eastAsia="Times New Roman" w:hAnsi="Arial Narrow" w:cs="Calibri"/>
          <w:sz w:val="22"/>
          <w:szCs w:val="22"/>
        </w:rPr>
        <w:t xml:space="preserve">, czterech filtrów średnicy 1400 mm o pojemności 3155 </w:t>
      </w:r>
      <w:r w:rsidR="00724186">
        <w:rPr>
          <w:rFonts w:ascii="Arial Narrow" w:eastAsia="Times New Roman" w:hAnsi="Arial Narrow" w:cs="Calibri"/>
          <w:sz w:val="22"/>
          <w:szCs w:val="22"/>
        </w:rPr>
        <w:t>l</w:t>
      </w:r>
      <w:r w:rsidR="002B4727" w:rsidRPr="00B76C3F">
        <w:rPr>
          <w:rFonts w:ascii="Arial Narrow" w:eastAsia="Times New Roman" w:hAnsi="Arial Narrow" w:cs="Calibri"/>
          <w:sz w:val="22"/>
          <w:szCs w:val="22"/>
        </w:rPr>
        <w:t xml:space="preserve">, pompy </w:t>
      </w:r>
      <w:proofErr w:type="spellStart"/>
      <w:r w:rsidR="002B4727" w:rsidRPr="00B76C3F">
        <w:rPr>
          <w:rFonts w:ascii="Arial Narrow" w:eastAsia="Times New Roman" w:hAnsi="Arial Narrow" w:cs="Calibri"/>
          <w:sz w:val="22"/>
          <w:szCs w:val="22"/>
        </w:rPr>
        <w:t>płucznej</w:t>
      </w:r>
      <w:proofErr w:type="spellEnd"/>
      <w:r w:rsidR="002B4727" w:rsidRPr="00B76C3F">
        <w:rPr>
          <w:rFonts w:ascii="Arial Narrow" w:eastAsia="Times New Roman" w:hAnsi="Arial Narrow" w:cs="Calibri"/>
          <w:sz w:val="22"/>
          <w:szCs w:val="22"/>
        </w:rPr>
        <w:t xml:space="preserve"> oraz dmuchawy do wzruszania złoża. </w:t>
      </w:r>
    </w:p>
    <w:p w14:paraId="03FB39AA" w14:textId="77777777" w:rsidR="007130D5" w:rsidRPr="00B76C3F" w:rsidRDefault="0061045F" w:rsidP="00267B4D">
      <w:pPr>
        <w:pStyle w:val="Akapitzlist"/>
        <w:suppressAutoHyphens/>
        <w:spacing w:line="276" w:lineRule="auto"/>
        <w:ind w:left="284"/>
        <w:contextualSpacing w:val="0"/>
        <w:rPr>
          <w:rFonts w:ascii="Arial Narrow" w:eastAsia="Times New Roman" w:hAnsi="Arial Narrow" w:cs="Calibri"/>
          <w:sz w:val="22"/>
          <w:szCs w:val="22"/>
        </w:rPr>
      </w:pPr>
      <w:r w:rsidRPr="00B76C3F">
        <w:rPr>
          <w:rFonts w:ascii="Arial Narrow" w:eastAsia="Calibri" w:hAnsi="Arial Narrow" w:cs="Calibri"/>
          <w:sz w:val="22"/>
          <w:szCs w:val="22"/>
        </w:rPr>
        <w:t>W ramach inwestycji p</w:t>
      </w:r>
      <w:r w:rsidR="007130D5" w:rsidRPr="00B76C3F">
        <w:rPr>
          <w:rFonts w:ascii="Arial Narrow" w:eastAsia="Calibri" w:hAnsi="Arial Narrow" w:cs="Calibri"/>
          <w:sz w:val="22"/>
          <w:szCs w:val="22"/>
        </w:rPr>
        <w:t>rzewiduje się wymianę całej Stacji Uzdatniania Wody,</w:t>
      </w:r>
      <w:r w:rsidR="00A7094B" w:rsidRPr="00B76C3F">
        <w:rPr>
          <w:rFonts w:ascii="Arial Narrow" w:eastAsia="Calibri" w:hAnsi="Arial Narrow" w:cs="Calibri"/>
          <w:sz w:val="22"/>
          <w:szCs w:val="22"/>
        </w:rPr>
        <w:t xml:space="preserve"> zatem</w:t>
      </w:r>
      <w:r w:rsidR="007130D5" w:rsidRPr="00B76C3F">
        <w:rPr>
          <w:rFonts w:ascii="Arial Narrow" w:eastAsia="Calibri" w:hAnsi="Arial Narrow" w:cs="Calibri"/>
          <w:sz w:val="22"/>
          <w:szCs w:val="22"/>
        </w:rPr>
        <w:t xml:space="preserve"> należy zaprojektować nową stację uzdatniania wody. </w:t>
      </w:r>
    </w:p>
    <w:p w14:paraId="57DFCF33" w14:textId="77777777" w:rsidR="00794361" w:rsidRPr="00B76C3F" w:rsidRDefault="00794361" w:rsidP="00270F3A">
      <w:pPr>
        <w:ind w:left="284"/>
        <w:jc w:val="both"/>
        <w:rPr>
          <w:rFonts w:ascii="Arial Narrow" w:eastAsia="Calibri" w:hAnsi="Arial Narrow" w:cs="Calibri"/>
          <w:sz w:val="22"/>
          <w:szCs w:val="22"/>
        </w:rPr>
      </w:pPr>
    </w:p>
    <w:p w14:paraId="401CCA51" w14:textId="77777777" w:rsidR="007130D5" w:rsidRPr="00B76C3F" w:rsidRDefault="007130D5" w:rsidP="00270F3A">
      <w:pPr>
        <w:pStyle w:val="Akapitzlist"/>
        <w:numPr>
          <w:ilvl w:val="0"/>
          <w:numId w:val="25"/>
        </w:numPr>
        <w:suppressAutoHyphens/>
        <w:ind w:left="284"/>
        <w:rPr>
          <w:rFonts w:ascii="Arial Narrow" w:eastAsia="Times New Roman" w:hAnsi="Arial Narrow" w:cs="Calibri"/>
          <w:b/>
          <w:sz w:val="22"/>
          <w:szCs w:val="22"/>
        </w:rPr>
      </w:pPr>
      <w:r w:rsidRPr="00B76C3F">
        <w:rPr>
          <w:rFonts w:ascii="Arial Narrow" w:eastAsia="Times New Roman" w:hAnsi="Arial Narrow" w:cs="Calibri"/>
          <w:b/>
          <w:sz w:val="22"/>
          <w:szCs w:val="22"/>
        </w:rPr>
        <w:t>Studnia głębinowa, z</w:t>
      </w:r>
      <w:r w:rsidR="00267B4D" w:rsidRPr="00B76C3F">
        <w:rPr>
          <w:rFonts w:ascii="Arial Narrow" w:eastAsia="Times New Roman" w:hAnsi="Arial Narrow" w:cs="Calibri"/>
          <w:b/>
          <w:sz w:val="22"/>
          <w:szCs w:val="22"/>
        </w:rPr>
        <w:t>biorniki wody pitnej i osadnik</w:t>
      </w:r>
    </w:p>
    <w:p w14:paraId="2B8A69C2" w14:textId="77777777" w:rsidR="007130D5" w:rsidRPr="00B76C3F" w:rsidRDefault="007130D5" w:rsidP="00267B4D">
      <w:pPr>
        <w:pStyle w:val="Akapitzlist"/>
        <w:suppressAutoHyphens/>
        <w:spacing w:line="276" w:lineRule="auto"/>
        <w:ind w:left="284"/>
        <w:contextualSpacing w:val="0"/>
        <w:rPr>
          <w:rFonts w:ascii="Arial Narrow" w:eastAsia="Times New Roman" w:hAnsi="Arial Narrow" w:cs="Calibri"/>
          <w:sz w:val="22"/>
          <w:szCs w:val="22"/>
        </w:rPr>
      </w:pPr>
      <w:r w:rsidRPr="00B76C3F">
        <w:rPr>
          <w:rFonts w:ascii="Arial Narrow" w:eastAsia="Times New Roman" w:hAnsi="Arial Narrow" w:cs="Calibri"/>
          <w:sz w:val="22"/>
          <w:szCs w:val="22"/>
        </w:rPr>
        <w:t xml:space="preserve">Zbiornik wody pitnej powstał 1985 r. składa się z dwóch komór o pojemności 150 m3 każda. Pomiędzy nimi znajduje się komora przyłączeniowa z armaturą. </w:t>
      </w:r>
    </w:p>
    <w:p w14:paraId="7807F344" w14:textId="7EF66CCE" w:rsidR="007130D5" w:rsidRPr="00B76C3F" w:rsidRDefault="007130D5" w:rsidP="00267B4D">
      <w:pPr>
        <w:pStyle w:val="Akapitzlist"/>
        <w:suppressAutoHyphens/>
        <w:spacing w:line="276" w:lineRule="auto"/>
        <w:ind w:left="284"/>
        <w:contextualSpacing w:val="0"/>
        <w:rPr>
          <w:rFonts w:ascii="Arial Narrow" w:eastAsia="Times New Roman" w:hAnsi="Arial Narrow" w:cs="Calibri"/>
          <w:sz w:val="22"/>
          <w:szCs w:val="22"/>
        </w:rPr>
      </w:pPr>
      <w:r w:rsidRPr="00B76C3F">
        <w:rPr>
          <w:rFonts w:ascii="Arial Narrow" w:eastAsia="Times New Roman" w:hAnsi="Arial Narrow" w:cs="Calibri"/>
          <w:sz w:val="22"/>
          <w:szCs w:val="22"/>
        </w:rPr>
        <w:t xml:space="preserve">Studnia głębinowa głębokości 79,7 m. Rury 14” do głębokości 60,21 </w:t>
      </w:r>
      <w:r w:rsidR="00724186">
        <w:rPr>
          <w:rFonts w:ascii="Arial Narrow" w:eastAsia="Times New Roman" w:hAnsi="Arial Narrow" w:cs="Calibri"/>
          <w:sz w:val="22"/>
          <w:szCs w:val="22"/>
        </w:rPr>
        <w:t xml:space="preserve">m </w:t>
      </w:r>
      <w:r w:rsidRPr="00B76C3F">
        <w:rPr>
          <w:rFonts w:ascii="Arial Narrow" w:eastAsia="Times New Roman" w:hAnsi="Arial Narrow" w:cs="Calibri"/>
          <w:sz w:val="22"/>
          <w:szCs w:val="22"/>
        </w:rPr>
        <w:t xml:space="preserve">(rury eksploatacyjne), rury 16” do głębokości 36,00 </w:t>
      </w:r>
      <w:r w:rsidR="00724186">
        <w:rPr>
          <w:rFonts w:ascii="Arial Narrow" w:eastAsia="Times New Roman" w:hAnsi="Arial Narrow" w:cs="Calibri"/>
          <w:sz w:val="22"/>
          <w:szCs w:val="22"/>
        </w:rPr>
        <w:t xml:space="preserve">m </w:t>
      </w:r>
      <w:r w:rsidRPr="00B76C3F">
        <w:rPr>
          <w:rFonts w:ascii="Arial Narrow" w:eastAsia="Times New Roman" w:hAnsi="Arial Narrow" w:cs="Calibri"/>
          <w:sz w:val="22"/>
          <w:szCs w:val="22"/>
        </w:rPr>
        <w:t>wydobyte z otworu.</w:t>
      </w:r>
    </w:p>
    <w:p w14:paraId="640C75F5" w14:textId="2BCE1D25" w:rsidR="007130D5" w:rsidRPr="00B76C3F" w:rsidRDefault="007130D5" w:rsidP="00267B4D">
      <w:pPr>
        <w:pStyle w:val="Akapitzlist"/>
        <w:spacing w:line="276" w:lineRule="auto"/>
        <w:ind w:left="284"/>
        <w:rPr>
          <w:rFonts w:ascii="Arial Narrow" w:eastAsia="Times New Roman" w:hAnsi="Arial Narrow" w:cs="Calibri"/>
          <w:sz w:val="22"/>
          <w:szCs w:val="22"/>
        </w:rPr>
      </w:pPr>
      <w:r w:rsidRPr="00B76C3F">
        <w:rPr>
          <w:rFonts w:ascii="Arial Narrow" w:eastAsia="Times New Roman" w:hAnsi="Arial Narrow" w:cs="Calibri"/>
          <w:sz w:val="22"/>
          <w:szCs w:val="22"/>
        </w:rPr>
        <w:lastRenderedPageBreak/>
        <w:t xml:space="preserve">Zgodnie z posiadanym pozwoleniem wodnoprawnym Szpital może pobierać w normalnym trybie pracy 300 m3 wody na dobę, zaś w sytuacji awarii miejskiej sieci wodociągowej 400,00 m3 na dobę.   </w:t>
      </w:r>
    </w:p>
    <w:p w14:paraId="4D161464" w14:textId="77777777" w:rsidR="00487EF2" w:rsidRPr="00B76C3F" w:rsidRDefault="00487EF2" w:rsidP="00270F3A">
      <w:pPr>
        <w:ind w:left="284"/>
        <w:jc w:val="both"/>
        <w:rPr>
          <w:rFonts w:ascii="Arial Narrow" w:eastAsia="Calibri" w:hAnsi="Arial Narrow" w:cs="Calibri"/>
          <w:b/>
          <w:sz w:val="22"/>
          <w:szCs w:val="22"/>
        </w:rPr>
      </w:pPr>
    </w:p>
    <w:p w14:paraId="631918BE" w14:textId="77777777" w:rsidR="00487EF2" w:rsidRPr="00B76C3F" w:rsidRDefault="00487EF2" w:rsidP="00270F3A">
      <w:pPr>
        <w:pStyle w:val="Akapitzlist"/>
        <w:numPr>
          <w:ilvl w:val="0"/>
          <w:numId w:val="25"/>
        </w:numPr>
        <w:ind w:left="284"/>
        <w:rPr>
          <w:rFonts w:ascii="Arial Narrow" w:eastAsia="Calibri" w:hAnsi="Arial Narrow" w:cs="Calibri"/>
          <w:b/>
          <w:sz w:val="22"/>
          <w:szCs w:val="22"/>
        </w:rPr>
      </w:pPr>
      <w:r w:rsidRPr="00B76C3F">
        <w:rPr>
          <w:rFonts w:ascii="Arial Narrow" w:eastAsia="Calibri" w:hAnsi="Arial Narrow" w:cs="Calibri"/>
          <w:b/>
          <w:sz w:val="22"/>
          <w:szCs w:val="22"/>
        </w:rPr>
        <w:t xml:space="preserve">Inwestycja </w:t>
      </w:r>
      <w:r w:rsidR="00270F3A" w:rsidRPr="00B76C3F">
        <w:rPr>
          <w:rFonts w:ascii="Arial Narrow" w:eastAsia="Calibri" w:hAnsi="Arial Narrow" w:cs="Calibri"/>
          <w:b/>
          <w:sz w:val="22"/>
          <w:szCs w:val="22"/>
        </w:rPr>
        <w:t xml:space="preserve">w systemie „zaprojektuj i wybuduj” </w:t>
      </w:r>
      <w:r w:rsidRPr="00B76C3F">
        <w:rPr>
          <w:rFonts w:ascii="Arial Narrow" w:eastAsia="Calibri" w:hAnsi="Arial Narrow" w:cs="Calibri"/>
          <w:b/>
          <w:sz w:val="22"/>
          <w:szCs w:val="22"/>
        </w:rPr>
        <w:t>ma obejmować:</w:t>
      </w:r>
    </w:p>
    <w:p w14:paraId="54D717C0" w14:textId="77777777" w:rsidR="00267B4D" w:rsidRPr="00B76C3F" w:rsidRDefault="00267B4D" w:rsidP="00267B4D">
      <w:pPr>
        <w:pStyle w:val="Akapitzlist"/>
        <w:ind w:left="284"/>
        <w:rPr>
          <w:rFonts w:ascii="Arial Narrow" w:eastAsia="Calibri" w:hAnsi="Arial Narrow" w:cs="Calibri"/>
          <w:b/>
          <w:sz w:val="22"/>
          <w:szCs w:val="22"/>
        </w:rPr>
      </w:pPr>
    </w:p>
    <w:p w14:paraId="5AB6FBB6" w14:textId="77777777" w:rsidR="007130D5" w:rsidRPr="00B76C3F" w:rsidRDefault="00270F3A" w:rsidP="00267B4D">
      <w:pPr>
        <w:pStyle w:val="Akapitzlist"/>
        <w:numPr>
          <w:ilvl w:val="0"/>
          <w:numId w:val="16"/>
        </w:numPr>
        <w:spacing w:line="276" w:lineRule="auto"/>
        <w:ind w:left="284" w:hanging="567"/>
        <w:rPr>
          <w:rFonts w:ascii="Arial Narrow" w:eastAsia="Times New Roman" w:hAnsi="Arial Narrow" w:cs="Calibri"/>
          <w:sz w:val="22"/>
          <w:szCs w:val="22"/>
        </w:rPr>
      </w:pPr>
      <w:r w:rsidRPr="00B76C3F">
        <w:rPr>
          <w:rFonts w:ascii="Arial Narrow" w:eastAsia="Times New Roman" w:hAnsi="Arial Narrow" w:cs="Calibri"/>
          <w:sz w:val="22"/>
          <w:szCs w:val="22"/>
          <w:u w:val="single"/>
        </w:rPr>
        <w:t>Wykonanie</w:t>
      </w:r>
      <w:r w:rsidR="007130D5" w:rsidRPr="00B76C3F">
        <w:rPr>
          <w:rFonts w:ascii="Arial Narrow" w:eastAsia="Times New Roman" w:hAnsi="Arial Narrow" w:cs="Calibri"/>
          <w:sz w:val="22"/>
          <w:szCs w:val="22"/>
          <w:u w:val="single"/>
        </w:rPr>
        <w:t xml:space="preserve"> ekspertyz</w:t>
      </w:r>
      <w:r w:rsidRPr="00B76C3F">
        <w:rPr>
          <w:rFonts w:ascii="Arial Narrow" w:eastAsia="Times New Roman" w:hAnsi="Arial Narrow" w:cs="Calibri"/>
          <w:sz w:val="22"/>
          <w:szCs w:val="22"/>
          <w:u w:val="single"/>
        </w:rPr>
        <w:t>y</w:t>
      </w:r>
      <w:r w:rsidR="007130D5" w:rsidRPr="00B76C3F">
        <w:rPr>
          <w:rFonts w:ascii="Arial Narrow" w:eastAsia="Times New Roman" w:hAnsi="Arial Narrow" w:cs="Calibri"/>
          <w:sz w:val="22"/>
          <w:szCs w:val="22"/>
          <w:u w:val="single"/>
        </w:rPr>
        <w:t xml:space="preserve"> stanu technicznego całej instalacji hydroforowej i stacji uzdatniania wody</w:t>
      </w:r>
      <w:r w:rsidR="007130D5" w:rsidRPr="00B76C3F">
        <w:rPr>
          <w:rFonts w:ascii="Arial Narrow" w:eastAsia="Times New Roman" w:hAnsi="Arial Narrow" w:cs="Calibri"/>
          <w:sz w:val="22"/>
          <w:szCs w:val="22"/>
        </w:rPr>
        <w:t xml:space="preserve"> i w oparciu o nią przewidzieć konieczny do wykonania zakres remontu. </w:t>
      </w:r>
    </w:p>
    <w:p w14:paraId="38E36297" w14:textId="77777777" w:rsidR="00487EF2" w:rsidRPr="00B76C3F" w:rsidRDefault="00487EF2" w:rsidP="00267B4D">
      <w:pPr>
        <w:pStyle w:val="Akapitzlist"/>
        <w:numPr>
          <w:ilvl w:val="0"/>
          <w:numId w:val="16"/>
        </w:numPr>
        <w:suppressAutoHyphens/>
        <w:spacing w:line="276" w:lineRule="auto"/>
        <w:ind w:left="284" w:hanging="567"/>
        <w:contextualSpacing w:val="0"/>
        <w:rPr>
          <w:rFonts w:ascii="Arial Narrow" w:eastAsia="Calibri" w:hAnsi="Arial Narrow" w:cs="Calibri"/>
          <w:sz w:val="22"/>
          <w:szCs w:val="22"/>
        </w:rPr>
      </w:pPr>
      <w:r w:rsidRPr="00B76C3F">
        <w:rPr>
          <w:rFonts w:ascii="Arial Narrow" w:eastAsia="Calibri" w:hAnsi="Arial Narrow" w:cs="Calibri"/>
          <w:sz w:val="22"/>
          <w:szCs w:val="22"/>
        </w:rPr>
        <w:t xml:space="preserve">Przebudowę budynku obejmującą wymianę stolarki okiennej i drzwiowej, skucie starych fundamentów pod urządzenia, wykonanie nowych posadzek; wykonanie nowych tynków wewnętrznych, powłok malarskich, ocieplenie dachu wraz z wyminą pokrycia dachowego, wymiana obróbek blacharskich, ocieplenie budynku i wykonanie nowej elewacji, wymiana bramy ogrodzeniowej. </w:t>
      </w:r>
    </w:p>
    <w:p w14:paraId="0649FCCC" w14:textId="77777777" w:rsidR="00487EF2" w:rsidRPr="00B76C3F" w:rsidRDefault="00487EF2" w:rsidP="00267B4D">
      <w:pPr>
        <w:pStyle w:val="Akapitzlist"/>
        <w:numPr>
          <w:ilvl w:val="0"/>
          <w:numId w:val="16"/>
        </w:numPr>
        <w:suppressAutoHyphens/>
        <w:spacing w:line="276" w:lineRule="auto"/>
        <w:ind w:left="284" w:hanging="567"/>
        <w:contextualSpacing w:val="0"/>
        <w:rPr>
          <w:rFonts w:ascii="Arial Narrow" w:eastAsia="Calibri" w:hAnsi="Arial Narrow" w:cs="Calibri"/>
          <w:sz w:val="22"/>
          <w:szCs w:val="22"/>
        </w:rPr>
      </w:pPr>
      <w:r w:rsidRPr="00B76C3F">
        <w:rPr>
          <w:rFonts w:ascii="Arial Narrow" w:eastAsia="Times New Roman" w:hAnsi="Arial Narrow" w:cs="Calibri"/>
          <w:sz w:val="22"/>
          <w:szCs w:val="22"/>
        </w:rPr>
        <w:t>Wymianę instalacji elektrycznej</w:t>
      </w:r>
      <w:r w:rsidRPr="00B76C3F">
        <w:rPr>
          <w:rFonts w:ascii="Arial Narrow" w:eastAsia="Calibri" w:hAnsi="Arial Narrow" w:cs="Calibri"/>
          <w:sz w:val="22"/>
          <w:szCs w:val="22"/>
        </w:rPr>
        <w:t xml:space="preserve"> wraz z osprzętem (lampy, gniazda itd.) i automatyki sterującej pracą stacji uzdatniania wody i hydroforni. </w:t>
      </w:r>
    </w:p>
    <w:p w14:paraId="5F73CB97" w14:textId="4EB90A54" w:rsidR="00794361" w:rsidRPr="00B76C3F" w:rsidRDefault="00794361" w:rsidP="00267B4D">
      <w:pPr>
        <w:pStyle w:val="Akapitzlist"/>
        <w:numPr>
          <w:ilvl w:val="0"/>
          <w:numId w:val="16"/>
        </w:numPr>
        <w:suppressAutoHyphens/>
        <w:spacing w:line="276" w:lineRule="auto"/>
        <w:ind w:left="284" w:hanging="567"/>
        <w:contextualSpacing w:val="0"/>
        <w:rPr>
          <w:rFonts w:ascii="Arial Narrow" w:eastAsia="Calibri" w:hAnsi="Arial Narrow" w:cs="Calibri"/>
          <w:sz w:val="22"/>
          <w:szCs w:val="22"/>
        </w:rPr>
      </w:pPr>
      <w:r w:rsidRPr="00B76C3F">
        <w:rPr>
          <w:rFonts w:ascii="Arial Narrow" w:eastAsia="Calibri" w:hAnsi="Arial Narrow" w:cs="Calibri"/>
          <w:sz w:val="22"/>
          <w:szCs w:val="22"/>
        </w:rPr>
        <w:t xml:space="preserve">Wykonanie wizualizacji i ewentualnego sterowania pracą hydroforowi i SUW w budynku Bloku Cieplnego wraz z położeniem światłowodu </w:t>
      </w:r>
      <w:r w:rsidRPr="00B76C3F">
        <w:rPr>
          <w:rFonts w:ascii="Arial Narrow" w:hAnsi="Arial Narrow" w:cs="Calibri"/>
          <w:sz w:val="22"/>
          <w:szCs w:val="22"/>
        </w:rPr>
        <w:t xml:space="preserve">łączącego budynek hydroforni z budynkiem Bloku Cieplnego oraz </w:t>
      </w:r>
      <w:r w:rsidR="007130D5" w:rsidRPr="00B76C3F">
        <w:rPr>
          <w:rFonts w:ascii="Arial Narrow" w:hAnsi="Arial Narrow" w:cs="Calibri"/>
          <w:sz w:val="22"/>
          <w:szCs w:val="22"/>
        </w:rPr>
        <w:t>Zakładem</w:t>
      </w:r>
      <w:r w:rsidR="00B76C3F">
        <w:rPr>
          <w:rFonts w:ascii="Arial Narrow" w:hAnsi="Arial Narrow" w:cs="Calibri"/>
          <w:sz w:val="22"/>
          <w:szCs w:val="22"/>
        </w:rPr>
        <w:t xml:space="preserve"> </w:t>
      </w:r>
      <w:r w:rsidR="00270F3A" w:rsidRPr="00B76C3F">
        <w:rPr>
          <w:rFonts w:ascii="Arial Narrow" w:hAnsi="Arial Narrow" w:cs="Calibri"/>
          <w:sz w:val="22"/>
          <w:szCs w:val="22"/>
        </w:rPr>
        <w:t>Informatyki</w:t>
      </w:r>
      <w:r w:rsidRPr="00B76C3F">
        <w:rPr>
          <w:rFonts w:ascii="Arial Narrow" w:hAnsi="Arial Narrow" w:cs="Calibri"/>
          <w:sz w:val="22"/>
          <w:szCs w:val="22"/>
        </w:rPr>
        <w:t xml:space="preserve"> w budynku głównym 10WSK </w:t>
      </w:r>
      <w:r w:rsidRPr="00B76C3F">
        <w:rPr>
          <w:rFonts w:ascii="Arial Narrow" w:eastAsia="Calibri" w:hAnsi="Arial Narrow" w:cs="Calibri"/>
          <w:sz w:val="22"/>
          <w:szCs w:val="22"/>
        </w:rPr>
        <w:t xml:space="preserve">i dostawą stanowiska komputerowego. </w:t>
      </w:r>
    </w:p>
    <w:p w14:paraId="78564382" w14:textId="77777777" w:rsidR="00E53D17" w:rsidRPr="00B76C3F" w:rsidRDefault="00E53D17" w:rsidP="00E53D17">
      <w:pPr>
        <w:suppressAutoHyphens/>
        <w:rPr>
          <w:rFonts w:ascii="Arial Narrow" w:eastAsia="Calibri" w:hAnsi="Arial Narrow" w:cs="Calibri"/>
          <w:color w:val="FF0000"/>
          <w:sz w:val="22"/>
          <w:szCs w:val="22"/>
          <w:highlight w:val="yellow"/>
        </w:rPr>
      </w:pPr>
    </w:p>
    <w:p w14:paraId="2068C265" w14:textId="77777777" w:rsidR="00F0637A" w:rsidRPr="00B76C3F" w:rsidRDefault="00F0637A" w:rsidP="00E53D17">
      <w:pPr>
        <w:suppressAutoHyphens/>
        <w:rPr>
          <w:rFonts w:ascii="Arial Narrow" w:eastAsia="Calibri" w:hAnsi="Arial Narrow" w:cs="Calibri"/>
          <w:color w:val="FF0000"/>
          <w:sz w:val="22"/>
          <w:szCs w:val="22"/>
          <w:highlight w:val="yellow"/>
        </w:rPr>
      </w:pPr>
    </w:p>
    <w:sectPr w:rsidR="00F0637A" w:rsidRPr="00B76C3F" w:rsidSect="00B76C3F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F4BED"/>
    <w:multiLevelType w:val="multilevel"/>
    <w:tmpl w:val="BED22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4A5E88"/>
    <w:multiLevelType w:val="hybridMultilevel"/>
    <w:tmpl w:val="9866E9C6"/>
    <w:lvl w:ilvl="0" w:tplc="5CFCC5E2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0B932D37"/>
    <w:multiLevelType w:val="multilevel"/>
    <w:tmpl w:val="6E9CBA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1DE1560"/>
    <w:multiLevelType w:val="hybridMultilevel"/>
    <w:tmpl w:val="AA32EEB0"/>
    <w:lvl w:ilvl="0" w:tplc="A9EC313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F05991"/>
    <w:multiLevelType w:val="hybridMultilevel"/>
    <w:tmpl w:val="FDC2B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A5222"/>
    <w:multiLevelType w:val="multilevel"/>
    <w:tmpl w:val="0C125E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7F43015"/>
    <w:multiLevelType w:val="hybridMultilevel"/>
    <w:tmpl w:val="71868688"/>
    <w:lvl w:ilvl="0" w:tplc="A9EC313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0C25EA9"/>
    <w:multiLevelType w:val="hybridMultilevel"/>
    <w:tmpl w:val="6B4CE460"/>
    <w:lvl w:ilvl="0" w:tplc="C64E4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A72B2"/>
    <w:multiLevelType w:val="multilevel"/>
    <w:tmpl w:val="E9341AA2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6AE6157"/>
    <w:multiLevelType w:val="hybridMultilevel"/>
    <w:tmpl w:val="A99079DA"/>
    <w:lvl w:ilvl="0" w:tplc="55285DA2">
      <w:start w:val="1"/>
      <w:numFmt w:val="decimal"/>
      <w:lvlText w:val="%1)"/>
      <w:lvlJc w:val="left"/>
      <w:pPr>
        <w:ind w:left="135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ADD67F2"/>
    <w:multiLevelType w:val="multilevel"/>
    <w:tmpl w:val="176E1AD6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42B67EB0"/>
    <w:multiLevelType w:val="multilevel"/>
    <w:tmpl w:val="25F6900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48A34A5C"/>
    <w:multiLevelType w:val="multilevel"/>
    <w:tmpl w:val="6D1A1B06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51EC21E7"/>
    <w:multiLevelType w:val="hybridMultilevel"/>
    <w:tmpl w:val="60E6EB68"/>
    <w:lvl w:ilvl="0" w:tplc="B394DB8E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3A403D6"/>
    <w:multiLevelType w:val="multilevel"/>
    <w:tmpl w:val="37121D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56D736FA"/>
    <w:multiLevelType w:val="multilevel"/>
    <w:tmpl w:val="25F69006"/>
    <w:lvl w:ilvl="0">
      <w:start w:val="1"/>
      <w:numFmt w:val="decimal"/>
      <w:lvlText w:val="%1."/>
      <w:lvlJc w:val="left"/>
      <w:pPr>
        <w:ind w:left="578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  <w:b w:val="0"/>
      </w:rPr>
    </w:lvl>
  </w:abstractNum>
  <w:abstractNum w:abstractNumId="16" w15:restartNumberingAfterBreak="0">
    <w:nsid w:val="57C0362F"/>
    <w:multiLevelType w:val="multilevel"/>
    <w:tmpl w:val="37121D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5A9F4470"/>
    <w:multiLevelType w:val="multilevel"/>
    <w:tmpl w:val="25F69006"/>
    <w:lvl w:ilvl="0">
      <w:start w:val="1"/>
      <w:numFmt w:val="decimal"/>
      <w:lvlText w:val="%1."/>
      <w:lvlJc w:val="left"/>
      <w:pPr>
        <w:ind w:left="578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  <w:b w:val="0"/>
      </w:rPr>
    </w:lvl>
  </w:abstractNum>
  <w:abstractNum w:abstractNumId="18" w15:restartNumberingAfterBreak="0">
    <w:nsid w:val="62103B84"/>
    <w:multiLevelType w:val="multilevel"/>
    <w:tmpl w:val="25F69006"/>
    <w:lvl w:ilvl="0">
      <w:start w:val="1"/>
      <w:numFmt w:val="decimal"/>
      <w:lvlText w:val="%1."/>
      <w:lvlJc w:val="left"/>
      <w:pPr>
        <w:ind w:left="578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  <w:b w:val="0"/>
      </w:rPr>
    </w:lvl>
  </w:abstractNum>
  <w:abstractNum w:abstractNumId="19" w15:restartNumberingAfterBreak="0">
    <w:nsid w:val="66910542"/>
    <w:multiLevelType w:val="hybridMultilevel"/>
    <w:tmpl w:val="76808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1643F"/>
    <w:multiLevelType w:val="multilevel"/>
    <w:tmpl w:val="495CDD48"/>
    <w:lvl w:ilvl="0">
      <w:start w:val="1"/>
      <w:numFmt w:val="upperRoman"/>
      <w:lvlText w:val="%1."/>
      <w:lvlJc w:val="left"/>
      <w:pPr>
        <w:ind w:left="360" w:hanging="360"/>
      </w:pPr>
      <w:rPr>
        <w:rFonts w:ascii="Arial" w:eastAsiaTheme="minorHAnsi" w:hAnsi="Arial" w:cs="Arial" w:hint="default"/>
        <w:b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  <w:b w:val="0"/>
      </w:rPr>
    </w:lvl>
  </w:abstractNum>
  <w:abstractNum w:abstractNumId="21" w15:restartNumberingAfterBreak="0">
    <w:nsid w:val="7058386E"/>
    <w:multiLevelType w:val="multilevel"/>
    <w:tmpl w:val="37121D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127435D"/>
    <w:multiLevelType w:val="hybridMultilevel"/>
    <w:tmpl w:val="05E0D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A903FA"/>
    <w:multiLevelType w:val="multilevel"/>
    <w:tmpl w:val="12D26F7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CBA2FC0"/>
    <w:multiLevelType w:val="multilevel"/>
    <w:tmpl w:val="0BD08E3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528759243">
    <w:abstractNumId w:val="20"/>
  </w:num>
  <w:num w:numId="2" w16cid:durableId="756052367">
    <w:abstractNumId w:val="23"/>
  </w:num>
  <w:num w:numId="3" w16cid:durableId="1042946977">
    <w:abstractNumId w:val="0"/>
  </w:num>
  <w:num w:numId="4" w16cid:durableId="74479473">
    <w:abstractNumId w:val="7"/>
  </w:num>
  <w:num w:numId="5" w16cid:durableId="1345783785">
    <w:abstractNumId w:val="8"/>
  </w:num>
  <w:num w:numId="6" w16cid:durableId="1380862408">
    <w:abstractNumId w:val="4"/>
  </w:num>
  <w:num w:numId="7" w16cid:durableId="1905026460">
    <w:abstractNumId w:val="18"/>
  </w:num>
  <w:num w:numId="8" w16cid:durableId="1877622284">
    <w:abstractNumId w:val="15"/>
  </w:num>
  <w:num w:numId="9" w16cid:durableId="1993829899">
    <w:abstractNumId w:val="11"/>
  </w:num>
  <w:num w:numId="10" w16cid:durableId="1779060771">
    <w:abstractNumId w:val="2"/>
  </w:num>
  <w:num w:numId="11" w16cid:durableId="1485396424">
    <w:abstractNumId w:val="17"/>
  </w:num>
  <w:num w:numId="12" w16cid:durableId="781724832">
    <w:abstractNumId w:val="12"/>
  </w:num>
  <w:num w:numId="13" w16cid:durableId="232204731">
    <w:abstractNumId w:val="19"/>
  </w:num>
  <w:num w:numId="14" w16cid:durableId="886799332">
    <w:abstractNumId w:val="10"/>
  </w:num>
  <w:num w:numId="15" w16cid:durableId="779184094">
    <w:abstractNumId w:val="24"/>
  </w:num>
  <w:num w:numId="16" w16cid:durableId="509948704">
    <w:abstractNumId w:val="3"/>
  </w:num>
  <w:num w:numId="17" w16cid:durableId="13505861">
    <w:abstractNumId w:val="6"/>
  </w:num>
  <w:num w:numId="18" w16cid:durableId="2092894481">
    <w:abstractNumId w:val="9"/>
  </w:num>
  <w:num w:numId="19" w16cid:durableId="1966504299">
    <w:abstractNumId w:val="13"/>
  </w:num>
  <w:num w:numId="20" w16cid:durableId="466624718">
    <w:abstractNumId w:val="1"/>
  </w:num>
  <w:num w:numId="21" w16cid:durableId="819998744">
    <w:abstractNumId w:val="22"/>
  </w:num>
  <w:num w:numId="22" w16cid:durableId="1319262782">
    <w:abstractNumId w:val="16"/>
  </w:num>
  <w:num w:numId="23" w16cid:durableId="1379819744">
    <w:abstractNumId w:val="14"/>
  </w:num>
  <w:num w:numId="24" w16cid:durableId="1553926697">
    <w:abstractNumId w:val="21"/>
  </w:num>
  <w:num w:numId="25" w16cid:durableId="4583078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5996"/>
    <w:rsid w:val="000216EC"/>
    <w:rsid w:val="00024A06"/>
    <w:rsid w:val="00035DF4"/>
    <w:rsid w:val="00060081"/>
    <w:rsid w:val="00062D76"/>
    <w:rsid w:val="00093852"/>
    <w:rsid w:val="000966EC"/>
    <w:rsid w:val="000D08D4"/>
    <w:rsid w:val="0013069B"/>
    <w:rsid w:val="00136469"/>
    <w:rsid w:val="001B611D"/>
    <w:rsid w:val="001D49B4"/>
    <w:rsid w:val="00267B4D"/>
    <w:rsid w:val="00270F3A"/>
    <w:rsid w:val="002B4727"/>
    <w:rsid w:val="0031475F"/>
    <w:rsid w:val="00317908"/>
    <w:rsid w:val="003D2151"/>
    <w:rsid w:val="00472022"/>
    <w:rsid w:val="00487EF2"/>
    <w:rsid w:val="005A3C9F"/>
    <w:rsid w:val="005B055C"/>
    <w:rsid w:val="0061045F"/>
    <w:rsid w:val="006E16A5"/>
    <w:rsid w:val="00701383"/>
    <w:rsid w:val="007130D5"/>
    <w:rsid w:val="00724186"/>
    <w:rsid w:val="00735BB8"/>
    <w:rsid w:val="00765931"/>
    <w:rsid w:val="00794361"/>
    <w:rsid w:val="007C6CCB"/>
    <w:rsid w:val="00805AF2"/>
    <w:rsid w:val="0084425B"/>
    <w:rsid w:val="00886AE4"/>
    <w:rsid w:val="008F57FA"/>
    <w:rsid w:val="009772CD"/>
    <w:rsid w:val="009B5FCD"/>
    <w:rsid w:val="00A14CB9"/>
    <w:rsid w:val="00A33DDD"/>
    <w:rsid w:val="00A7094B"/>
    <w:rsid w:val="00AB0F75"/>
    <w:rsid w:val="00AC7F65"/>
    <w:rsid w:val="00B13EEE"/>
    <w:rsid w:val="00B52907"/>
    <w:rsid w:val="00B76C3F"/>
    <w:rsid w:val="00B82300"/>
    <w:rsid w:val="00BC2FDA"/>
    <w:rsid w:val="00BC384A"/>
    <w:rsid w:val="00C106E4"/>
    <w:rsid w:val="00CA62BA"/>
    <w:rsid w:val="00CA6EF4"/>
    <w:rsid w:val="00CE71CD"/>
    <w:rsid w:val="00D12E3E"/>
    <w:rsid w:val="00D642F7"/>
    <w:rsid w:val="00D7078E"/>
    <w:rsid w:val="00DA4EB7"/>
    <w:rsid w:val="00E53D17"/>
    <w:rsid w:val="00EB0D88"/>
    <w:rsid w:val="00EE0CB8"/>
    <w:rsid w:val="00EE57FB"/>
    <w:rsid w:val="00F01366"/>
    <w:rsid w:val="00F0637A"/>
    <w:rsid w:val="00F612D5"/>
    <w:rsid w:val="00F65996"/>
    <w:rsid w:val="00FA65C2"/>
    <w:rsid w:val="00FF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AA3BE"/>
  <w15:docId w15:val="{12D46431-2C1A-4A83-ABC5-E66692EC0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paragraph" w:styleId="Nagwek2">
    <w:name w:val="heading 2"/>
    <w:basedOn w:val="Normalny"/>
    <w:link w:val="Nagwek2Znak"/>
    <w:uiPriority w:val="9"/>
    <w:qFormat/>
    <w:rsid w:val="002B47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E71CD"/>
    <w:pPr>
      <w:spacing w:after="0" w:line="240" w:lineRule="auto"/>
      <w:ind w:left="720"/>
      <w:contextualSpacing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CE71CD"/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062D76"/>
    <w:rPr>
      <w:b/>
      <w:bCs/>
    </w:rPr>
  </w:style>
  <w:style w:type="paragraph" w:customStyle="1" w:styleId="Default">
    <w:name w:val="Default"/>
    <w:rsid w:val="00794361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customStyle="1" w:styleId="Punktor1">
    <w:name w:val="Punktor1"/>
    <w:basedOn w:val="Normalny"/>
    <w:rsid w:val="002B4727"/>
    <w:pPr>
      <w:spacing w:after="0" w:line="300" w:lineRule="atLeast"/>
      <w:ind w:left="623" w:hanging="283"/>
    </w:pPr>
    <w:rPr>
      <w:rFonts w:ascii="Times New Roman" w:eastAsia="Times New Roman" w:hAnsi="Times New Roman" w:cs="Times New Roman"/>
      <w:color w:val="000000"/>
      <w:sz w:val="22"/>
      <w:szCs w:val="20"/>
      <w:lang w:eastAsia="pl-PL"/>
    </w:rPr>
  </w:style>
  <w:style w:type="character" w:customStyle="1" w:styleId="h1">
    <w:name w:val="h1"/>
    <w:rsid w:val="002B4727"/>
  </w:style>
  <w:style w:type="character" w:customStyle="1" w:styleId="h2">
    <w:name w:val="h2"/>
    <w:rsid w:val="002B4727"/>
  </w:style>
  <w:style w:type="character" w:customStyle="1" w:styleId="Nagwek2Znak">
    <w:name w:val="Nagłówek 2 Znak"/>
    <w:basedOn w:val="Domylnaczcionkaakapitu"/>
    <w:link w:val="Nagwek2"/>
    <w:uiPriority w:val="9"/>
    <w:rsid w:val="002B472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2024-06-18T10:05:00Z</cp:lastPrinted>
  <dcterms:created xsi:type="dcterms:W3CDTF">2024-06-18T10:38:00Z</dcterms:created>
  <dcterms:modified xsi:type="dcterms:W3CDTF">2024-06-18T10:38:00Z</dcterms:modified>
</cp:coreProperties>
</file>