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D89FFA9" w:rsidR="00D409DE" w:rsidRPr="004416B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4416B6" w:rsidRPr="00E1346F">
        <w:rPr>
          <w:rFonts w:ascii="Arial" w:hAnsi="Arial" w:cs="Arial"/>
          <w:b/>
        </w:rPr>
        <w:t>opracowanie dokumentacji projektowej dotyczącej adaptacji i przebudowy</w:t>
      </w:r>
      <w:r w:rsidR="002349FA">
        <w:rPr>
          <w:rFonts w:ascii="Arial" w:hAnsi="Arial" w:cs="Arial"/>
          <w:b/>
        </w:rPr>
        <w:t xml:space="preserve"> pomieszczeń w budynkach UAM</w:t>
      </w:r>
      <w:r w:rsidR="004A1348" w:rsidRPr="004416B6">
        <w:rPr>
          <w:rFonts w:ascii="Arial" w:hAnsi="Arial" w:cs="Arial"/>
          <w:iCs/>
          <w:szCs w:val="20"/>
        </w:rPr>
        <w:t xml:space="preserve">, </w:t>
      </w:r>
      <w:r w:rsidR="002C7309" w:rsidRPr="004416B6">
        <w:rPr>
          <w:rFonts w:ascii="Arial" w:hAnsi="Arial" w:cs="Arial"/>
          <w:b/>
          <w:szCs w:val="20"/>
          <w:u w:val="single"/>
        </w:rPr>
        <w:t xml:space="preserve">nr sprawy </w:t>
      </w:r>
      <w:r w:rsidR="002C7309" w:rsidRPr="007A096E">
        <w:rPr>
          <w:rFonts w:ascii="Arial" w:hAnsi="Arial" w:cs="Arial"/>
          <w:b/>
          <w:szCs w:val="20"/>
          <w:u w:val="single"/>
        </w:rPr>
        <w:t>ZP</w:t>
      </w:r>
      <w:r w:rsidR="000B188A">
        <w:rPr>
          <w:rFonts w:ascii="Arial" w:hAnsi="Arial" w:cs="Arial"/>
          <w:b/>
          <w:szCs w:val="20"/>
          <w:u w:val="single"/>
        </w:rPr>
        <w:t>3/1642/24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A096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7A096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A096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7A096E">
        <w:rPr>
          <w:rFonts w:ascii="Arial" w:hAnsi="Arial" w:cs="Arial"/>
          <w:sz w:val="22"/>
          <w:szCs w:val="21"/>
        </w:rPr>
        <w:t>z dnia 13 kwietnia 2022 r.</w:t>
      </w:r>
      <w:r w:rsidR="00DD59F0" w:rsidRPr="007A096E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A096E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7A096E">
        <w:rPr>
          <w:rFonts w:ascii="Arial" w:hAnsi="Arial" w:cs="Arial"/>
          <w:iCs/>
          <w:sz w:val="22"/>
          <w:szCs w:val="21"/>
        </w:rPr>
        <w:t>(Dz. U. poz. 835)</w:t>
      </w:r>
      <w:r w:rsidR="00413F83" w:rsidRPr="007A096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7A096E">
        <w:rPr>
          <w:rFonts w:ascii="Arial" w:hAnsi="Arial" w:cs="Arial"/>
          <w:i/>
          <w:iCs/>
          <w:sz w:val="22"/>
          <w:szCs w:val="21"/>
        </w:rPr>
        <w:t>.</w:t>
      </w:r>
      <w:r w:rsidR="00DD59F0" w:rsidRPr="007A096E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04FBA6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B188A">
      <w:rPr>
        <w:rFonts w:ascii="Arial" w:hAnsi="Arial" w:cs="Arial"/>
        <w:i/>
        <w:sz w:val="20"/>
      </w:rPr>
      <w:t>3/1642/24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188A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32</cp:revision>
  <cp:lastPrinted>2022-05-10T09:43:00Z</cp:lastPrinted>
  <dcterms:created xsi:type="dcterms:W3CDTF">2022-05-06T13:11:00Z</dcterms:created>
  <dcterms:modified xsi:type="dcterms:W3CDTF">2024-06-06T09:40:00Z</dcterms:modified>
</cp:coreProperties>
</file>