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26EF7A4A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65819EFB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FA5C7D" w:rsidRPr="00FA5C7D">
        <w:rPr>
          <w:rFonts w:ascii="Arial" w:hAnsi="Arial" w:cs="Arial"/>
          <w:b/>
        </w:rPr>
        <w:t xml:space="preserve">dostawa wraz z instalacją </w:t>
      </w:r>
      <w:proofErr w:type="spellStart"/>
      <w:r w:rsidR="00FA5C7D" w:rsidRPr="00FA5C7D">
        <w:rPr>
          <w:rFonts w:ascii="Arial" w:hAnsi="Arial" w:cs="Arial"/>
          <w:b/>
        </w:rPr>
        <w:t>spektrofluorymetr</w:t>
      </w:r>
      <w:r w:rsidR="00E177C1">
        <w:rPr>
          <w:rFonts w:ascii="Arial" w:hAnsi="Arial" w:cs="Arial"/>
          <w:b/>
        </w:rPr>
        <w:t>u</w:t>
      </w:r>
      <w:proofErr w:type="spellEnd"/>
      <w:r w:rsidR="00FA5C7D" w:rsidRPr="00FA5C7D">
        <w:rPr>
          <w:rFonts w:ascii="Arial" w:hAnsi="Arial" w:cs="Arial"/>
          <w:b/>
        </w:rPr>
        <w:t xml:space="preserve"> wraz z wyposażeniem   </w:t>
      </w:r>
      <w:bookmarkStart w:id="0" w:name="_GoBack"/>
      <w:bookmarkEnd w:id="0"/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4888108B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FA5C7D">
      <w:rPr>
        <w:rFonts w:ascii="Arial" w:hAnsi="Arial" w:cs="Arial"/>
        <w:sz w:val="18"/>
        <w:szCs w:val="18"/>
      </w:rPr>
      <w:t>1146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  <w:r w:rsidR="00E177C1">
      <w:rPr>
        <w:rFonts w:ascii="Arial" w:hAnsi="Arial" w:cs="Arial"/>
        <w:sz w:val="18"/>
        <w:szCs w:val="18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422B67"/>
    <w:rsid w:val="005D578B"/>
    <w:rsid w:val="006A6A2F"/>
    <w:rsid w:val="008E42C5"/>
    <w:rsid w:val="009754FF"/>
    <w:rsid w:val="00BA0483"/>
    <w:rsid w:val="00BF38D6"/>
    <w:rsid w:val="00DF5447"/>
    <w:rsid w:val="00E177C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3</cp:revision>
  <cp:lastPrinted>2024-04-08T09:43:00Z</cp:lastPrinted>
  <dcterms:created xsi:type="dcterms:W3CDTF">2024-04-08T09:44:00Z</dcterms:created>
  <dcterms:modified xsi:type="dcterms:W3CDTF">2024-06-19T08:00:00Z</dcterms:modified>
</cp:coreProperties>
</file>