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6CAE5" w14:textId="77777777" w:rsidR="003E6519" w:rsidRPr="00A111D6" w:rsidRDefault="00F3392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111D6">
        <w:rPr>
          <w:rFonts w:ascii="Arial Narrow" w:hAnsi="Arial Narrow" w:cs="Arial"/>
          <w:sz w:val="24"/>
          <w:szCs w:val="24"/>
        </w:rPr>
        <w:t>Bydgoszcz</w:t>
      </w:r>
      <w:r w:rsidR="003E6519" w:rsidRPr="00A111D6">
        <w:rPr>
          <w:rFonts w:ascii="Arial Narrow" w:hAnsi="Arial Narrow" w:cs="Arial"/>
          <w:sz w:val="24"/>
          <w:szCs w:val="24"/>
        </w:rPr>
        <w:t xml:space="preserve"> dnia: </w:t>
      </w:r>
      <w:r w:rsidRPr="00A111D6">
        <w:rPr>
          <w:rFonts w:ascii="Arial Narrow" w:hAnsi="Arial Narrow" w:cs="Arial"/>
          <w:sz w:val="24"/>
          <w:szCs w:val="24"/>
        </w:rPr>
        <w:t>2024-07-01</w:t>
      </w:r>
    </w:p>
    <w:p w14:paraId="1FB2A8C2" w14:textId="77777777" w:rsidR="003E6519" w:rsidRPr="00A111D6" w:rsidRDefault="00F3392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111D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400CDBB" w14:textId="77777777" w:rsidR="003E6519" w:rsidRPr="00A111D6" w:rsidRDefault="00F3392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111D6">
        <w:rPr>
          <w:rFonts w:ascii="Arial Narrow" w:hAnsi="Arial Narrow" w:cs="Arial"/>
          <w:sz w:val="24"/>
          <w:szCs w:val="24"/>
        </w:rPr>
        <w:t>Powstańców Warszawy</w:t>
      </w:r>
      <w:r w:rsidR="003E6519" w:rsidRPr="00A111D6">
        <w:rPr>
          <w:rFonts w:ascii="Arial Narrow" w:hAnsi="Arial Narrow" w:cs="Arial"/>
          <w:sz w:val="24"/>
          <w:szCs w:val="24"/>
        </w:rPr>
        <w:t xml:space="preserve"> </w:t>
      </w:r>
      <w:r w:rsidRPr="00A111D6">
        <w:rPr>
          <w:rFonts w:ascii="Arial Narrow" w:hAnsi="Arial Narrow" w:cs="Arial"/>
          <w:sz w:val="24"/>
          <w:szCs w:val="24"/>
        </w:rPr>
        <w:t>5</w:t>
      </w:r>
    </w:p>
    <w:p w14:paraId="4DE13BB3" w14:textId="77777777" w:rsidR="003E6519" w:rsidRPr="00A111D6" w:rsidRDefault="00F33921" w:rsidP="003E6519">
      <w:pPr>
        <w:rPr>
          <w:rFonts w:ascii="Arial Narrow" w:hAnsi="Arial Narrow" w:cs="Arial"/>
          <w:sz w:val="24"/>
          <w:szCs w:val="24"/>
        </w:rPr>
      </w:pPr>
      <w:r w:rsidRPr="00A111D6">
        <w:rPr>
          <w:rFonts w:ascii="Arial Narrow" w:hAnsi="Arial Narrow" w:cs="Arial"/>
          <w:sz w:val="24"/>
          <w:szCs w:val="24"/>
        </w:rPr>
        <w:t>85-681</w:t>
      </w:r>
      <w:r w:rsidR="003E6519" w:rsidRPr="00A111D6">
        <w:rPr>
          <w:rFonts w:ascii="Arial Narrow" w:hAnsi="Arial Narrow" w:cs="Arial"/>
          <w:sz w:val="24"/>
          <w:szCs w:val="24"/>
        </w:rPr>
        <w:t xml:space="preserve"> </w:t>
      </w:r>
      <w:r w:rsidRPr="00A111D6">
        <w:rPr>
          <w:rFonts w:ascii="Arial Narrow" w:hAnsi="Arial Narrow" w:cs="Arial"/>
          <w:sz w:val="24"/>
          <w:szCs w:val="24"/>
        </w:rPr>
        <w:t>Bydgoszcz</w:t>
      </w:r>
    </w:p>
    <w:p w14:paraId="54BC27C7" w14:textId="77777777" w:rsidR="003E6519" w:rsidRPr="00A111D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111D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14EF0C2" w14:textId="77777777" w:rsidR="003E6519" w:rsidRPr="00A111D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111D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111D6" w14:paraId="55C324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718CB" w14:textId="77777777" w:rsidR="003E6519" w:rsidRPr="00A111D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111D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FF072D" w14:textId="77777777" w:rsidR="003E6519" w:rsidRPr="00A111D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111D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A6057A7" w14:textId="77777777" w:rsidR="003E6519" w:rsidRPr="00A111D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111D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D0F797D" w14:textId="77777777" w:rsidR="003E6519" w:rsidRPr="00A111D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111D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111D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111D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111D6" w14:paraId="0B11BFD1" w14:textId="77777777" w:rsidTr="001A0FA2">
        <w:tc>
          <w:tcPr>
            <w:tcW w:w="2269" w:type="dxa"/>
            <w:shd w:val="clear" w:color="auto" w:fill="auto"/>
          </w:tcPr>
          <w:p w14:paraId="75B45F63" w14:textId="77777777" w:rsidR="003E6519" w:rsidRPr="00A111D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BC54E6" w14:textId="77777777" w:rsidR="003E6519" w:rsidRPr="00A111D6" w:rsidRDefault="00F3392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bCs/>
                <w:sz w:val="24"/>
                <w:szCs w:val="24"/>
              </w:rPr>
              <w:t>Dostawy sukcesywne odczynników chemicznych, substancji recepturowych i utensyliów aptecznych na okres 12 miesięcy</w:t>
            </w:r>
            <w:r w:rsidR="003E6519" w:rsidRPr="00A111D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33921" w:rsidRPr="00A111D6" w14:paraId="64A2142D" w14:textId="77777777" w:rsidTr="005B0162">
        <w:tc>
          <w:tcPr>
            <w:tcW w:w="2269" w:type="dxa"/>
            <w:shd w:val="clear" w:color="auto" w:fill="auto"/>
          </w:tcPr>
          <w:p w14:paraId="42F87A9C" w14:textId="77777777" w:rsidR="00F33921" w:rsidRPr="00A111D6" w:rsidRDefault="00F33921" w:rsidP="005B01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8489AA" w14:textId="77777777" w:rsidR="00F33921" w:rsidRPr="00A111D6" w:rsidRDefault="00F33921" w:rsidP="005B01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bCs/>
                <w:sz w:val="24"/>
                <w:szCs w:val="24"/>
              </w:rPr>
              <w:t>72/2024</w:t>
            </w:r>
          </w:p>
        </w:tc>
      </w:tr>
    </w:tbl>
    <w:p w14:paraId="38ECDEE3" w14:textId="77777777" w:rsidR="00890B92" w:rsidRPr="00A111D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11D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111D6">
        <w:rPr>
          <w:rFonts w:ascii="Arial Narrow" w:hAnsi="Arial Narrow" w:cs="Arial"/>
          <w:sz w:val="24"/>
          <w:szCs w:val="24"/>
        </w:rPr>
        <w:t>22</w:t>
      </w:r>
      <w:r w:rsidR="0049054E" w:rsidRPr="00A111D6">
        <w:rPr>
          <w:rFonts w:ascii="Arial Narrow" w:hAnsi="Arial Narrow" w:cs="Arial"/>
          <w:sz w:val="24"/>
          <w:szCs w:val="24"/>
        </w:rPr>
        <w:t>2</w:t>
      </w:r>
      <w:r w:rsidRPr="00A111D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111D6">
        <w:rPr>
          <w:rFonts w:ascii="Arial Narrow" w:hAnsi="Arial Narrow" w:cs="Arial"/>
          <w:sz w:val="24"/>
          <w:szCs w:val="24"/>
        </w:rPr>
        <w:t>4</w:t>
      </w:r>
      <w:r w:rsidRPr="00A111D6">
        <w:rPr>
          <w:rFonts w:ascii="Arial Narrow" w:hAnsi="Arial Narrow" w:cs="Arial"/>
          <w:sz w:val="24"/>
          <w:szCs w:val="24"/>
        </w:rPr>
        <w:t xml:space="preserve"> </w:t>
      </w:r>
      <w:r w:rsidR="00890B92" w:rsidRPr="00A111D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111D6">
        <w:rPr>
          <w:rFonts w:ascii="Arial Narrow" w:hAnsi="Arial Narrow" w:cs="Arial"/>
          <w:sz w:val="24"/>
          <w:szCs w:val="24"/>
        </w:rPr>
        <w:t xml:space="preserve"> </w:t>
      </w:r>
      <w:r w:rsidR="00F33921" w:rsidRPr="00A111D6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A111D6">
        <w:rPr>
          <w:rFonts w:ascii="Arial Narrow" w:hAnsi="Arial Narrow" w:cs="Arial"/>
          <w:sz w:val="24"/>
          <w:szCs w:val="24"/>
        </w:rPr>
        <w:t xml:space="preserve"> </w:t>
      </w:r>
      <w:r w:rsidR="00890B92" w:rsidRPr="00A111D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111D6">
        <w:rPr>
          <w:rFonts w:ascii="Arial Narrow" w:hAnsi="Arial Narrow" w:cs="Arial"/>
          <w:sz w:val="24"/>
          <w:szCs w:val="24"/>
        </w:rPr>
        <w:t xml:space="preserve"> dla</w:t>
      </w:r>
      <w:r w:rsidR="00890B92" w:rsidRPr="00A111D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33921" w:rsidRPr="00A111D6" w14:paraId="2013C2A1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9FC590" w14:textId="456AD03F" w:rsidR="00A111D6" w:rsidRDefault="00A111D6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 zamówienia w wysokości 48 584.51 zł brutto;</w:t>
            </w:r>
          </w:p>
          <w:p w14:paraId="722F6A73" w14:textId="20FFBA6E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 zamówienia w wysokości 38 469.60 zł brutto;</w:t>
            </w:r>
          </w:p>
        </w:tc>
      </w:tr>
      <w:tr w:rsidR="00F33921" w:rsidRPr="00A111D6" w14:paraId="72EC8B09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1E4FEA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3 zamówienia w wysokości 25 567.34 zł brutto;</w:t>
            </w:r>
          </w:p>
        </w:tc>
      </w:tr>
      <w:tr w:rsidR="00F33921" w:rsidRPr="00A111D6" w14:paraId="2502DEC6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EDFF6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4 zamówienia w wysokości 39 084.89 zł brutto;</w:t>
            </w:r>
          </w:p>
        </w:tc>
      </w:tr>
      <w:tr w:rsidR="00F33921" w:rsidRPr="00A111D6" w14:paraId="15399C01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2915E3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5 zamówienia w wysokości 5 681.37 zł brutto;</w:t>
            </w:r>
          </w:p>
        </w:tc>
      </w:tr>
      <w:tr w:rsidR="00F33921" w:rsidRPr="00A111D6" w14:paraId="6F8642FB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2293A0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6 zamówienia w wysokości 5 416.92 zł brutto;</w:t>
            </w:r>
          </w:p>
        </w:tc>
      </w:tr>
      <w:tr w:rsidR="00F33921" w:rsidRPr="00A111D6" w14:paraId="6878762E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C47991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7 zamówienia w wysokości 7 852.62 zł brutto;</w:t>
            </w:r>
          </w:p>
        </w:tc>
      </w:tr>
      <w:tr w:rsidR="00F33921" w:rsidRPr="00A111D6" w14:paraId="648441B9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5ABFFD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8 zamówienia w wysokości 8 751.24 zł brutto;</w:t>
            </w:r>
          </w:p>
        </w:tc>
      </w:tr>
      <w:tr w:rsidR="00F33921" w:rsidRPr="00A111D6" w14:paraId="0E7A8223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A36F1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9 zamówienia w wysokości 1 054.59 zł brutto;</w:t>
            </w:r>
          </w:p>
        </w:tc>
      </w:tr>
      <w:tr w:rsidR="00F33921" w:rsidRPr="00A111D6" w14:paraId="694A5E7D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DF303D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10 zamówienia w wysokości 1 958.25 zł brutto;</w:t>
            </w:r>
          </w:p>
        </w:tc>
      </w:tr>
      <w:tr w:rsidR="00F33921" w:rsidRPr="00A111D6" w14:paraId="5B8B4B81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17C271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11 zamówienia w wysokości 2 379.02 zł brutto;</w:t>
            </w:r>
          </w:p>
        </w:tc>
      </w:tr>
      <w:tr w:rsidR="00F33921" w:rsidRPr="00A111D6" w14:paraId="6C4BF750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DC87A2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12 zamówienia w wysokości 534.28 zł brutto;</w:t>
            </w:r>
          </w:p>
        </w:tc>
      </w:tr>
      <w:tr w:rsidR="00F33921" w:rsidRPr="00A111D6" w14:paraId="0DB0665A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5BB15F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523.71 zł brutto;</w:t>
            </w:r>
          </w:p>
        </w:tc>
      </w:tr>
      <w:tr w:rsidR="00F33921" w:rsidRPr="00A111D6" w14:paraId="6BD28C29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534032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14 zamówienia w wysokości 641.36 zł brutto;</w:t>
            </w:r>
          </w:p>
        </w:tc>
      </w:tr>
      <w:tr w:rsidR="00F33921" w:rsidRPr="00A111D6" w14:paraId="56B047EF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580479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15 zamówienia w wysokości 5 041.94 zł brutto;</w:t>
            </w:r>
          </w:p>
        </w:tc>
      </w:tr>
      <w:tr w:rsidR="00F33921" w:rsidRPr="00A111D6" w14:paraId="63C5E236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C47B95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16 zamówienia w wysokości 1 841.90 zł brutto;</w:t>
            </w:r>
          </w:p>
        </w:tc>
      </w:tr>
      <w:tr w:rsidR="00F33921" w:rsidRPr="00A111D6" w14:paraId="1C9B17F1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841EB7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17 zamówienia w wysokości 1 506.38 zł brutto;</w:t>
            </w:r>
          </w:p>
        </w:tc>
      </w:tr>
      <w:tr w:rsidR="00F33921" w:rsidRPr="00A111D6" w14:paraId="5BC060FF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F23AA4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18 zamówienia w wysokości 359.78 zł brutto;</w:t>
            </w:r>
          </w:p>
        </w:tc>
      </w:tr>
      <w:tr w:rsidR="00F33921" w:rsidRPr="00A111D6" w14:paraId="4233A747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55F20C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19 zamówienia w wysokości 5 172.74 zł brutto;</w:t>
            </w:r>
          </w:p>
        </w:tc>
      </w:tr>
      <w:tr w:rsidR="00F33921" w:rsidRPr="00A111D6" w14:paraId="238DB21D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A51E71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20 zamówienia w wysokości 619.92 zł brutto;</w:t>
            </w:r>
          </w:p>
        </w:tc>
      </w:tr>
      <w:tr w:rsidR="00F33921" w:rsidRPr="00A111D6" w14:paraId="5020FB30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6CCF1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21 zamówienia w wysokości 123 645.72 zł brutto;</w:t>
            </w:r>
          </w:p>
        </w:tc>
      </w:tr>
      <w:tr w:rsidR="00F33921" w:rsidRPr="00A111D6" w14:paraId="73E1FFB4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13EC6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22 zamówienia w wysokości 3 162.33 zł brutto;</w:t>
            </w:r>
          </w:p>
        </w:tc>
      </w:tr>
      <w:tr w:rsidR="00F33921" w:rsidRPr="00A111D6" w14:paraId="7BB2A339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1B8B0F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23 zamówienia w wysokości 2 287.44 zł brutto;</w:t>
            </w:r>
          </w:p>
        </w:tc>
      </w:tr>
      <w:tr w:rsidR="00F33921" w:rsidRPr="00A111D6" w14:paraId="44DB2503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2CCDAD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24 zamówienia w wysokości 51.66 zł brutto;</w:t>
            </w:r>
          </w:p>
        </w:tc>
      </w:tr>
      <w:tr w:rsidR="00F33921" w:rsidRPr="00A111D6" w14:paraId="5E633CFC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27C2A7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25 zamówienia w wysokości 418.20 zł brutto;</w:t>
            </w:r>
          </w:p>
        </w:tc>
      </w:tr>
      <w:tr w:rsidR="00F33921" w:rsidRPr="00A111D6" w14:paraId="24479E06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2771DB" w14:textId="77777777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111D6">
              <w:rPr>
                <w:rFonts w:ascii="Arial Narrow" w:hAnsi="Arial Narrow" w:cs="Arial"/>
                <w:sz w:val="24"/>
                <w:szCs w:val="24"/>
              </w:rPr>
              <w:t>części 26 zamówienia w wysokości 31 082.10 zł brutto;</w:t>
            </w:r>
          </w:p>
        </w:tc>
      </w:tr>
      <w:tr w:rsidR="00F33921" w:rsidRPr="00A111D6" w14:paraId="36900972" w14:textId="77777777" w:rsidTr="005B01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86203F" w14:textId="213C4A6B" w:rsidR="00F33921" w:rsidRPr="00A111D6" w:rsidRDefault="00F33921" w:rsidP="005B016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4EC73E38" w14:textId="77777777" w:rsidR="00890B92" w:rsidRPr="00A111D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CAAC216" w14:textId="77777777" w:rsidR="00510EC8" w:rsidRPr="00A111D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DE4945E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111D6">
        <w:rPr>
          <w:rFonts w:ascii="Arial Narrow" w:hAnsi="Arial Narrow" w:cs="Arial"/>
          <w:i/>
          <w:szCs w:val="24"/>
        </w:rPr>
        <w:t>Zamawiający</w:t>
      </w:r>
    </w:p>
    <w:p w14:paraId="0ABC1EAF" w14:textId="77777777" w:rsidR="00A111D6" w:rsidRDefault="00A111D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2D29907" w14:textId="77777777" w:rsidR="00A111D6" w:rsidRDefault="00A111D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C062D93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0C1556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CC32F9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4F75DD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CBE425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1A68B5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A9CFCF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A57D1A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D41753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7C9621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90F672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6A8724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B35A54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4A2E16" w14:textId="77777777" w:rsidR="00A111D6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0F6AA6" w14:textId="35C413E8" w:rsidR="00A111D6" w:rsidRPr="00B9724A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2E7B1ABA" w14:textId="77777777" w:rsidR="00A111D6" w:rsidRPr="00B9724A" w:rsidRDefault="00A111D6" w:rsidP="00A11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43BD22CB" w14:textId="77777777" w:rsidR="00A111D6" w:rsidRPr="00F60D92" w:rsidRDefault="00A111D6" w:rsidP="00A111D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9EC9BB0" w14:textId="38C58242" w:rsidR="00A111D6" w:rsidRPr="00F60D92" w:rsidRDefault="00A111D6" w:rsidP="00A111D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01.07.2024 r.</w:t>
      </w:r>
    </w:p>
    <w:p w14:paraId="4CD3FFB9" w14:textId="77777777" w:rsidR="00A111D6" w:rsidRPr="00A111D6" w:rsidRDefault="00A111D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111D6" w:rsidRPr="00A111D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87E78" w14:textId="77777777" w:rsidR="001E28C9" w:rsidRDefault="001E28C9">
      <w:r>
        <w:separator/>
      </w:r>
    </w:p>
  </w:endnote>
  <w:endnote w:type="continuationSeparator" w:id="0">
    <w:p w14:paraId="75D6BBCF" w14:textId="77777777" w:rsidR="001E28C9" w:rsidRDefault="001E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9D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529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6398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1992F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E64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233969" w14:textId="77777777" w:rsidR="009F189D" w:rsidRDefault="009F189D">
    <w:pPr>
      <w:pStyle w:val="Stopka"/>
      <w:tabs>
        <w:tab w:val="clear" w:pos="4536"/>
      </w:tabs>
      <w:jc w:val="center"/>
    </w:pPr>
  </w:p>
  <w:p w14:paraId="0D5E2C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0A318" w14:textId="77777777" w:rsidR="001E28C9" w:rsidRDefault="001E28C9">
      <w:r>
        <w:separator/>
      </w:r>
    </w:p>
  </w:footnote>
  <w:footnote w:type="continuationSeparator" w:id="0">
    <w:p w14:paraId="4BA06660" w14:textId="77777777" w:rsidR="001E28C9" w:rsidRDefault="001E2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6EA36" w14:textId="77777777" w:rsidR="00F33921" w:rsidRDefault="00F33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48F6B" w14:textId="77777777" w:rsidR="00F33921" w:rsidRDefault="00F33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2D3C6" w14:textId="77777777" w:rsidR="00F33921" w:rsidRDefault="00F33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8C9"/>
    <w:rsid w:val="00007727"/>
    <w:rsid w:val="00017720"/>
    <w:rsid w:val="00035488"/>
    <w:rsid w:val="000D7F25"/>
    <w:rsid w:val="000E00E5"/>
    <w:rsid w:val="00173B20"/>
    <w:rsid w:val="001A0FA2"/>
    <w:rsid w:val="001C69FF"/>
    <w:rsid w:val="001E28C9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111D6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339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B32CBD"/>
  <w15:chartTrackingRefBased/>
  <w15:docId w15:val="{C08B7F4C-F41F-4796-A7F8-15D42ADA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11D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111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2024-07-01T05:41:00Z</dcterms:created>
  <dcterms:modified xsi:type="dcterms:W3CDTF">2024-07-01T05:45:00Z</dcterms:modified>
</cp:coreProperties>
</file>