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1B16D" w14:textId="4611572D" w:rsidR="00D34297" w:rsidRPr="008843DE" w:rsidRDefault="0022148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843DE">
        <w:rPr>
          <w:rFonts w:ascii="Arial Narrow" w:hAnsi="Arial Narrow" w:cs="Arial"/>
          <w:sz w:val="24"/>
          <w:szCs w:val="24"/>
        </w:rPr>
        <w:t>Bydgoszcz</w:t>
      </w:r>
      <w:r w:rsidR="00D34297" w:rsidRPr="008843DE">
        <w:rPr>
          <w:rFonts w:ascii="Arial Narrow" w:hAnsi="Arial Narrow" w:cs="Arial"/>
          <w:sz w:val="24"/>
          <w:szCs w:val="24"/>
        </w:rPr>
        <w:t xml:space="preserve"> dnia: </w:t>
      </w:r>
      <w:r w:rsidRPr="008843DE">
        <w:rPr>
          <w:rFonts w:ascii="Arial Narrow" w:hAnsi="Arial Narrow" w:cs="Arial"/>
          <w:sz w:val="24"/>
          <w:szCs w:val="24"/>
        </w:rPr>
        <w:t>2024-07-03</w:t>
      </w:r>
    </w:p>
    <w:p w14:paraId="2A60A054" w14:textId="1569554A" w:rsidR="00D34297" w:rsidRPr="008843DE" w:rsidRDefault="0022148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843D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7F38869" w14:textId="0EA5E0CE" w:rsidR="00D34297" w:rsidRPr="008843DE" w:rsidRDefault="0022148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843DE">
        <w:rPr>
          <w:rFonts w:ascii="Arial Narrow" w:hAnsi="Arial Narrow" w:cs="Arial"/>
          <w:sz w:val="24"/>
          <w:szCs w:val="24"/>
        </w:rPr>
        <w:t>Powstańców Warszawy</w:t>
      </w:r>
      <w:r w:rsidR="00D34297" w:rsidRPr="008843DE">
        <w:rPr>
          <w:rFonts w:ascii="Arial Narrow" w:hAnsi="Arial Narrow" w:cs="Arial"/>
          <w:sz w:val="24"/>
          <w:szCs w:val="24"/>
        </w:rPr>
        <w:t xml:space="preserve"> </w:t>
      </w:r>
      <w:r w:rsidRPr="008843DE">
        <w:rPr>
          <w:rFonts w:ascii="Arial Narrow" w:hAnsi="Arial Narrow" w:cs="Arial"/>
          <w:sz w:val="24"/>
          <w:szCs w:val="24"/>
        </w:rPr>
        <w:t>5</w:t>
      </w:r>
    </w:p>
    <w:p w14:paraId="34C51271" w14:textId="3773D384" w:rsidR="00D34297" w:rsidRPr="008843DE" w:rsidRDefault="00221480" w:rsidP="00D34297">
      <w:pPr>
        <w:rPr>
          <w:rFonts w:ascii="Arial Narrow" w:hAnsi="Arial Narrow" w:cs="Arial"/>
          <w:sz w:val="24"/>
          <w:szCs w:val="24"/>
        </w:rPr>
      </w:pPr>
      <w:r w:rsidRPr="008843DE">
        <w:rPr>
          <w:rFonts w:ascii="Arial Narrow" w:hAnsi="Arial Narrow" w:cs="Arial"/>
          <w:sz w:val="24"/>
          <w:szCs w:val="24"/>
        </w:rPr>
        <w:t>85-681</w:t>
      </w:r>
      <w:r w:rsidR="00D34297" w:rsidRPr="008843DE">
        <w:rPr>
          <w:rFonts w:ascii="Arial Narrow" w:hAnsi="Arial Narrow" w:cs="Arial"/>
          <w:sz w:val="24"/>
          <w:szCs w:val="24"/>
        </w:rPr>
        <w:t xml:space="preserve"> </w:t>
      </w:r>
      <w:r w:rsidRPr="008843DE">
        <w:rPr>
          <w:rFonts w:ascii="Arial Narrow" w:hAnsi="Arial Narrow" w:cs="Arial"/>
          <w:sz w:val="24"/>
          <w:szCs w:val="24"/>
        </w:rPr>
        <w:t>Bydgoszcz</w:t>
      </w:r>
    </w:p>
    <w:p w14:paraId="07613AEB" w14:textId="77777777" w:rsidR="00D34297" w:rsidRPr="008843DE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843D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81DEFE3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843D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911ACE3" w14:textId="0A62F3A6" w:rsidR="008843DE" w:rsidRPr="008843DE" w:rsidRDefault="008843DE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8843DE">
        <w:rPr>
          <w:rFonts w:ascii="Arial Narrow" w:hAnsi="Arial Narrow" w:cs="Arial"/>
          <w:bCs/>
          <w:sz w:val="22"/>
          <w:szCs w:val="22"/>
        </w:rPr>
        <w:t>Pismo nr:</w:t>
      </w:r>
      <w:r w:rsidR="00D457B0">
        <w:rPr>
          <w:rFonts w:ascii="Arial Narrow" w:hAnsi="Arial Narrow" w:cs="Arial"/>
          <w:bCs/>
          <w:sz w:val="22"/>
          <w:szCs w:val="22"/>
        </w:rPr>
        <w:t xml:space="preserve"> </w:t>
      </w:r>
      <w:r w:rsidR="00D457B0" w:rsidRPr="00D457B0">
        <w:rPr>
          <w:rFonts w:ascii="Arial Narrow" w:hAnsi="Arial Narrow" w:cs="Arial"/>
          <w:b/>
          <w:sz w:val="22"/>
          <w:szCs w:val="22"/>
        </w:rPr>
        <w:t>5210/24</w:t>
      </w:r>
    </w:p>
    <w:p w14:paraId="6F8898E0" w14:textId="77777777" w:rsidR="00D34297" w:rsidRPr="008843DE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843DE">
        <w:rPr>
          <w:rFonts w:ascii="Arial Narrow" w:hAnsi="Arial Narrow" w:cs="Arial"/>
          <w:b/>
          <w:sz w:val="24"/>
          <w:szCs w:val="24"/>
        </w:rPr>
        <w:t>WYKONAWCY</w:t>
      </w:r>
    </w:p>
    <w:p w14:paraId="665DB92A" w14:textId="77777777" w:rsidR="00D34297" w:rsidRPr="008843DE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843D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843DE" w14:paraId="5E312F15" w14:textId="77777777" w:rsidTr="00D34297">
        <w:tc>
          <w:tcPr>
            <w:tcW w:w="9180" w:type="dxa"/>
            <w:shd w:val="clear" w:color="auto" w:fill="F2F2F2"/>
            <w:hideMark/>
          </w:tcPr>
          <w:p w14:paraId="349580C3" w14:textId="77777777" w:rsidR="00D34297" w:rsidRPr="008843DE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43D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6798005" w14:textId="77777777" w:rsidR="00D34297" w:rsidRPr="008843DE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43D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FE82EB8" w14:textId="77777777" w:rsidR="00D34297" w:rsidRPr="008843D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29550683" w14:textId="77777777" w:rsidR="00D34297" w:rsidRPr="008843DE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843D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843D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843D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843DE" w14:paraId="1A16D4C8" w14:textId="77777777" w:rsidTr="00310284">
        <w:tc>
          <w:tcPr>
            <w:tcW w:w="2269" w:type="dxa"/>
            <w:shd w:val="clear" w:color="auto" w:fill="auto"/>
          </w:tcPr>
          <w:p w14:paraId="3DE795DF" w14:textId="77777777" w:rsidR="00D34297" w:rsidRPr="008843DE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6D7462" w14:textId="438754C0" w:rsidR="00D34297" w:rsidRPr="008843DE" w:rsidRDefault="0022148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Cs/>
                <w:sz w:val="24"/>
                <w:szCs w:val="24"/>
              </w:rPr>
              <w:t>Usługi przeglądów sprzętu medycznego, obsługi serwisowej analizatorów krytycznych oraz wzorcowanie pirometrów</w:t>
            </w:r>
          </w:p>
        </w:tc>
      </w:tr>
      <w:tr w:rsidR="00221480" w:rsidRPr="008843DE" w14:paraId="3CFA7094" w14:textId="77777777" w:rsidTr="00F50D70">
        <w:tc>
          <w:tcPr>
            <w:tcW w:w="2269" w:type="dxa"/>
            <w:shd w:val="clear" w:color="auto" w:fill="auto"/>
          </w:tcPr>
          <w:p w14:paraId="6DB79101" w14:textId="77777777" w:rsidR="00221480" w:rsidRPr="008843DE" w:rsidRDefault="00221480" w:rsidP="00F50D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42D537" w14:textId="68D53D3D" w:rsidR="00221480" w:rsidRPr="008843DE" w:rsidRDefault="00221480" w:rsidP="00F50D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Cs/>
                <w:sz w:val="24"/>
                <w:szCs w:val="24"/>
              </w:rPr>
              <w:t>41/2024</w:t>
            </w:r>
          </w:p>
        </w:tc>
      </w:tr>
    </w:tbl>
    <w:p w14:paraId="231FCB6B" w14:textId="77777777" w:rsidR="00010B31" w:rsidRPr="008843DE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15CB8C49" w14:textId="3A573A5F" w:rsidR="00010B31" w:rsidRPr="008843DE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8843DE">
        <w:rPr>
          <w:rFonts w:ascii="Arial Narrow" w:hAnsi="Arial Narrow" w:cs="Arial"/>
          <w:sz w:val="24"/>
          <w:szCs w:val="24"/>
        </w:rPr>
        <w:t xml:space="preserve">Zamawiający, </w:t>
      </w:r>
      <w:r w:rsidR="00221480" w:rsidRPr="008843DE">
        <w:rPr>
          <w:rFonts w:ascii="Arial Narrow" w:hAnsi="Arial Narrow" w:cs="Arial"/>
          <w:b/>
          <w:sz w:val="24"/>
          <w:szCs w:val="24"/>
        </w:rPr>
        <w:t>10WSzKzP SPZOZ</w:t>
      </w:r>
      <w:r w:rsidRPr="008843DE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21480" w:rsidRPr="008843DE">
        <w:rPr>
          <w:rFonts w:ascii="Arial Narrow" w:hAnsi="Arial Narrow" w:cs="Arial"/>
          <w:sz w:val="24"/>
          <w:szCs w:val="24"/>
        </w:rPr>
        <w:t>(</w:t>
      </w:r>
      <w:proofErr w:type="spellStart"/>
      <w:r w:rsidR="00221480" w:rsidRPr="008843DE">
        <w:rPr>
          <w:rFonts w:ascii="Arial Narrow" w:hAnsi="Arial Narrow" w:cs="Arial"/>
          <w:sz w:val="24"/>
          <w:szCs w:val="24"/>
        </w:rPr>
        <w:t>t.j</w:t>
      </w:r>
      <w:proofErr w:type="spellEnd"/>
      <w:r w:rsidR="00221480" w:rsidRPr="008843DE">
        <w:rPr>
          <w:rFonts w:ascii="Arial Narrow" w:hAnsi="Arial Narrow" w:cs="Arial"/>
          <w:sz w:val="24"/>
          <w:szCs w:val="24"/>
        </w:rPr>
        <w:t>. Dz. U. z 2023r. poz. 1605)</w:t>
      </w:r>
      <w:r w:rsidRPr="008843DE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8843DE">
        <w:rPr>
          <w:rFonts w:ascii="Arial Narrow" w:hAnsi="Arial Narrow" w:cs="Arial"/>
          <w:sz w:val="24"/>
          <w:szCs w:val="24"/>
        </w:rPr>
        <w:t>na</w:t>
      </w:r>
      <w:r w:rsidRPr="008843DE">
        <w:rPr>
          <w:rFonts w:ascii="Arial Narrow" w:hAnsi="Arial Narrow" w:cs="Arial"/>
          <w:sz w:val="24"/>
          <w:szCs w:val="24"/>
        </w:rPr>
        <w:t xml:space="preserve"> </w:t>
      </w:r>
      <w:r w:rsidR="00D8293D" w:rsidRPr="008843DE">
        <w:rPr>
          <w:rFonts w:ascii="Arial Narrow" w:hAnsi="Arial Narrow" w:cs="Arial"/>
          <w:sz w:val="24"/>
          <w:szCs w:val="24"/>
        </w:rPr>
        <w:t>na</w:t>
      </w:r>
      <w:r w:rsidR="00010B31" w:rsidRPr="008843DE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843DE" w14:paraId="13B2F2C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79C7" w14:textId="77777777" w:rsidR="00D44D12" w:rsidRPr="008843DE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960B" w14:textId="77777777" w:rsidR="00D44D12" w:rsidRPr="008843DE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7B3DFA29" w14:textId="77777777" w:rsidR="00D44D12" w:rsidRPr="008843DE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21480" w:rsidRPr="008843DE" w14:paraId="49003895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7962" w14:textId="1EC61C94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A0E8" w14:textId="59F44242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Wzorcowanie pirometrów BODY ST-8806H oraz AB-8806H</w:t>
            </w:r>
          </w:p>
          <w:p w14:paraId="130FCB3C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FF4864D" w14:textId="4E16DDA4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42D11914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ABBFDB0" w14:textId="1B78879B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62330862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F58F" w14:textId="1F809059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6E41" w14:textId="6A2949FC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urządzenia do rehabilitacji neurologicznej kończyn górnych i dolnych z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biofeedbackiem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LUNA EMG wraz z przystawkami</w:t>
            </w:r>
          </w:p>
          <w:p w14:paraId="738D7E77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63986AE" w14:textId="3E939721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37F086F8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176B60E" w14:textId="55FF74A0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150A7B6B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FDCF" w14:textId="577EA712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C651" w14:textId="0F810528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Przeglądy aspiratorów ultradźwiękowych CUSA wraz z posiadanymi głowicami</w:t>
            </w:r>
          </w:p>
          <w:p w14:paraId="4496DC47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A8D7B3D" w14:textId="356CFD89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0BDBF22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A5A4B61" w14:textId="14AD4F60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0338B4DE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DA35" w14:textId="40CDFC60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1645" w14:textId="77740962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Przeglądy tomografu komputerowego SOCT</w:t>
            </w:r>
          </w:p>
          <w:p w14:paraId="62BD27EF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DB1F7FC" w14:textId="3C6CA1C3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F833132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7034346" w14:textId="7B0C3A56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014B6883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F692" w14:textId="515AB3AB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064C" w14:textId="100F3F99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okresowe Aparatu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Urodynamicznego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wraz z fotelem</w:t>
            </w:r>
          </w:p>
          <w:p w14:paraId="5ED4617B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4AC9DA7" w14:textId="0BE98CBA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3D28CDB6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16881E0" w14:textId="38F7356E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7F6EB85C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8902" w14:textId="52F52133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1FF2" w14:textId="35CFC56F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Przeglądy kardiotokogramu BTL FC</w:t>
            </w:r>
          </w:p>
          <w:p w14:paraId="77C83118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6107009" w14:textId="32A58A8C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4FA6EF19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22F6627" w14:textId="6B46B3E6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7A1D304A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62F6" w14:textId="00C246B6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3A20" w14:textId="28AD9A32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Przeglądy systemu do pozaustrojowej wymiany gazów ECCO2R/ECMO</w:t>
            </w:r>
          </w:p>
          <w:p w14:paraId="6A6FD7C2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FB50A50" w14:textId="126405CF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3F597AED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6CDA419" w14:textId="7A7A848D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69CE66BF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0F95" w14:textId="7FF02973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926F" w14:textId="5A0A1E8F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techniczne aparatu do spektralnej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koherentalnej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tomografii komputerowej,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funduskamery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cyfrowej TRC-NW8F PLUS, tomografu okulistycznego TOPCON TRITON PLUS z ANGIO DRI OCT,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autorefraktometru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TOPCON KR 8800, automatycznego tonometru bezdotykowego TOPCON CT-80A, lampy szczelinowej TOPCON SL-D4 WRAZ Z OSPRZĘTEM</w:t>
            </w:r>
          </w:p>
          <w:p w14:paraId="35B474DB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6F3C8CD" w14:textId="2D9E49A7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316B591C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E464B94" w14:textId="39E4CE32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686530A7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1BB9" w14:textId="7D91301B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4D98" w14:textId="0FA34EC5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wieży endoskopowej z trzema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videobronhoskopami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, dwoma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bronhoskopami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USG oraz procesorem obrazu ze źródłem światła</w:t>
            </w:r>
          </w:p>
          <w:p w14:paraId="5CD07B56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5187825" w14:textId="1532FDA8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6C5FE7A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4C082C3" w14:textId="2669D594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5812C4E8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5400" w14:textId="46706798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578B" w14:textId="6447FC30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okresowe FAKOEMULSYFIKATORA  WHITESTAR  SIGNATURE WRAZ Z </w:t>
            </w: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POSIADANYMI GŁOWICAMI</w:t>
            </w:r>
          </w:p>
          <w:p w14:paraId="3C6D5DA4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AAE36DE" w14:textId="48CA8460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87BB7C5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D45C13A" w14:textId="2428BCA4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06A34629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93CE" w14:textId="0DE12CC9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1077" w14:textId="4C8656C9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przenośnego aparatu do elektroterapii T-ONE REHAB oraz  przenośnego aparatu do laseroterapii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Handy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Laser</w:t>
            </w:r>
          </w:p>
          <w:p w14:paraId="3F6C7BC6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FD52CE7" w14:textId="1AEE7881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02868D1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949FE07" w14:textId="726ABF28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46AC581C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4377" w14:textId="5AFC18AC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EF4A" w14:textId="2BC16038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Przeglądy łyżek do laryngoskopu</w:t>
            </w:r>
          </w:p>
          <w:p w14:paraId="5F44D986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F59DC3E" w14:textId="167B6D53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65632C4F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8A7C138" w14:textId="46FFC7FD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074B050C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1498" w14:textId="07EDA00F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E356" w14:textId="318770E6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diatermii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elektochirurgicznej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VALLEYLAB  FT10,  EZ-8C,  FX-8C, FX AUTOBIPOLAR, FX-8CA  LIGASURE-8, PRZYSTAWKA ARGONOWA FORCE ARGON II-8  PLATFORMA ELEKTROCHIRURGICZNA FORCE TRIAD</w:t>
            </w:r>
          </w:p>
          <w:p w14:paraId="4C602518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F7BF52B" w14:textId="2CD394CF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179383A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26EFF75" w14:textId="4AAA5FC9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54CEA672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7EA3" w14:textId="22B4B9D5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D3D0" w14:textId="4F091671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aparatu do mierzenia przepływu w naczyniach wieńcowych i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baypasach</w:t>
            </w:r>
            <w:proofErr w:type="spellEnd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VERIQ</w:t>
            </w:r>
          </w:p>
          <w:p w14:paraId="29298691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91C1E66" w14:textId="7A41E76F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0" w:name="_Hlk170890778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bookmarkEnd w:id="0"/>
          <w:p w14:paraId="06C711F7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E08DB38" w14:textId="573D7CC1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</w:p>
        </w:tc>
      </w:tr>
      <w:tr w:rsidR="00221480" w:rsidRPr="008843DE" w14:paraId="1B9CDD33" w14:textId="77777777" w:rsidTr="00F50D7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DFF6" w14:textId="76540CFB" w:rsidR="00221480" w:rsidRPr="008843DE" w:rsidRDefault="00221480" w:rsidP="00F50D7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D722" w14:textId="66AF1344" w:rsidR="00221480" w:rsidRPr="008843DE" w:rsidRDefault="00221480" w:rsidP="00F50D7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 xml:space="preserve">Przeglądy nasadek </w:t>
            </w:r>
            <w:proofErr w:type="spellStart"/>
            <w:r w:rsidRPr="008843DE">
              <w:rPr>
                <w:rFonts w:ascii="Arial Narrow" w:hAnsi="Arial Narrow" w:cs="Arial"/>
                <w:b/>
                <w:sz w:val="24"/>
                <w:szCs w:val="24"/>
              </w:rPr>
              <w:t>kraniotomu</w:t>
            </w:r>
            <w:proofErr w:type="spellEnd"/>
          </w:p>
          <w:p w14:paraId="7454E314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7986B27" w14:textId="6923CD07" w:rsidR="00221480" w:rsidRPr="008843DE" w:rsidRDefault="00221480" w:rsidP="00F50D7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843D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843DE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D539ECC" w14:textId="77777777" w:rsidR="00221480" w:rsidRPr="008843DE" w:rsidRDefault="00221480" w:rsidP="00F50D7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DE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843DE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BFFB3AD" w14:textId="716CF9FB" w:rsidR="00221480" w:rsidRPr="008843DE" w:rsidRDefault="00221480" w:rsidP="00F50D7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1" w:name="_Hlk170890788"/>
            <w:r w:rsidRPr="008843DE">
              <w:rPr>
                <w:rFonts w:ascii="Arial Narrow" w:hAnsi="Arial Narrow" w:cs="Arial"/>
                <w:sz w:val="24"/>
                <w:szCs w:val="24"/>
              </w:rPr>
              <w:t>Do dnia składnia ofert tj. do 22.05.2024 r. do godz. 8:00 nie złożono w przedmiotowym zadaniu żadnej oferty.</w:t>
            </w:r>
            <w:bookmarkEnd w:id="1"/>
          </w:p>
        </w:tc>
      </w:tr>
    </w:tbl>
    <w:p w14:paraId="08848BE2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843DE">
        <w:rPr>
          <w:rFonts w:ascii="Arial Narrow" w:hAnsi="Arial Narrow" w:cs="Arial"/>
          <w:i/>
          <w:szCs w:val="24"/>
        </w:rPr>
        <w:t>Zamawiający</w:t>
      </w:r>
    </w:p>
    <w:p w14:paraId="29FA6FDD" w14:textId="77777777" w:rsidR="008843DE" w:rsidRDefault="008843D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4EFE169" w14:textId="77777777" w:rsidR="008843DE" w:rsidRDefault="008843D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68EECE8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F3D301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21DAC3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6EA23B1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4AECFE2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780D00F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B1CF799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6F158C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24E9DF0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912C44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6C0E1C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6205937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79A201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B5F8425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BE8FD4C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01E6893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02CADA0" w14:textId="77777777" w:rsid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3E5C9B1" w14:textId="5D0DBF3F" w:rsidR="008843DE" w:rsidRPr="008843DE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843D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3 </w:t>
      </w:r>
      <w:r w:rsidRPr="008843DE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41774944" w14:textId="77777777" w:rsidR="008843DE" w:rsidRPr="00D457B0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457B0">
        <w:rPr>
          <w:rFonts w:ascii="Arial Narrow" w:hAnsi="Arial Narrow"/>
          <w:sz w:val="18"/>
          <w:szCs w:val="20"/>
        </w:rPr>
        <w:t xml:space="preserve">Egz. 1 – a/a kancelaria  </w:t>
      </w:r>
    </w:p>
    <w:p w14:paraId="184297DD" w14:textId="77777777" w:rsidR="008843DE" w:rsidRPr="00D457B0" w:rsidRDefault="008843DE" w:rsidP="008843D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D457B0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D457B0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D457B0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D457B0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4DC8AAD0" w14:textId="77777777" w:rsidR="008843DE" w:rsidRPr="000605ED" w:rsidRDefault="008843DE" w:rsidP="008843D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FDBC92D" w14:textId="78A9A320" w:rsidR="008843DE" w:rsidRPr="008843DE" w:rsidRDefault="008843DE" w:rsidP="008843DE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03.07.2024 r.</w:t>
      </w:r>
    </w:p>
    <w:sectPr w:rsidR="008843DE" w:rsidRPr="008843D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C90A0" w14:textId="77777777" w:rsidR="00A05BD7" w:rsidRDefault="00A05BD7" w:rsidP="00D34297">
      <w:r>
        <w:separator/>
      </w:r>
    </w:p>
  </w:endnote>
  <w:endnote w:type="continuationSeparator" w:id="0">
    <w:p w14:paraId="148DF42B" w14:textId="77777777" w:rsidR="00A05BD7" w:rsidRDefault="00A05BD7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47836" w14:textId="77777777" w:rsidR="00221480" w:rsidRDefault="00221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9174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FFEFD1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70E64" w14:textId="77777777" w:rsidR="00221480" w:rsidRDefault="002214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48603" w14:textId="77777777" w:rsidR="00A05BD7" w:rsidRDefault="00A05BD7" w:rsidP="00D34297">
      <w:r>
        <w:separator/>
      </w:r>
    </w:p>
  </w:footnote>
  <w:footnote w:type="continuationSeparator" w:id="0">
    <w:p w14:paraId="4C314F2B" w14:textId="77777777" w:rsidR="00A05BD7" w:rsidRDefault="00A05BD7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DF674" w14:textId="77777777" w:rsidR="00221480" w:rsidRDefault="00221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6A991" w14:textId="77777777" w:rsidR="00221480" w:rsidRDefault="00221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DF7CD" w14:textId="77777777" w:rsidR="00221480" w:rsidRDefault="002214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BD7"/>
    <w:rsid w:val="00010B31"/>
    <w:rsid w:val="00104963"/>
    <w:rsid w:val="00150F65"/>
    <w:rsid w:val="00221480"/>
    <w:rsid w:val="002A7DFF"/>
    <w:rsid w:val="00310284"/>
    <w:rsid w:val="004E2226"/>
    <w:rsid w:val="005464E2"/>
    <w:rsid w:val="0056412D"/>
    <w:rsid w:val="00586819"/>
    <w:rsid w:val="00823326"/>
    <w:rsid w:val="00856A3E"/>
    <w:rsid w:val="008843DE"/>
    <w:rsid w:val="00894412"/>
    <w:rsid w:val="009462DF"/>
    <w:rsid w:val="009500EB"/>
    <w:rsid w:val="00993EFC"/>
    <w:rsid w:val="00A05BD7"/>
    <w:rsid w:val="00AB3E72"/>
    <w:rsid w:val="00AC1A4B"/>
    <w:rsid w:val="00D34297"/>
    <w:rsid w:val="00D41670"/>
    <w:rsid w:val="00D44D12"/>
    <w:rsid w:val="00D457B0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F4862"/>
  <w15:chartTrackingRefBased/>
  <w15:docId w15:val="{304B1765-FE0A-4646-B892-0103B7DD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843D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843DE"/>
    <w:rPr>
      <w:b/>
      <w:bCs/>
    </w:rPr>
  </w:style>
  <w:style w:type="character" w:styleId="Hipercze">
    <w:name w:val="Hyperlink"/>
    <w:uiPriority w:val="99"/>
    <w:unhideWhenUsed/>
    <w:rsid w:val="008843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939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2024-07-03T09:22:00Z</cp:lastPrinted>
  <dcterms:created xsi:type="dcterms:W3CDTF">2024-07-03T09:22:00Z</dcterms:created>
  <dcterms:modified xsi:type="dcterms:W3CDTF">2024-07-03T09:22:00Z</dcterms:modified>
</cp:coreProperties>
</file>