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11 września 2019 r (Dz. U. z 2023 r. poz. 1605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DB2D89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>Dostawa 3 szt komputerowych stacji medycznych do pracy na bloku operacyjnym.</w:t>
      </w:r>
      <w:bookmarkStart w:id="0" w:name="_GoBack"/>
      <w:bookmarkEnd w:id="0"/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E61" w:rsidRDefault="00D52E61">
      <w:r>
        <w:separator/>
      </w:r>
    </w:p>
  </w:endnote>
  <w:endnote w:type="continuationSeparator" w:id="0">
    <w:p w:rsidR="00D52E61" w:rsidRDefault="00D52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D52E61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D52E61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E61" w:rsidRDefault="00D52E61">
      <w:r>
        <w:separator/>
      </w:r>
    </w:p>
  </w:footnote>
  <w:footnote w:type="continuationSeparator" w:id="0">
    <w:p w:rsidR="00D52E61" w:rsidRDefault="00D52E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DB2D89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NZ-26-2024-43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4D0B"/>
    <w:rsid w:val="00987B2A"/>
    <w:rsid w:val="00987C50"/>
    <w:rsid w:val="009A0A07"/>
    <w:rsid w:val="00A50A53"/>
    <w:rsid w:val="00A5532D"/>
    <w:rsid w:val="00AD0FA2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4</cp:revision>
  <cp:lastPrinted>2023-03-27T08:04:00Z</cp:lastPrinted>
  <dcterms:created xsi:type="dcterms:W3CDTF">2024-05-22T11:03:00Z</dcterms:created>
  <dcterms:modified xsi:type="dcterms:W3CDTF">2024-07-03T06:32:00Z</dcterms:modified>
</cp:coreProperties>
</file>