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D5367A" w14:textId="0D8CFD21" w:rsidR="0029606A" w:rsidRPr="009B4460" w:rsidRDefault="00166B6F" w:rsidP="009B4460">
      <w:pPr>
        <w:spacing w:after="240"/>
        <w:jc w:val="right"/>
        <w:rPr>
          <w:sz w:val="24"/>
          <w:szCs w:val="24"/>
        </w:rPr>
      </w:pPr>
      <w:r w:rsidRPr="009B4460">
        <w:rPr>
          <w:sz w:val="24"/>
          <w:szCs w:val="24"/>
        </w:rPr>
        <w:t>Kraków</w:t>
      </w:r>
      <w:r w:rsidR="006A5DF1" w:rsidRPr="009B4460">
        <w:rPr>
          <w:sz w:val="24"/>
          <w:szCs w:val="24"/>
        </w:rPr>
        <w:t xml:space="preserve"> dnia: </w:t>
      </w:r>
      <w:r w:rsidRPr="009B4460">
        <w:rPr>
          <w:sz w:val="24"/>
          <w:szCs w:val="24"/>
        </w:rPr>
        <w:t>2024-07-0</w:t>
      </w:r>
      <w:r w:rsidR="009B4460">
        <w:rPr>
          <w:sz w:val="24"/>
          <w:szCs w:val="24"/>
        </w:rPr>
        <w:t>5</w:t>
      </w:r>
    </w:p>
    <w:p w14:paraId="4397C7E1" w14:textId="77777777" w:rsidR="006A5DF1" w:rsidRPr="009B4460" w:rsidRDefault="00BE62A3" w:rsidP="006A5DF1">
      <w:pPr>
        <w:rPr>
          <w:b/>
          <w:bCs/>
          <w:sz w:val="24"/>
          <w:szCs w:val="24"/>
        </w:rPr>
      </w:pPr>
      <w:r w:rsidRPr="009B4460">
        <w:rPr>
          <w:b/>
          <w:bCs/>
          <w:sz w:val="24"/>
          <w:szCs w:val="24"/>
        </w:rPr>
        <w:t xml:space="preserve">Szpital Miejski Specjalistyczny </w:t>
      </w:r>
    </w:p>
    <w:p w14:paraId="30DBC93F" w14:textId="77777777" w:rsidR="00BE62A3" w:rsidRPr="009B4460" w:rsidRDefault="00BE62A3" w:rsidP="006A5DF1">
      <w:pPr>
        <w:rPr>
          <w:sz w:val="24"/>
          <w:szCs w:val="24"/>
        </w:rPr>
      </w:pPr>
      <w:r w:rsidRPr="009B4460">
        <w:rPr>
          <w:b/>
          <w:bCs/>
          <w:sz w:val="24"/>
          <w:szCs w:val="24"/>
        </w:rPr>
        <w:t>im. Gabriela Narutowicza w Krakowie</w:t>
      </w:r>
    </w:p>
    <w:p w14:paraId="7AC44CCD" w14:textId="77777777" w:rsidR="006A5DF1" w:rsidRPr="009B4460" w:rsidRDefault="00BE62A3" w:rsidP="006A5DF1">
      <w:pPr>
        <w:pStyle w:val="Nagwek"/>
        <w:tabs>
          <w:tab w:val="clear" w:pos="4536"/>
          <w:tab w:val="clear" w:pos="9072"/>
        </w:tabs>
        <w:rPr>
          <w:sz w:val="24"/>
          <w:szCs w:val="24"/>
        </w:rPr>
      </w:pPr>
      <w:r w:rsidRPr="009B4460">
        <w:rPr>
          <w:sz w:val="24"/>
          <w:szCs w:val="24"/>
        </w:rPr>
        <w:t>ul. Prądnicka 35-37</w:t>
      </w:r>
    </w:p>
    <w:p w14:paraId="569F452D" w14:textId="6E50E345" w:rsidR="006D4AB3" w:rsidRPr="009B4460" w:rsidRDefault="00BE62A3">
      <w:pPr>
        <w:pStyle w:val="Nagwek"/>
        <w:tabs>
          <w:tab w:val="clear" w:pos="4536"/>
          <w:tab w:val="clear" w:pos="9072"/>
        </w:tabs>
        <w:rPr>
          <w:sz w:val="24"/>
          <w:szCs w:val="24"/>
        </w:rPr>
      </w:pPr>
      <w:r w:rsidRPr="009B4460">
        <w:rPr>
          <w:sz w:val="24"/>
          <w:szCs w:val="24"/>
        </w:rPr>
        <w:t>31-202 Kraków</w:t>
      </w:r>
    </w:p>
    <w:p w14:paraId="372DBEB1" w14:textId="5445F78A" w:rsidR="00632C3C" w:rsidRPr="009B4460" w:rsidRDefault="00E21B49" w:rsidP="0029606A">
      <w:pPr>
        <w:pStyle w:val="Nagwek1"/>
        <w:spacing w:after="480" w:line="276" w:lineRule="auto"/>
        <w:jc w:val="center"/>
        <w:rPr>
          <w:rFonts w:ascii="Times New Roman" w:hAnsi="Times New Roman"/>
          <w:szCs w:val="28"/>
        </w:rPr>
      </w:pPr>
      <w:r w:rsidRPr="009B4460">
        <w:rPr>
          <w:rFonts w:ascii="Times New Roman" w:hAnsi="Times New Roman"/>
          <w:szCs w:val="28"/>
        </w:rPr>
        <w:t>WYJAŚNIENI</w:t>
      </w:r>
      <w:r w:rsidR="00520165" w:rsidRPr="009B4460">
        <w:rPr>
          <w:rFonts w:ascii="Times New Roman" w:hAnsi="Times New Roman"/>
          <w:szCs w:val="28"/>
        </w:rPr>
        <w:t>A</w:t>
      </w:r>
      <w:r w:rsidR="00632C3C" w:rsidRPr="009B4460">
        <w:rPr>
          <w:rFonts w:ascii="Times New Roman" w:hAnsi="Times New Roman"/>
          <w:szCs w:val="28"/>
        </w:rPr>
        <w:t xml:space="preserve"> TREŚCI</w:t>
      </w:r>
      <w:r w:rsidR="0029606A" w:rsidRPr="009B4460">
        <w:rPr>
          <w:rFonts w:ascii="Times New Roman" w:hAnsi="Times New Roman"/>
          <w:szCs w:val="28"/>
        </w:rPr>
        <w:t xml:space="preserve"> SWZ</w:t>
      </w:r>
      <w:r w:rsidR="009B4460">
        <w:rPr>
          <w:rFonts w:ascii="Times New Roman" w:hAnsi="Times New Roman"/>
          <w:szCs w:val="28"/>
        </w:rPr>
        <w:t xml:space="preserve"> - 16</w:t>
      </w:r>
    </w:p>
    <w:p w14:paraId="70F962FD" w14:textId="052A9194" w:rsidR="006D4AB3" w:rsidRPr="009B4460" w:rsidRDefault="00632C3C" w:rsidP="00520165">
      <w:pPr>
        <w:spacing w:after="360" w:line="276" w:lineRule="auto"/>
        <w:jc w:val="both"/>
        <w:rPr>
          <w:sz w:val="24"/>
          <w:szCs w:val="24"/>
        </w:rPr>
      </w:pPr>
      <w:r w:rsidRPr="009B4460">
        <w:rPr>
          <w:sz w:val="24"/>
          <w:szCs w:val="24"/>
        </w:rPr>
        <w:t xml:space="preserve">Dotyczy: </w:t>
      </w:r>
      <w:r w:rsidR="006A5DF1" w:rsidRPr="009B4460">
        <w:rPr>
          <w:sz w:val="24"/>
          <w:szCs w:val="24"/>
        </w:rPr>
        <w:t>p</w:t>
      </w:r>
      <w:r w:rsidRPr="009B4460">
        <w:rPr>
          <w:sz w:val="24"/>
          <w:szCs w:val="24"/>
        </w:rPr>
        <w:t>ostępowani</w:t>
      </w:r>
      <w:r w:rsidR="006A5DF1" w:rsidRPr="009B4460">
        <w:rPr>
          <w:sz w:val="24"/>
          <w:szCs w:val="24"/>
        </w:rPr>
        <w:t>a</w:t>
      </w:r>
      <w:r w:rsidRPr="009B4460">
        <w:rPr>
          <w:sz w:val="24"/>
          <w:szCs w:val="24"/>
        </w:rPr>
        <w:t xml:space="preserve"> o udzielenie zamówienia publicznego, prowadzone</w:t>
      </w:r>
      <w:r w:rsidR="006A5DF1" w:rsidRPr="009B4460">
        <w:rPr>
          <w:sz w:val="24"/>
          <w:szCs w:val="24"/>
        </w:rPr>
        <w:t>go</w:t>
      </w:r>
      <w:r w:rsidRPr="009B4460">
        <w:rPr>
          <w:sz w:val="24"/>
          <w:szCs w:val="24"/>
        </w:rPr>
        <w:t xml:space="preserve"> w</w:t>
      </w:r>
      <w:r w:rsidR="00BE62A3" w:rsidRPr="009B4460">
        <w:rPr>
          <w:sz w:val="24"/>
          <w:szCs w:val="24"/>
        </w:rPr>
        <w:t> </w:t>
      </w:r>
      <w:r w:rsidRPr="009B4460">
        <w:rPr>
          <w:sz w:val="24"/>
          <w:szCs w:val="24"/>
        </w:rPr>
        <w:t xml:space="preserve">trybie </w:t>
      </w:r>
      <w:r w:rsidR="00166B6F" w:rsidRPr="009B4460">
        <w:rPr>
          <w:sz w:val="24"/>
          <w:szCs w:val="24"/>
        </w:rPr>
        <w:t>przetarg</w:t>
      </w:r>
      <w:r w:rsidR="009B4460">
        <w:rPr>
          <w:sz w:val="24"/>
          <w:szCs w:val="24"/>
        </w:rPr>
        <w:t>u</w:t>
      </w:r>
      <w:r w:rsidR="00166B6F" w:rsidRPr="009B4460">
        <w:rPr>
          <w:sz w:val="24"/>
          <w:szCs w:val="24"/>
        </w:rPr>
        <w:t xml:space="preserve"> nieograniczon</w:t>
      </w:r>
      <w:r w:rsidR="009B4460">
        <w:rPr>
          <w:sz w:val="24"/>
          <w:szCs w:val="24"/>
        </w:rPr>
        <w:t>ego</w:t>
      </w:r>
      <w:r w:rsidRPr="009B4460">
        <w:rPr>
          <w:b/>
          <w:sz w:val="24"/>
          <w:szCs w:val="24"/>
        </w:rPr>
        <w:t xml:space="preserve"> </w:t>
      </w:r>
      <w:r w:rsidRPr="009B4460">
        <w:rPr>
          <w:bCs/>
          <w:sz w:val="24"/>
          <w:szCs w:val="24"/>
        </w:rPr>
        <w:t>na</w:t>
      </w:r>
      <w:r w:rsidRPr="009B4460">
        <w:rPr>
          <w:b/>
          <w:sz w:val="24"/>
          <w:szCs w:val="24"/>
        </w:rPr>
        <w:t xml:space="preserve"> </w:t>
      </w:r>
      <w:r w:rsidR="00E72428" w:rsidRPr="009B4460">
        <w:rPr>
          <w:bCs/>
          <w:sz w:val="24"/>
          <w:szCs w:val="24"/>
        </w:rPr>
        <w:t>”</w:t>
      </w:r>
      <w:r w:rsidR="00166B6F" w:rsidRPr="0095258E">
        <w:rPr>
          <w:b/>
          <w:bCs/>
          <w:i/>
          <w:iCs/>
          <w:sz w:val="24"/>
          <w:szCs w:val="24"/>
        </w:rPr>
        <w:t>Zakup i dostawa produktów farmaceutycznych II</w:t>
      </w:r>
      <w:r w:rsidR="00E72428" w:rsidRPr="0095258E">
        <w:rPr>
          <w:bCs/>
          <w:i/>
          <w:iCs/>
          <w:sz w:val="24"/>
          <w:szCs w:val="24"/>
        </w:rPr>
        <w:t>”</w:t>
      </w:r>
      <w:r w:rsidRPr="009B4460">
        <w:rPr>
          <w:b/>
          <w:sz w:val="24"/>
          <w:szCs w:val="24"/>
        </w:rPr>
        <w:t xml:space="preserve"> </w:t>
      </w:r>
      <w:r w:rsidRPr="009B4460">
        <w:rPr>
          <w:bCs/>
          <w:sz w:val="24"/>
          <w:szCs w:val="24"/>
        </w:rPr>
        <w:t>– znak sprawy</w:t>
      </w:r>
      <w:r w:rsidRPr="009B4460">
        <w:rPr>
          <w:b/>
          <w:sz w:val="24"/>
          <w:szCs w:val="24"/>
        </w:rPr>
        <w:t xml:space="preserve"> </w:t>
      </w:r>
      <w:r w:rsidR="00166B6F" w:rsidRPr="009B4460">
        <w:rPr>
          <w:b/>
          <w:sz w:val="24"/>
          <w:szCs w:val="24"/>
        </w:rPr>
        <w:t>ZP/40/2024</w:t>
      </w:r>
      <w:r w:rsidRPr="009B4460">
        <w:rPr>
          <w:b/>
          <w:sz w:val="24"/>
          <w:szCs w:val="24"/>
        </w:rPr>
        <w:t>.</w:t>
      </w:r>
    </w:p>
    <w:p w14:paraId="2A578A2F" w14:textId="77777777" w:rsidR="0012774F" w:rsidRPr="009B4460" w:rsidRDefault="00520165" w:rsidP="00D8461B">
      <w:pPr>
        <w:spacing w:after="240" w:line="276" w:lineRule="auto"/>
        <w:jc w:val="both"/>
        <w:rPr>
          <w:sz w:val="22"/>
          <w:szCs w:val="22"/>
        </w:rPr>
      </w:pPr>
      <w:r w:rsidRPr="009B4460">
        <w:rPr>
          <w:sz w:val="24"/>
          <w:szCs w:val="24"/>
        </w:rPr>
        <w:t xml:space="preserve">Zamawiający, działając na podstawie art. </w:t>
      </w:r>
      <w:r w:rsidR="0029606A" w:rsidRPr="009B4460">
        <w:rPr>
          <w:sz w:val="24"/>
          <w:szCs w:val="24"/>
        </w:rPr>
        <w:t>1</w:t>
      </w:r>
      <w:r w:rsidRPr="009B4460">
        <w:rPr>
          <w:sz w:val="24"/>
          <w:szCs w:val="24"/>
        </w:rPr>
        <w:t>3</w:t>
      </w:r>
      <w:r w:rsidR="0029606A" w:rsidRPr="009B4460">
        <w:rPr>
          <w:sz w:val="24"/>
          <w:szCs w:val="24"/>
        </w:rPr>
        <w:t>5</w:t>
      </w:r>
      <w:r w:rsidRPr="009B4460">
        <w:rPr>
          <w:sz w:val="24"/>
          <w:szCs w:val="24"/>
        </w:rPr>
        <w:t xml:space="preserve"> ust</w:t>
      </w:r>
      <w:r w:rsidR="00D9049C" w:rsidRPr="009B4460">
        <w:rPr>
          <w:sz w:val="24"/>
          <w:szCs w:val="24"/>
        </w:rPr>
        <w:t xml:space="preserve">. </w:t>
      </w:r>
      <w:r w:rsidR="0029606A" w:rsidRPr="009B4460">
        <w:rPr>
          <w:sz w:val="24"/>
          <w:szCs w:val="24"/>
        </w:rPr>
        <w:t>6</w:t>
      </w:r>
      <w:r w:rsidRPr="009B4460">
        <w:rPr>
          <w:sz w:val="24"/>
          <w:szCs w:val="24"/>
        </w:rPr>
        <w:t xml:space="preserve"> ustawy z dnia </w:t>
      </w:r>
      <w:r w:rsidR="0029606A" w:rsidRPr="009B4460">
        <w:rPr>
          <w:sz w:val="24"/>
          <w:szCs w:val="24"/>
        </w:rPr>
        <w:t>11</w:t>
      </w:r>
      <w:r w:rsidRPr="009B4460">
        <w:rPr>
          <w:sz w:val="24"/>
          <w:szCs w:val="24"/>
        </w:rPr>
        <w:t xml:space="preserve"> </w:t>
      </w:r>
      <w:r w:rsidR="0029606A" w:rsidRPr="009B4460">
        <w:rPr>
          <w:sz w:val="24"/>
          <w:szCs w:val="24"/>
        </w:rPr>
        <w:t xml:space="preserve">września </w:t>
      </w:r>
      <w:r w:rsidRPr="009B4460">
        <w:rPr>
          <w:sz w:val="24"/>
          <w:szCs w:val="24"/>
        </w:rPr>
        <w:t>20</w:t>
      </w:r>
      <w:r w:rsidR="0029606A" w:rsidRPr="009B4460">
        <w:rPr>
          <w:sz w:val="24"/>
          <w:szCs w:val="24"/>
        </w:rPr>
        <w:t>19</w:t>
      </w:r>
      <w:r w:rsidR="00BE62A3" w:rsidRPr="009B4460">
        <w:rPr>
          <w:sz w:val="24"/>
          <w:szCs w:val="24"/>
        </w:rPr>
        <w:t> </w:t>
      </w:r>
      <w:r w:rsidRPr="009B4460">
        <w:rPr>
          <w:sz w:val="24"/>
          <w:szCs w:val="24"/>
        </w:rPr>
        <w:t>r</w:t>
      </w:r>
      <w:r w:rsidR="0029606A" w:rsidRPr="009B4460">
        <w:rPr>
          <w:sz w:val="24"/>
          <w:szCs w:val="24"/>
        </w:rPr>
        <w:t>.</w:t>
      </w:r>
      <w:r w:rsidRPr="009B4460">
        <w:rPr>
          <w:sz w:val="24"/>
          <w:szCs w:val="24"/>
        </w:rPr>
        <w:t xml:space="preserve"> Prawo </w:t>
      </w:r>
      <w:r w:rsidR="0029606A" w:rsidRPr="009B4460">
        <w:rPr>
          <w:sz w:val="24"/>
          <w:szCs w:val="24"/>
        </w:rPr>
        <w:t>z</w:t>
      </w:r>
      <w:r w:rsidRPr="009B4460">
        <w:rPr>
          <w:sz w:val="24"/>
          <w:szCs w:val="24"/>
        </w:rPr>
        <w:t xml:space="preserve">amówień </w:t>
      </w:r>
      <w:r w:rsidR="0029606A" w:rsidRPr="009B4460">
        <w:rPr>
          <w:sz w:val="24"/>
          <w:szCs w:val="24"/>
        </w:rPr>
        <w:t>p</w:t>
      </w:r>
      <w:r w:rsidRPr="009B4460">
        <w:rPr>
          <w:sz w:val="24"/>
          <w:szCs w:val="24"/>
        </w:rPr>
        <w:t>ublicznych</w:t>
      </w:r>
      <w:r w:rsidR="00BE7BFD" w:rsidRPr="009B4460">
        <w:rPr>
          <w:sz w:val="24"/>
          <w:szCs w:val="24"/>
        </w:rPr>
        <w:t xml:space="preserve"> </w:t>
      </w:r>
      <w:r w:rsidR="00D9049C" w:rsidRPr="009B4460">
        <w:rPr>
          <w:sz w:val="24"/>
          <w:szCs w:val="24"/>
        </w:rPr>
        <w:t>udostępnia</w:t>
      </w:r>
      <w:r w:rsidR="00BE7BFD" w:rsidRPr="009B4460">
        <w:rPr>
          <w:sz w:val="24"/>
          <w:szCs w:val="24"/>
        </w:rPr>
        <w:t xml:space="preserve"> poniżej treść zapytań do S</w:t>
      </w:r>
      <w:r w:rsidR="0012774F" w:rsidRPr="009B4460">
        <w:rPr>
          <w:sz w:val="24"/>
          <w:szCs w:val="24"/>
        </w:rPr>
        <w:t>pecyfikacji Warunków Zamówienia (</w:t>
      </w:r>
      <w:r w:rsidR="0012774F" w:rsidRPr="009B4460">
        <w:rPr>
          <w:sz w:val="24"/>
          <w:szCs w:val="24"/>
          <w:lang w:eastAsia="ar-SA"/>
        </w:rPr>
        <w:t>zwanej dalej</w:t>
      </w:r>
      <w:r w:rsidR="0012774F" w:rsidRPr="009B4460">
        <w:rPr>
          <w:b/>
          <w:sz w:val="24"/>
          <w:szCs w:val="24"/>
          <w:lang w:eastAsia="ar-SA"/>
        </w:rPr>
        <w:t xml:space="preserve"> </w:t>
      </w:r>
      <w:r w:rsidR="0012774F" w:rsidRPr="009B4460">
        <w:rPr>
          <w:bCs/>
          <w:sz w:val="24"/>
          <w:szCs w:val="24"/>
          <w:lang w:eastAsia="ar-SA"/>
        </w:rPr>
        <w:t>”SWZ”)</w:t>
      </w:r>
      <w:r w:rsidR="00D9049C" w:rsidRPr="009B4460">
        <w:rPr>
          <w:bCs/>
          <w:sz w:val="24"/>
          <w:szCs w:val="24"/>
          <w:lang w:eastAsia="ar-SA"/>
        </w:rPr>
        <w:t xml:space="preserve"> </w:t>
      </w:r>
      <w:r w:rsidR="00D9049C" w:rsidRPr="009B4460">
        <w:rPr>
          <w:sz w:val="24"/>
          <w:szCs w:val="24"/>
        </w:rPr>
        <w:t>wraz z wyjaśnieniami</w:t>
      </w:r>
      <w:r w:rsidR="0012774F" w:rsidRPr="009B4460">
        <w:rPr>
          <w:bCs/>
          <w:sz w:val="24"/>
          <w:szCs w:val="24"/>
          <w:lang w:eastAsia="ar-SA"/>
        </w:rPr>
        <w:t>:</w:t>
      </w:r>
    </w:p>
    <w:tbl>
      <w:tblPr>
        <w:tblW w:w="9356" w:type="dxa"/>
        <w:tblInd w:w="-34" w:type="dxa"/>
        <w:tblLook w:val="04A0" w:firstRow="1" w:lastRow="0" w:firstColumn="1" w:lastColumn="0" w:noHBand="0" w:noVBand="1"/>
      </w:tblPr>
      <w:tblGrid>
        <w:gridCol w:w="9356"/>
      </w:tblGrid>
      <w:tr w:rsidR="00166B6F" w:rsidRPr="009B4460" w14:paraId="43048F0E" w14:textId="77777777" w:rsidTr="002C559B">
        <w:tc>
          <w:tcPr>
            <w:tcW w:w="9356" w:type="dxa"/>
            <w:shd w:val="clear" w:color="auto" w:fill="auto"/>
          </w:tcPr>
          <w:p w14:paraId="38F51B75" w14:textId="77777777" w:rsidR="009B4460" w:rsidRDefault="00166B6F" w:rsidP="002C559B">
            <w:pPr>
              <w:spacing w:after="120"/>
              <w:ind w:left="30" w:right="-72"/>
              <w:jc w:val="both"/>
              <w:rPr>
                <w:sz w:val="22"/>
                <w:szCs w:val="22"/>
              </w:rPr>
            </w:pPr>
            <w:r w:rsidRPr="009B4460">
              <w:rPr>
                <w:b/>
                <w:bCs/>
                <w:sz w:val="22"/>
                <w:szCs w:val="22"/>
              </w:rPr>
              <w:t>1. Do §4 ust. 9 wzoru umowy:</w:t>
            </w:r>
            <w:r w:rsidRPr="009B4460">
              <w:rPr>
                <w:sz w:val="22"/>
                <w:szCs w:val="22"/>
              </w:rPr>
              <w:t xml:space="preserve"> Prosimy o skonkretyzowanie granicznych wartości dla poszczególnych pozycji asortymentowych, jakie Zamawiający zamierza zrealizować, np. poprzez podanie, że zmiany ilości produktów określonych w formularzu cenowym mogą ulec zmniejszeniu lub zwiększeniu w granicach +/- 20%, przy czym przez takie sformułowanie Zamawiający będzie rozumiał możliwość zamówienia o 20% mniejszych lub o 20% większych ilości, każdego z zamówionych asortymentów. Aktualna treść §4 ust. 9 jest na tyle ogólna i nieprecyzyjna, że na jej podstawie wykonawcy nie są w stanie określić faktycznej wielkości przedmiotu zamówienia w zakresie jego poszczególnych pozycji asortymentowych oraz nie są w stanie dokonać prawidłowej kalkulacji cen na potrzeby składanej oferty. Po pierwsze, na podstawie art. 433 pkt 4 w zw. art. 99 ust. 1 ustawy z dnia 11 września 2019 r. Prawo zamówień publicznych (PZP) powyższy zapis należy uznać za abuzywny, w sposób rażący naruszający równowagę stron i dający Zamawiającemu uprawnienie do jednostronnego kształtowania zasad realizacji zamówienia, poprzez każdorazowe dowolne ograniczenia wielkości zamówienia w zakresie poszczególnych pozycji asortymentowych. Skoro treść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opisie przedmiotu zamówienia. Po drugie, Zamawiający przyznając sobie uprawnienie do zamawiania ilości większych niż określone w opisie przedmiotu zamówienia, zastrzega sobie de facto prawo opcji. Zgodnie z art. 441 ust. 1, 2 PZP, aby skutecznie zastrzec prawo opcji, Zamawiający bezwzględnie zobowiązany jest opisać je w postaci zrozumiałych, precyzyjnych i jednoznacznych zapisów oraz spełnić łącznie trzy przesłanki: określić rodzaj i maksymalną wielkość opcji oraz okoliczności skorzystania z niej, a przy tym, nie może za pomocą opcji doprowadzić do modyfikacji ogólnego charakteru umowy. Spośród tych warunków, Zamawiający zaniedbał obowiązek ustalenia górnej granicy prawa opcji, pozostawiając tutaj zupełną dowolność. Biorąc pod uwagę art. 441 ust. 2 PZP, nawet jeśli Zamawiający, w trakcie realizacji umowy, podejmie próbę skorzystania z tak dalece niedookreślonego i nieprawidłowo skonstruowanego prawa opcji, to taka czynność, jako dokonana z naruszeniem art. 441 ust. 1 podlegała będzie unieważnieniu, a Wykonawca nie będzie miał obowiązku jej realizacji. </w:t>
            </w:r>
          </w:p>
          <w:p w14:paraId="4A1C4E1F" w14:textId="5CD47BDC" w:rsidR="009B4460" w:rsidRPr="007E66AD" w:rsidRDefault="009B4460" w:rsidP="002C559B">
            <w:pPr>
              <w:spacing w:after="120"/>
              <w:ind w:left="30" w:right="-72"/>
              <w:jc w:val="both"/>
              <w:rPr>
                <w:b/>
                <w:bCs/>
                <w:sz w:val="22"/>
                <w:szCs w:val="22"/>
              </w:rPr>
            </w:pPr>
            <w:r w:rsidRPr="007E66AD">
              <w:rPr>
                <w:b/>
                <w:bCs/>
                <w:sz w:val="22"/>
                <w:szCs w:val="22"/>
              </w:rPr>
              <w:t>Odpowiedź:</w:t>
            </w:r>
            <w:r w:rsidR="007E66AD" w:rsidRPr="007E66AD">
              <w:rPr>
                <w:b/>
                <w:bCs/>
                <w:sz w:val="22"/>
                <w:szCs w:val="22"/>
              </w:rPr>
              <w:t xml:space="preserve"> Zamawiający nie wyraża zgody. Obecne postanowienia umowne są zgodne </w:t>
            </w:r>
            <w:r w:rsidR="007E66AD" w:rsidRPr="007E66AD">
              <w:rPr>
                <w:b/>
                <w:bCs/>
                <w:sz w:val="22"/>
                <w:szCs w:val="22"/>
              </w:rPr>
              <w:br/>
              <w:t>z powszechnie obowiązującymi przepisami. Dodatkowo Zamawiający zadeklarował wykonanie umowy w minimalnej wartości wynoszącej 60% zgodnie z par. 4 ust. 3</w:t>
            </w:r>
          </w:p>
          <w:p w14:paraId="316F2DEA" w14:textId="77777777" w:rsidR="009B4460" w:rsidRDefault="00166B6F" w:rsidP="002C559B">
            <w:pPr>
              <w:spacing w:after="120"/>
              <w:ind w:left="30" w:right="-72"/>
              <w:jc w:val="both"/>
              <w:rPr>
                <w:sz w:val="22"/>
                <w:szCs w:val="22"/>
              </w:rPr>
            </w:pPr>
            <w:r w:rsidRPr="009B4460">
              <w:rPr>
                <w:b/>
                <w:bCs/>
                <w:sz w:val="22"/>
                <w:szCs w:val="22"/>
              </w:rPr>
              <w:t>2. Do §11 ust. 3 lit. b) wzoru umowy.</w:t>
            </w:r>
            <w:r w:rsidRPr="009B4460">
              <w:rPr>
                <w:sz w:val="22"/>
                <w:szCs w:val="22"/>
              </w:rPr>
              <w:t xml:space="preserve"> Prosimy o informację, czy w przypadku wstrzymania produkcji lub wycofania z obrotu przedmiotu umowy oraz braku możliwości dostarczenia zamiennika produktu w cenie przetargowej (bo np. będzie to groziło rażącą stratą dla Wykonawcy), Zamawiający wyrazi zgodę na sprzedaż w cenie zbliżonej do rynkowej lub na wyłączenie tego produktu z umowy bez konieczności </w:t>
            </w:r>
            <w:r w:rsidRPr="009B4460">
              <w:rPr>
                <w:sz w:val="22"/>
                <w:szCs w:val="22"/>
              </w:rPr>
              <w:lastRenderedPageBreak/>
              <w:t xml:space="preserve">ponoszenia kary przez Wykonawcę? </w:t>
            </w:r>
          </w:p>
          <w:p w14:paraId="0FC64E27" w14:textId="46F3BA21" w:rsidR="009B4460" w:rsidRPr="009B4460" w:rsidRDefault="009B4460" w:rsidP="002C559B">
            <w:pPr>
              <w:spacing w:after="120"/>
              <w:ind w:left="30" w:right="-72"/>
              <w:jc w:val="both"/>
              <w:rPr>
                <w:b/>
                <w:bCs/>
                <w:sz w:val="22"/>
                <w:szCs w:val="22"/>
              </w:rPr>
            </w:pPr>
            <w:r w:rsidRPr="009B4460">
              <w:rPr>
                <w:b/>
                <w:bCs/>
                <w:sz w:val="22"/>
                <w:szCs w:val="22"/>
              </w:rPr>
              <w:t>Odpowiedź:</w:t>
            </w:r>
            <w:r w:rsidR="0095258E">
              <w:rPr>
                <w:b/>
                <w:bCs/>
                <w:sz w:val="22"/>
                <w:szCs w:val="22"/>
              </w:rPr>
              <w:t xml:space="preserve"> Zamawiający nie wyraża zgody.</w:t>
            </w:r>
          </w:p>
          <w:p w14:paraId="6164250E" w14:textId="77777777" w:rsidR="009B4460" w:rsidRDefault="00166B6F" w:rsidP="002C559B">
            <w:pPr>
              <w:spacing w:after="120"/>
              <w:ind w:left="30" w:right="-72"/>
              <w:jc w:val="both"/>
              <w:rPr>
                <w:sz w:val="22"/>
                <w:szCs w:val="22"/>
              </w:rPr>
            </w:pPr>
            <w:r w:rsidRPr="009B4460">
              <w:rPr>
                <w:b/>
                <w:bCs/>
                <w:sz w:val="22"/>
                <w:szCs w:val="22"/>
              </w:rPr>
              <w:t>3. Do §10 ust. 3 wzoru umowy.</w:t>
            </w:r>
            <w:r w:rsidRPr="009B4460">
              <w:rPr>
                <w:sz w:val="22"/>
                <w:szCs w:val="22"/>
              </w:rPr>
              <w:t xml:space="preserve"> Prosimy o wykreślenie ze wzoru umowy zapisów §10 ust.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2ED1AF57" w14:textId="2DDFB455" w:rsidR="009B4460" w:rsidRPr="009B4460" w:rsidRDefault="009B4460" w:rsidP="002C559B">
            <w:pPr>
              <w:spacing w:after="120"/>
              <w:ind w:left="30" w:right="-72"/>
              <w:jc w:val="both"/>
              <w:rPr>
                <w:b/>
                <w:bCs/>
                <w:sz w:val="22"/>
                <w:szCs w:val="22"/>
              </w:rPr>
            </w:pPr>
            <w:r w:rsidRPr="009B4460">
              <w:rPr>
                <w:b/>
                <w:bCs/>
                <w:sz w:val="22"/>
                <w:szCs w:val="22"/>
              </w:rPr>
              <w:t>Odpowiedź:</w:t>
            </w:r>
            <w:r w:rsidR="0095258E">
              <w:rPr>
                <w:b/>
                <w:bCs/>
                <w:sz w:val="22"/>
                <w:szCs w:val="22"/>
              </w:rPr>
              <w:t xml:space="preserve"> Zamawiający wyraża zgodę na usunięcie par. 10 ust. 3. Stosowne zmiany zostaną wprowadzone na etapie tworzenia umowy. </w:t>
            </w:r>
          </w:p>
          <w:p w14:paraId="7A260774" w14:textId="77777777" w:rsidR="009B4460" w:rsidRDefault="00166B6F" w:rsidP="002C559B">
            <w:pPr>
              <w:spacing w:after="120"/>
              <w:ind w:left="30" w:right="-72"/>
              <w:jc w:val="both"/>
              <w:rPr>
                <w:sz w:val="22"/>
                <w:szCs w:val="22"/>
              </w:rPr>
            </w:pPr>
            <w:r w:rsidRPr="009B4460">
              <w:rPr>
                <w:b/>
                <w:bCs/>
                <w:sz w:val="22"/>
                <w:szCs w:val="22"/>
              </w:rPr>
              <w:t>4. Do §12 wzoru umowy:</w:t>
            </w:r>
            <w:r w:rsidRPr="009B4460">
              <w:rPr>
                <w:sz w:val="22"/>
                <w:szCs w:val="22"/>
              </w:rPr>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35%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wskazać należy, że §12 ust. 1, ustanawiający poziom zmiany ceny materiałów lub kosztów uprawniający strony umowy do żądania zmiany wynagrodzenia na 20%,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19%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298B53C1" w14:textId="40A03766" w:rsidR="009B4460" w:rsidRPr="009659E7" w:rsidRDefault="009B4460" w:rsidP="002C559B">
            <w:pPr>
              <w:spacing w:after="120"/>
              <w:ind w:left="30" w:right="-72"/>
              <w:jc w:val="both"/>
              <w:rPr>
                <w:b/>
                <w:bCs/>
                <w:sz w:val="22"/>
                <w:szCs w:val="22"/>
              </w:rPr>
            </w:pPr>
            <w:r w:rsidRPr="009659E7">
              <w:rPr>
                <w:b/>
                <w:bCs/>
                <w:sz w:val="22"/>
                <w:szCs w:val="22"/>
              </w:rPr>
              <w:t xml:space="preserve">Odpowiedź: </w:t>
            </w:r>
            <w:r w:rsidR="009659E7" w:rsidRPr="009659E7">
              <w:rPr>
                <w:b/>
                <w:bCs/>
                <w:sz w:val="22"/>
                <w:szCs w:val="22"/>
              </w:rPr>
              <w:t>Zamawiający nie wyraża zgody.</w:t>
            </w:r>
            <w:r w:rsidR="00AC7F06">
              <w:rPr>
                <w:b/>
                <w:bCs/>
                <w:sz w:val="22"/>
                <w:szCs w:val="22"/>
              </w:rPr>
              <w:t xml:space="preserve"> Jednocześnie Zamawiający informuje iż projekt umowy w </w:t>
            </w:r>
            <w:r w:rsidR="00AC7F06" w:rsidRPr="009B4460">
              <w:rPr>
                <w:b/>
                <w:bCs/>
                <w:sz w:val="22"/>
                <w:szCs w:val="22"/>
              </w:rPr>
              <w:t>§</w:t>
            </w:r>
            <w:r w:rsidR="00AC7F06">
              <w:rPr>
                <w:b/>
                <w:bCs/>
                <w:sz w:val="22"/>
                <w:szCs w:val="22"/>
              </w:rPr>
              <w:t>12 zawiera wskaźnik 20%.</w:t>
            </w:r>
          </w:p>
          <w:p w14:paraId="33BF934B" w14:textId="77777777" w:rsidR="009B4460" w:rsidRDefault="00166B6F" w:rsidP="002C559B">
            <w:pPr>
              <w:spacing w:after="120"/>
              <w:ind w:left="30" w:right="-72"/>
              <w:jc w:val="both"/>
              <w:rPr>
                <w:sz w:val="22"/>
                <w:szCs w:val="22"/>
              </w:rPr>
            </w:pPr>
            <w:r w:rsidRPr="009B4460">
              <w:rPr>
                <w:b/>
                <w:bCs/>
                <w:sz w:val="22"/>
                <w:szCs w:val="22"/>
              </w:rPr>
              <w:t>5. Do §12 ust. 1 lit. c) wzoru umowy.</w:t>
            </w:r>
            <w:r w:rsidRPr="009B4460">
              <w:rPr>
                <w:sz w:val="22"/>
                <w:szCs w:val="22"/>
              </w:rPr>
              <w:t xml:space="preserve"> Czy Zamawiający zgodzi się na zmianę §12 ust. 1 lit. c) poprzez usunięcie fragmentu o dołączaniu do wniosku o waloryzację szczegółowej kalkulacji lub innych dokumentów potwierdzających zastosowanie poszczególnych kosztów, mających wpływ na przedmiotową zmianę, gdyż uzależnienie uruchomienia mechanizmu waloryzacji wynagrodzenia od przedłożenia przez Wykonawcę ww. dokumentów uznać należy za nieuprawnione w świetle art. 439 ust. 1 i 2 PZP, a określenie wpływu zmiany ceny materiałów lub kosztów na koszt wykonania zamówienia, zgodnie z zamysłem ustawodawcy, ideą oraz istotą samej waloryzacji - powinno następować poprzez odesłanie do obiektywnych, jednoznacznych oraz niezależnych od stron umowy wskaźników makroekonomicznych. Dlatego też, do uruchomienia mechanizmu waloryzacji wystarczającym winno być złożenie przez Wykonawcę wniosku, w którym powoła się na wzrost wskaźnika cen towarów i usług konsumpcyjnych, publikowanego w Komunikacie Prezesa GUS. </w:t>
            </w:r>
            <w:r w:rsidRPr="009B4460">
              <w:rPr>
                <w:sz w:val="22"/>
                <w:szCs w:val="22"/>
              </w:rPr>
              <w:lastRenderedPageBreak/>
              <w:t xml:space="preserve">Wymóg przedłożenia przez Wykonawcę dokumentów zawierających zestawienie kosztów ponoszonych przez Wykonawcę wraz ze stosownymi obliczeniami i uzasadnieniem stanowi rażące naruszenie treści oraz idei art. 439 PZP, albowiem – wbrew woli ustawodawcy – stanowi on jedynie iluzoryczną realizację wymogów ustawowych dot. waloryzacji wynagrodzenia wykonawcy. W świetle art. 439 ust. 1 i 2 PZP nie jest bowiem uprawnionym obciążanie Wykonawcy tak daleko idącymi obowiązkami celem przeprowadzenia waloryzacji wynagrodzenia. Zarówno w orzecznictwie, jak i w doktrynie wskazuje się, że zmiana wynagrodzenia winna być oparta o zmiany ceny materiałów lub kosztów określone wskaźnikiem obiektywnym, jednoznacznym, łatwo dostępnym, niezależnym od stron umowy, jak najbliżej związanym z przedmiotem zamówienia (tak: E. Wiktorowska [w:] A. Gawrońska-Baran, A. Wiktorowski, P. Wójcik, E. Wiktorowska, Prawo zamówień publicznych. Komentarz aktualizowany, LEX/el. 2023, art. 439), np. wskaźnikiem cen towarów i usług konsumpcyjnych ogłaszanym w komunikacie Prezesa Głównego Urzędu Statystycznego. Tym samym podstawą do obliczenia zmiany wynagrodzenia powinien być sam fakt zmiany wybranego wskaźnika. Skorzystanie przez strony umowy z wybranej metody indeksacji nie może wymagać przeprowadzenia przez wykonawcę dodatkowych dowodów i wyjaśnień, przedkładania ofert dostawców lub podwykonawców potwierdzających bezpośredni lub pośredni wpływ na koszty ponoszone przez wykonawcę w związku z realizacją zamówienia w przypadku wzrostu lub zmniejszenia wielkości wskaźnika (tak: E. Wiatrowska… op. cit.). Poprzez wprowadzenie do PZP obligatoryjnego wymogu zawarcia w umowie postanowień o zasadach wprowadzenia zmian wysokości wynagrodzenia należnego wykonawcy w przypadku zmiany cen materiałów lub kosztów związanych z realizacją zamówienia, ustawodawcy należy przypisać zamiar zastosowania automatyzmu właściwego dla instytucji waloryzacji. Wymóg zawarty w §12 ust. 1 lit. c) stanowi także naruszenie tajemnicy przedsiębiorstwa, gdyż zgodnie ze stanowiskiem dominującym w orzecznictwie KIO, tajemnicą przedsiębiorstwa mogą być objęte m.in. kalkulacje ceny ofertowej (sposób kalkulacji, przyjęte kwoty), dostawy (w tym ceny materiałów), rozwiązania organizacyjne. </w:t>
            </w:r>
          </w:p>
          <w:p w14:paraId="41A800A2" w14:textId="3354628F" w:rsidR="009B4460" w:rsidRPr="009659E7" w:rsidRDefault="009B4460" w:rsidP="002C559B">
            <w:pPr>
              <w:spacing w:after="120"/>
              <w:ind w:left="30" w:right="-72"/>
              <w:jc w:val="both"/>
              <w:rPr>
                <w:b/>
                <w:bCs/>
                <w:sz w:val="22"/>
                <w:szCs w:val="22"/>
              </w:rPr>
            </w:pPr>
            <w:r w:rsidRPr="009659E7">
              <w:rPr>
                <w:b/>
                <w:bCs/>
                <w:sz w:val="22"/>
                <w:szCs w:val="22"/>
              </w:rPr>
              <w:t>Odpowiedź:</w:t>
            </w:r>
            <w:r w:rsidR="009659E7" w:rsidRPr="009659E7">
              <w:rPr>
                <w:b/>
                <w:bCs/>
                <w:sz w:val="22"/>
                <w:szCs w:val="22"/>
              </w:rPr>
              <w:t xml:space="preserve"> Zamawiający nie wyraża zgody.</w:t>
            </w:r>
          </w:p>
          <w:p w14:paraId="3D5A6E61" w14:textId="77777777" w:rsidR="009B4460" w:rsidRDefault="00166B6F" w:rsidP="002C559B">
            <w:pPr>
              <w:spacing w:after="120"/>
              <w:ind w:left="30" w:right="-72"/>
              <w:jc w:val="both"/>
              <w:rPr>
                <w:sz w:val="22"/>
                <w:szCs w:val="22"/>
              </w:rPr>
            </w:pPr>
            <w:r w:rsidRPr="009B4460">
              <w:rPr>
                <w:b/>
                <w:bCs/>
                <w:sz w:val="22"/>
                <w:szCs w:val="22"/>
              </w:rPr>
              <w:t>6. Do §13 ust.1 lit. a) wzoru umowy.</w:t>
            </w:r>
            <w:r w:rsidRPr="009B4460">
              <w:rPr>
                <w:sz w:val="22"/>
                <w:szCs w:val="22"/>
              </w:rPr>
              <w:t xml:space="preserve"> Czy Zamawiający wyrazi zgodę na zmianę wymiaru kary umownej zastrzeżonej na wypadek zwłoki w terminie dostawy w trybie zwykłym do wysokości 0,5% wartości niedostarczonego w terminie towaru za każdy dzień zwłoki? </w:t>
            </w:r>
          </w:p>
          <w:p w14:paraId="032805C1" w14:textId="236C3D05" w:rsidR="009B4460" w:rsidRPr="009B4460" w:rsidRDefault="009B4460" w:rsidP="00306FB3">
            <w:pPr>
              <w:spacing w:after="120"/>
              <w:ind w:left="30" w:right="-72"/>
              <w:jc w:val="both"/>
              <w:rPr>
                <w:b/>
                <w:bCs/>
                <w:sz w:val="22"/>
                <w:szCs w:val="22"/>
              </w:rPr>
            </w:pPr>
            <w:r w:rsidRPr="009B4460">
              <w:rPr>
                <w:b/>
                <w:bCs/>
                <w:sz w:val="22"/>
                <w:szCs w:val="22"/>
              </w:rPr>
              <w:t>Odpowiedź:</w:t>
            </w:r>
            <w:r w:rsidR="00306FB3">
              <w:rPr>
                <w:b/>
                <w:bCs/>
                <w:sz w:val="22"/>
                <w:szCs w:val="22"/>
              </w:rPr>
              <w:t xml:space="preserve"> Zamawiający wyraża zgodę na zmianę kary umownej w par. 13 ust. 1 lit. a do wysokości 2% za dzień oraz 0,5% za godzinę zwłoki. Stosowne zmiany zostaną wprowadzone na etapie tworzenia umowy. </w:t>
            </w:r>
          </w:p>
          <w:p w14:paraId="37A99255" w14:textId="77777777" w:rsidR="009B4460" w:rsidRDefault="00166B6F" w:rsidP="002C559B">
            <w:pPr>
              <w:spacing w:after="120"/>
              <w:ind w:left="30" w:right="-72"/>
              <w:jc w:val="both"/>
              <w:rPr>
                <w:sz w:val="22"/>
                <w:szCs w:val="22"/>
              </w:rPr>
            </w:pPr>
            <w:r w:rsidRPr="009B4460">
              <w:rPr>
                <w:b/>
                <w:bCs/>
                <w:sz w:val="22"/>
                <w:szCs w:val="22"/>
              </w:rPr>
              <w:t>7. Do §13 ust.1 lit. a) wzoru umowy.</w:t>
            </w:r>
            <w:r w:rsidRPr="009B4460">
              <w:rPr>
                <w:sz w:val="22"/>
                <w:szCs w:val="22"/>
              </w:rPr>
              <w:t xml:space="preserve"> Czy Zamawiający wyrazi zgodę na zmianę wymiaru kary umownej zastrzeżonej na wypadek zwłoki w terminie dostawy w trybie na ratunek do wysokości 0,5% wartości niedostarczonego w terminie towaru za każde 12 godzin zwłoki? </w:t>
            </w:r>
          </w:p>
          <w:p w14:paraId="13747B35" w14:textId="71EA05C5" w:rsidR="009B4460" w:rsidRPr="009B4460" w:rsidRDefault="009B4460" w:rsidP="002C559B">
            <w:pPr>
              <w:spacing w:after="120"/>
              <w:ind w:left="30" w:right="-72"/>
              <w:jc w:val="both"/>
              <w:rPr>
                <w:b/>
                <w:bCs/>
                <w:sz w:val="22"/>
                <w:szCs w:val="22"/>
              </w:rPr>
            </w:pPr>
            <w:r>
              <w:rPr>
                <w:b/>
                <w:bCs/>
                <w:sz w:val="22"/>
                <w:szCs w:val="22"/>
              </w:rPr>
              <w:t>Odpowiedź:</w:t>
            </w:r>
            <w:r w:rsidR="00306FB3">
              <w:rPr>
                <w:b/>
                <w:bCs/>
                <w:sz w:val="22"/>
                <w:szCs w:val="22"/>
              </w:rPr>
              <w:t xml:space="preserve"> Zamawiający wyraża zgodę na zmianę kary umownej w par. 13 ust. 1 lit. a do wysokości 2% za dzień oraz 0,5% za godzinę zwłoki. Stosowne zmiany zostaną wprowadzone na etapie tworzenia umowy.</w:t>
            </w:r>
          </w:p>
          <w:p w14:paraId="37FF31CA" w14:textId="7F5FA61C" w:rsidR="00166B6F" w:rsidRPr="009B4460" w:rsidRDefault="00166B6F" w:rsidP="002C559B">
            <w:pPr>
              <w:spacing w:after="120"/>
              <w:ind w:left="30" w:right="-72"/>
              <w:jc w:val="both"/>
              <w:rPr>
                <w:sz w:val="22"/>
                <w:szCs w:val="22"/>
              </w:rPr>
            </w:pPr>
            <w:r w:rsidRPr="009B4460">
              <w:rPr>
                <w:b/>
                <w:bCs/>
                <w:sz w:val="22"/>
                <w:szCs w:val="22"/>
              </w:rPr>
              <w:t>8. Do §13 ust. 1 lit. c) i d) wzoru umowy:</w:t>
            </w:r>
            <w:r w:rsidRPr="009B4460">
              <w:rPr>
                <w:sz w:val="22"/>
                <w:szCs w:val="22"/>
              </w:rPr>
              <w:t xml:space="preserve"> Czy Zamawiający wyrazi zgodę na obniżenie wysokości kary umownej zastrzeżonej w §13 ust. 1 lit. c) oraz lit. d) wzoru umowy do wysokości 10% wartości niezrealizowanej części umowy?</w:t>
            </w:r>
          </w:p>
          <w:p w14:paraId="4AF8BA01" w14:textId="1AE129A3" w:rsidR="00166B6F" w:rsidRPr="009B4460" w:rsidRDefault="00166B6F" w:rsidP="009B4460">
            <w:pPr>
              <w:spacing w:after="40"/>
              <w:ind w:left="30" w:right="-72"/>
              <w:rPr>
                <w:b/>
                <w:bCs/>
                <w:sz w:val="22"/>
                <w:szCs w:val="22"/>
              </w:rPr>
            </w:pPr>
            <w:r w:rsidRPr="009B4460">
              <w:rPr>
                <w:b/>
                <w:bCs/>
                <w:sz w:val="22"/>
                <w:szCs w:val="22"/>
              </w:rPr>
              <w:t>Odpowiedź:</w:t>
            </w:r>
            <w:r w:rsidR="00306FB3">
              <w:rPr>
                <w:b/>
                <w:bCs/>
                <w:sz w:val="22"/>
                <w:szCs w:val="22"/>
              </w:rPr>
              <w:t xml:space="preserve"> Zamawiający nie wyraża zgody. </w:t>
            </w:r>
          </w:p>
        </w:tc>
      </w:tr>
    </w:tbl>
    <w:p w14:paraId="1DB7C113" w14:textId="77777777" w:rsidR="009B4460" w:rsidRDefault="009B4460" w:rsidP="00BE62A3">
      <w:pPr>
        <w:pStyle w:val="Tekstpodstawowy"/>
        <w:spacing w:before="120" w:after="480"/>
        <w:ind w:left="3119" w:firstLine="425"/>
        <w:jc w:val="center"/>
        <w:rPr>
          <w:i/>
          <w:iCs/>
          <w:sz w:val="24"/>
          <w:szCs w:val="24"/>
        </w:rPr>
      </w:pPr>
    </w:p>
    <w:p w14:paraId="559A5C4B" w14:textId="5AFC578E" w:rsidR="006D4AB3" w:rsidRPr="009B4460" w:rsidRDefault="009B4460" w:rsidP="00BE62A3">
      <w:pPr>
        <w:pStyle w:val="Tekstpodstawowy"/>
        <w:spacing w:before="120" w:after="480"/>
        <w:ind w:left="3119" w:firstLine="425"/>
        <w:jc w:val="center"/>
        <w:rPr>
          <w:i/>
          <w:iCs/>
          <w:sz w:val="24"/>
          <w:szCs w:val="24"/>
        </w:rPr>
      </w:pPr>
      <w:r w:rsidRPr="009B4460">
        <w:rPr>
          <w:i/>
          <w:iCs/>
          <w:sz w:val="24"/>
          <w:szCs w:val="24"/>
        </w:rPr>
        <w:t xml:space="preserve">Z-ca </w:t>
      </w:r>
      <w:r w:rsidR="00BE62A3" w:rsidRPr="009B4460">
        <w:rPr>
          <w:i/>
          <w:iCs/>
          <w:sz w:val="24"/>
          <w:szCs w:val="24"/>
        </w:rPr>
        <w:t>Przewodnicząc</w:t>
      </w:r>
      <w:r w:rsidRPr="009B4460">
        <w:rPr>
          <w:i/>
          <w:iCs/>
          <w:sz w:val="24"/>
          <w:szCs w:val="24"/>
        </w:rPr>
        <w:t>ego</w:t>
      </w:r>
      <w:r w:rsidR="00BE62A3" w:rsidRPr="009B4460">
        <w:rPr>
          <w:i/>
          <w:iCs/>
          <w:sz w:val="24"/>
          <w:szCs w:val="24"/>
        </w:rPr>
        <w:t xml:space="preserve"> Komisji Przetargowej</w:t>
      </w:r>
    </w:p>
    <w:p w14:paraId="1DD38E1A" w14:textId="10DC86E8" w:rsidR="006D4AB3" w:rsidRPr="009B4460" w:rsidRDefault="009B4460" w:rsidP="009B4460">
      <w:pPr>
        <w:spacing w:before="120" w:after="120" w:line="360" w:lineRule="auto"/>
        <w:ind w:left="2978"/>
        <w:jc w:val="center"/>
        <w:rPr>
          <w:i/>
          <w:iCs/>
          <w:sz w:val="24"/>
          <w:szCs w:val="24"/>
        </w:rPr>
      </w:pPr>
      <w:r w:rsidRPr="009B4460">
        <w:rPr>
          <w:i/>
          <w:iCs/>
          <w:sz w:val="24"/>
          <w:szCs w:val="24"/>
        </w:rPr>
        <w:t>Magdalena Głuszak-</w:t>
      </w:r>
      <w:proofErr w:type="spellStart"/>
      <w:r w:rsidRPr="009B4460">
        <w:rPr>
          <w:i/>
          <w:iCs/>
          <w:sz w:val="24"/>
          <w:szCs w:val="24"/>
        </w:rPr>
        <w:t>Ayeligeya</w:t>
      </w:r>
      <w:proofErr w:type="spellEnd"/>
    </w:p>
    <w:sectPr w:rsidR="006D4AB3" w:rsidRPr="009B4460" w:rsidSect="00AC7F06">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0D9EAA" w14:textId="77777777" w:rsidR="00A3704F" w:rsidRDefault="00A3704F">
      <w:r>
        <w:separator/>
      </w:r>
    </w:p>
  </w:endnote>
  <w:endnote w:type="continuationSeparator" w:id="0">
    <w:p w14:paraId="07A605BC" w14:textId="77777777" w:rsidR="00A3704F" w:rsidRDefault="00A3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2687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AF574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BECE0" w14:textId="77777777" w:rsidR="006D4AB3" w:rsidRDefault="00AC7F06">
    <w:pPr>
      <w:pStyle w:val="Stopka"/>
      <w:tabs>
        <w:tab w:val="clear" w:pos="4536"/>
      </w:tabs>
      <w:jc w:val="center"/>
    </w:pPr>
    <w:r>
      <w:rPr>
        <w:noProof/>
      </w:rPr>
      <w:pict w14:anchorId="2CDC08E1">
        <v:line id="_x0000_s1025" style="position:absolute;left:0;text-align:left;z-index:251657728" from="-3.85pt,8.75pt" to="455.15pt,8.75pt"/>
      </w:pict>
    </w:r>
  </w:p>
  <w:p w14:paraId="315AFDA1" w14:textId="14878690"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389CE" w14:textId="77777777" w:rsidR="006D4AB3" w:rsidRDefault="006D4AB3">
    <w:pPr>
      <w:pStyle w:val="Stopka"/>
      <w:pBdr>
        <w:bottom w:val="single" w:sz="6" w:space="0" w:color="auto"/>
      </w:pBdr>
      <w:tabs>
        <w:tab w:val="clear" w:pos="4536"/>
        <w:tab w:val="left" w:pos="6237"/>
      </w:tabs>
    </w:pPr>
  </w:p>
  <w:p w14:paraId="283A99D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B2CF6E4" w14:textId="77777777" w:rsidR="006D4AB3" w:rsidRDefault="006D4AB3">
    <w:pPr>
      <w:pStyle w:val="Stopka"/>
      <w:tabs>
        <w:tab w:val="clear" w:pos="4536"/>
        <w:tab w:val="left" w:pos="6237"/>
      </w:tabs>
    </w:pPr>
  </w:p>
  <w:p w14:paraId="3708799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91337" w14:textId="77777777" w:rsidR="00A3704F" w:rsidRDefault="00A3704F">
      <w:r>
        <w:separator/>
      </w:r>
    </w:p>
  </w:footnote>
  <w:footnote w:type="continuationSeparator" w:id="0">
    <w:p w14:paraId="512C2617" w14:textId="77777777" w:rsidR="00A3704F" w:rsidRDefault="00A37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A0F59" w14:textId="77777777" w:rsidR="00166B6F" w:rsidRDefault="00166B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DFAD9" w14:textId="77777777" w:rsidR="00166B6F" w:rsidRDefault="00166B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B60BE" w14:textId="77777777" w:rsidR="00166B6F" w:rsidRDefault="00166B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77627988">
    <w:abstractNumId w:val="3"/>
  </w:num>
  <w:num w:numId="2" w16cid:durableId="1025057475">
    <w:abstractNumId w:val="6"/>
  </w:num>
  <w:num w:numId="3" w16cid:durableId="1239440234">
    <w:abstractNumId w:val="2"/>
  </w:num>
  <w:num w:numId="4" w16cid:durableId="817695053">
    <w:abstractNumId w:val="5"/>
  </w:num>
  <w:num w:numId="5" w16cid:durableId="2089643902">
    <w:abstractNumId w:val="0"/>
  </w:num>
  <w:num w:numId="6" w16cid:durableId="2113016218">
    <w:abstractNumId w:val="1"/>
  </w:num>
  <w:num w:numId="7" w16cid:durableId="22438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704F"/>
    <w:rsid w:val="00031374"/>
    <w:rsid w:val="000A1097"/>
    <w:rsid w:val="000B773F"/>
    <w:rsid w:val="000E2A8F"/>
    <w:rsid w:val="000E5E78"/>
    <w:rsid w:val="0012774F"/>
    <w:rsid w:val="00144B7A"/>
    <w:rsid w:val="00166B6F"/>
    <w:rsid w:val="00180C6E"/>
    <w:rsid w:val="0029606A"/>
    <w:rsid w:val="00306FB3"/>
    <w:rsid w:val="004410BA"/>
    <w:rsid w:val="004848F3"/>
    <w:rsid w:val="004A75F2"/>
    <w:rsid w:val="005144A9"/>
    <w:rsid w:val="00520165"/>
    <w:rsid w:val="005B1B08"/>
    <w:rsid w:val="00632C3C"/>
    <w:rsid w:val="00632F2C"/>
    <w:rsid w:val="00662BDB"/>
    <w:rsid w:val="006A5DF1"/>
    <w:rsid w:val="006B7198"/>
    <w:rsid w:val="006D4AB3"/>
    <w:rsid w:val="006F3B81"/>
    <w:rsid w:val="007D7198"/>
    <w:rsid w:val="007E66AD"/>
    <w:rsid w:val="00870F9F"/>
    <w:rsid w:val="008804B6"/>
    <w:rsid w:val="008925B2"/>
    <w:rsid w:val="00897AB0"/>
    <w:rsid w:val="008A3553"/>
    <w:rsid w:val="009003D1"/>
    <w:rsid w:val="00947A50"/>
    <w:rsid w:val="0095258E"/>
    <w:rsid w:val="009659E7"/>
    <w:rsid w:val="009B4460"/>
    <w:rsid w:val="00A3704F"/>
    <w:rsid w:val="00A84F4F"/>
    <w:rsid w:val="00A905AC"/>
    <w:rsid w:val="00AC7F06"/>
    <w:rsid w:val="00B1255C"/>
    <w:rsid w:val="00B153F9"/>
    <w:rsid w:val="00BA6584"/>
    <w:rsid w:val="00BE62A3"/>
    <w:rsid w:val="00BE7BFD"/>
    <w:rsid w:val="00C370F2"/>
    <w:rsid w:val="00C44EEC"/>
    <w:rsid w:val="00C5444B"/>
    <w:rsid w:val="00D22FFA"/>
    <w:rsid w:val="00D8461B"/>
    <w:rsid w:val="00D9049C"/>
    <w:rsid w:val="00D915F2"/>
    <w:rsid w:val="00DF32E8"/>
    <w:rsid w:val="00E21B49"/>
    <w:rsid w:val="00E2789F"/>
    <w:rsid w:val="00E72428"/>
    <w:rsid w:val="00EA14B3"/>
    <w:rsid w:val="00EA416E"/>
    <w:rsid w:val="00FC5957"/>
    <w:rsid w:val="00FD265E"/>
    <w:rsid w:val="00FE75D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93C943"/>
  <w15:chartTrackingRefBased/>
  <w15:docId w15:val="{F0D35C08-F381-4AC4-92B8-970FC6AD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TotalTime>
  <Pages>3</Pages>
  <Words>1604</Words>
  <Characters>10267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8</cp:revision>
  <cp:lastPrinted>2024-07-05T09:45:00Z</cp:lastPrinted>
  <dcterms:created xsi:type="dcterms:W3CDTF">2024-07-03T09:11:00Z</dcterms:created>
  <dcterms:modified xsi:type="dcterms:W3CDTF">2024-07-05T09:45:00Z</dcterms:modified>
</cp:coreProperties>
</file>