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3E60F6" w:rsidRPr="003E60F6">
        <w:rPr>
          <w:b/>
        </w:rPr>
        <w:t>NZ- 26-2024-45-D-P-L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C81F78">
        <w:rPr>
          <w:sz w:val="20"/>
          <w:szCs w:val="20"/>
        </w:rPr>
        <w:t>Dz. U. z 2023 r. poz. 1605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3E60F6" w:rsidRPr="003E60F6">
        <w:rPr>
          <w:rFonts w:ascii="Arial Narrow" w:hAnsi="Arial Narrow"/>
          <w:b/>
        </w:rPr>
        <w:t>Dostawy mleka i przetworów mlecznych ujęte w 2 zadaniach asortymentowych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lastRenderedPageBreak/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0528" w:rsidRDefault="00A70528" w:rsidP="0038231F">
      <w:pPr>
        <w:spacing w:after="0" w:line="240" w:lineRule="auto"/>
      </w:pPr>
      <w:r>
        <w:separator/>
      </w:r>
    </w:p>
  </w:endnote>
  <w:endnote w:type="continuationSeparator" w:id="0">
    <w:p w:rsidR="00A70528" w:rsidRDefault="00A705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60F6" w:rsidRDefault="003E60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E60F6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E60F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60F6" w:rsidRDefault="003E60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0528" w:rsidRDefault="00A70528" w:rsidP="0038231F">
      <w:pPr>
        <w:spacing w:after="0" w:line="240" w:lineRule="auto"/>
      </w:pPr>
      <w:r>
        <w:separator/>
      </w:r>
    </w:p>
  </w:footnote>
  <w:footnote w:type="continuationSeparator" w:id="0">
    <w:p w:rsidR="00A70528" w:rsidRDefault="00A7052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60F6" w:rsidRDefault="003E60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60F6" w:rsidRDefault="003E60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60F6" w:rsidRDefault="003E60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0528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E60F6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70528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8CA3AC3-63F2-4211-B0BE-D6DC787E7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BE5B70-1E0B-4390-ACB3-523AEAEF6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626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 Lucyna Talar</cp:lastModifiedBy>
  <cp:revision>2</cp:revision>
  <cp:lastPrinted>2016-07-26T10:32:00Z</cp:lastPrinted>
  <dcterms:created xsi:type="dcterms:W3CDTF">2024-07-03T10:21:00Z</dcterms:created>
  <dcterms:modified xsi:type="dcterms:W3CDTF">2024-07-03T10:21:00Z</dcterms:modified>
</cp:coreProperties>
</file>