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A53599" w:rsidRDefault="00B03699" w:rsidP="00B36EDA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A53599">
        <w:rPr>
          <w:rFonts w:ascii="Cambria" w:hAnsi="Cambria" w:cs="Arial"/>
        </w:rPr>
        <w:t>Poznań</w:t>
      </w:r>
      <w:r w:rsidR="00B36EDA" w:rsidRPr="00A53599">
        <w:rPr>
          <w:rFonts w:ascii="Cambria" w:hAnsi="Cambria" w:cs="Arial"/>
        </w:rPr>
        <w:t xml:space="preserve"> dnia: </w:t>
      </w:r>
      <w:r w:rsidRPr="00A53599">
        <w:rPr>
          <w:rFonts w:ascii="Cambria" w:hAnsi="Cambria" w:cs="Arial"/>
        </w:rPr>
        <w:t>2024-07-17</w:t>
      </w:r>
    </w:p>
    <w:p w:rsidR="00B36EDA" w:rsidRPr="00A53599" w:rsidRDefault="00A53599" w:rsidP="00B36EDA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A53599">
        <w:rPr>
          <w:rFonts w:ascii="Cambria" w:hAnsi="Cambria" w:cs="Arial"/>
          <w:bCs/>
        </w:rPr>
        <w:t>ZP3/982</w:t>
      </w:r>
    </w:p>
    <w:p w:rsidR="00B36EDA" w:rsidRPr="00A5359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53599" w:rsidTr="00B36EDA">
        <w:tc>
          <w:tcPr>
            <w:tcW w:w="9923" w:type="dxa"/>
            <w:shd w:val="clear" w:color="auto" w:fill="F2F2F2"/>
            <w:hideMark/>
          </w:tcPr>
          <w:p w:rsidR="00B36EDA" w:rsidRPr="00A53599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A53599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61558A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A53599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  <w:p w:rsidR="00B36EDA" w:rsidRPr="00A53599" w:rsidRDefault="0061558A" w:rsidP="00967BF4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bookmarkStart w:id="1" w:name="_GoBack"/>
            <w:bookmarkEnd w:id="1"/>
            <w:r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[cz. 1 – 2] I UNIEWAŻNIENIU [cz. 3]</w:t>
            </w:r>
          </w:p>
        </w:tc>
      </w:tr>
    </w:tbl>
    <w:p w:rsidR="00B36EDA" w:rsidRPr="00A53599" w:rsidRDefault="00B36EDA" w:rsidP="00B36EDA">
      <w:pPr>
        <w:keepNext/>
        <w:spacing w:after="240"/>
        <w:outlineLvl w:val="0"/>
        <w:rPr>
          <w:rFonts w:ascii="Cambria" w:hAnsi="Cambria" w:cs="Arial"/>
          <w:b/>
        </w:rPr>
      </w:pPr>
    </w:p>
    <w:p w:rsidR="00A53599" w:rsidRPr="00A53599" w:rsidRDefault="00B36EDA" w:rsidP="00A53599">
      <w:pPr>
        <w:tabs>
          <w:tab w:val="center" w:pos="4536"/>
          <w:tab w:val="right" w:pos="9072"/>
        </w:tabs>
        <w:spacing w:line="360" w:lineRule="auto"/>
        <w:jc w:val="both"/>
        <w:rPr>
          <w:rFonts w:ascii="Cambria" w:hAnsi="Cambria" w:cs="Arial"/>
          <w:bCs/>
          <w:sz w:val="20"/>
          <w:szCs w:val="20"/>
        </w:rPr>
      </w:pPr>
      <w:r w:rsidRPr="00A53599">
        <w:rPr>
          <w:rFonts w:ascii="Cambria" w:eastAsia="Calibri" w:hAnsi="Cambria" w:cs="Arial"/>
          <w:sz w:val="20"/>
          <w:szCs w:val="20"/>
          <w:lang w:eastAsia="en-US"/>
        </w:rPr>
        <w:t xml:space="preserve">Dotyczy </w:t>
      </w:r>
      <w:r w:rsidRPr="00A53599">
        <w:rPr>
          <w:rFonts w:ascii="Cambria" w:hAnsi="Cambria" w:cs="Arial"/>
          <w:sz w:val="20"/>
          <w:szCs w:val="20"/>
        </w:rPr>
        <w:t>postępowania o udzielenie zamówienia publicznego</w:t>
      </w:r>
      <w:r w:rsidR="00A53599" w:rsidRPr="00A53599">
        <w:rPr>
          <w:rFonts w:ascii="Cambria" w:eastAsia="Calibri" w:hAnsi="Cambria" w:cs="Arial"/>
          <w:sz w:val="20"/>
          <w:szCs w:val="20"/>
          <w:lang w:eastAsia="en-US"/>
        </w:rPr>
        <w:t xml:space="preserve"> </w:t>
      </w:r>
      <w:r w:rsidR="00A53599" w:rsidRPr="00A53599">
        <w:rPr>
          <w:rFonts w:ascii="Cambria" w:hAnsi="Cambria" w:cs="Arial"/>
          <w:bCs/>
          <w:sz w:val="20"/>
          <w:szCs w:val="20"/>
        </w:rPr>
        <w:t>roboty budowlane i instalacyjne dla roboty budowlane i instalacyjne w obiektach UAM, 3 części: Wymiana skrzynek hydrantowych w DS. I IUVENTA, DS. II GAUDIUM, DS. III ARKADIA w Słubicach</w:t>
      </w:r>
    </w:p>
    <w:p w:rsidR="00B36EDA" w:rsidRPr="00A53599" w:rsidRDefault="00B36EDA" w:rsidP="00A53599">
      <w:pPr>
        <w:tabs>
          <w:tab w:val="left" w:pos="708"/>
          <w:tab w:val="center" w:pos="4536"/>
          <w:tab w:val="right" w:pos="9072"/>
        </w:tabs>
        <w:rPr>
          <w:rFonts w:ascii="Cambria" w:hAnsi="Cambria" w:cs="Arial"/>
        </w:rPr>
      </w:pPr>
    </w:p>
    <w:p w:rsidR="00B36EDA" w:rsidRPr="00A53599" w:rsidRDefault="00B36EDA" w:rsidP="00A53599">
      <w:pPr>
        <w:pStyle w:val="Header"/>
        <w:tabs>
          <w:tab w:val="left" w:pos="708"/>
        </w:tabs>
        <w:spacing w:after="120"/>
        <w:ind w:right="-283"/>
        <w:jc w:val="both"/>
        <w:rPr>
          <w:rFonts w:ascii="Cambria" w:hAnsi="Cambria" w:cs="Arial"/>
        </w:rPr>
      </w:pPr>
      <w:r w:rsidRPr="00A53599">
        <w:rPr>
          <w:rFonts w:ascii="Cambria" w:hAnsi="Cambria" w:cs="Arial"/>
        </w:rPr>
        <w:t xml:space="preserve">Zamawiający, </w:t>
      </w:r>
      <w:r w:rsidR="00B03699" w:rsidRPr="00A53599">
        <w:rPr>
          <w:rFonts w:ascii="Cambria" w:hAnsi="Cambria" w:cs="Arial"/>
          <w:b/>
        </w:rPr>
        <w:t>Uniwersytet im. Adama Mickiewicza w Poznaniu</w:t>
      </w:r>
      <w:r w:rsidRPr="00A53599">
        <w:rPr>
          <w:rFonts w:ascii="Cambria" w:hAnsi="Cambria" w:cs="Arial"/>
        </w:rPr>
        <w:t xml:space="preserve">, działając na podstawie art. 253 ust. 1 pkt. 1 i ust. 2 ustawy z dnia 11 września 2019r. Prawo zamówień publicznych </w:t>
      </w:r>
      <w:r w:rsidR="00B03699" w:rsidRPr="00A53599">
        <w:rPr>
          <w:rFonts w:ascii="Cambria" w:hAnsi="Cambria" w:cs="Arial"/>
        </w:rPr>
        <w:t>(</w:t>
      </w:r>
      <w:proofErr w:type="spellStart"/>
      <w:r w:rsidR="00B03699" w:rsidRPr="00A53599">
        <w:rPr>
          <w:rFonts w:ascii="Cambria" w:hAnsi="Cambria" w:cs="Arial"/>
        </w:rPr>
        <w:t>t.j</w:t>
      </w:r>
      <w:proofErr w:type="spellEnd"/>
      <w:r w:rsidR="00B03699" w:rsidRPr="00A53599">
        <w:rPr>
          <w:rFonts w:ascii="Cambria" w:hAnsi="Cambria" w:cs="Arial"/>
        </w:rPr>
        <w:t>. Dz. U. z 2023r. poz. 1605)</w:t>
      </w:r>
      <w:r w:rsidRPr="00A53599">
        <w:rPr>
          <w:rFonts w:ascii="Cambria" w:hAnsi="Cambria" w:cs="Arial"/>
        </w:rPr>
        <w:t>, zwanej dalej „ustawą Pzp”, informuje, że w toczącym się postępowaniu o udzielenie zamówienia publicznego, jako najkorzystniejsza wybrana została oferta złożona przez wykonawcę:</w:t>
      </w:r>
    </w:p>
    <w:p w:rsidR="00A53599" w:rsidRPr="00A53599" w:rsidRDefault="00A53599" w:rsidP="00A53599">
      <w:pPr>
        <w:spacing w:before="120" w:after="240"/>
        <w:jc w:val="both"/>
        <w:rPr>
          <w:rFonts w:ascii="Cambria" w:hAnsi="Cambria" w:cs="Arial"/>
        </w:rPr>
      </w:pPr>
      <w:r w:rsidRPr="00A53599">
        <w:rPr>
          <w:rFonts w:ascii="Cambria" w:hAnsi="Cambria" w:cs="Arial"/>
          <w:b/>
          <w:bCs/>
        </w:rPr>
        <w:t>Część nr 1</w:t>
      </w:r>
      <w:r w:rsidRPr="00A53599">
        <w:rPr>
          <w:rFonts w:ascii="Cambria" w:hAnsi="Cambria" w:cs="Arial"/>
        </w:rPr>
        <w:t>: Wymiana skrzynek hydrantowych w DS. I IUVENTA, DS. II GAUDIUM, DS. III ARKADIA w Słubicach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53599" w:rsidRPr="00A53599" w:rsidTr="00A53599">
        <w:trPr>
          <w:cantSplit/>
          <w:trHeight w:val="2113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99" w:rsidRPr="00A53599" w:rsidRDefault="00A53599">
            <w:pPr>
              <w:jc w:val="both"/>
              <w:rPr>
                <w:rFonts w:ascii="Cambria" w:hAnsi="Cambria" w:cs="Arial"/>
                <w:b/>
              </w:rPr>
            </w:pPr>
            <w:r w:rsidRPr="00A53599">
              <w:rPr>
                <w:rFonts w:ascii="Cambria" w:hAnsi="Cambria" w:cs="Arial"/>
                <w:b/>
              </w:rPr>
              <w:t>SUPON S.A.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  <w:bCs/>
              </w:rPr>
            </w:pPr>
            <w:r w:rsidRPr="00A53599">
              <w:rPr>
                <w:rFonts w:ascii="Cambria" w:hAnsi="Cambria" w:cs="Arial"/>
                <w:bCs/>
              </w:rPr>
              <w:t xml:space="preserve">Ul. Przestrzenna 6 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  <w:bCs/>
              </w:rPr>
            </w:pPr>
            <w:r w:rsidRPr="00A53599">
              <w:rPr>
                <w:rFonts w:ascii="Cambria" w:hAnsi="Cambria" w:cs="Arial"/>
                <w:bCs/>
              </w:rPr>
              <w:t>70-800 Szczecin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  <w:bCs/>
              </w:rPr>
            </w:pPr>
            <w:r w:rsidRPr="00A53599">
              <w:rPr>
                <w:rFonts w:ascii="Cambria" w:hAnsi="Cambria" w:cs="Arial"/>
              </w:rPr>
              <w:t xml:space="preserve">za cenę wykonania przedmiotu zamówienia w wysokości </w:t>
            </w:r>
            <w:r w:rsidRPr="00A53599">
              <w:rPr>
                <w:rFonts w:ascii="Cambria" w:hAnsi="Cambria" w:cs="Arial"/>
                <w:b/>
              </w:rPr>
              <w:t>196 800.00 zł</w:t>
            </w:r>
            <w:r w:rsidRPr="00A53599">
              <w:rPr>
                <w:rFonts w:ascii="Cambria" w:hAnsi="Cambria" w:cs="Arial"/>
              </w:rPr>
              <w:t xml:space="preserve"> </w:t>
            </w:r>
            <w:r w:rsidRPr="00A53599">
              <w:rPr>
                <w:rFonts w:ascii="Cambria" w:hAnsi="Cambria" w:cs="Arial"/>
                <w:b/>
                <w:bCs/>
              </w:rPr>
              <w:t>brutto</w:t>
            </w:r>
            <w:r w:rsidRPr="00A53599">
              <w:rPr>
                <w:rFonts w:ascii="Cambria" w:hAnsi="Cambria" w:cs="Arial"/>
                <w:bCs/>
              </w:rPr>
              <w:t>.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</w:rPr>
            </w:pPr>
            <w:r w:rsidRPr="00A53599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A53599">
              <w:rPr>
                <w:rFonts w:ascii="Cambria" w:hAnsi="Cambria" w:cs="Arial"/>
                <w:color w:val="000000"/>
              </w:rPr>
              <w:t xml:space="preserve">: </w:t>
            </w:r>
            <w:r w:rsidRPr="00A53599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A53599" w:rsidRPr="00A53599" w:rsidRDefault="00A53599" w:rsidP="00A53599">
      <w:pPr>
        <w:rPr>
          <w:rFonts w:ascii="Cambria" w:hAnsi="Cambria"/>
        </w:rPr>
      </w:pPr>
    </w:p>
    <w:p w:rsidR="00A53599" w:rsidRPr="00A53599" w:rsidRDefault="00A53599" w:rsidP="00A53599">
      <w:pPr>
        <w:spacing w:before="120" w:after="240"/>
        <w:jc w:val="both"/>
        <w:rPr>
          <w:rFonts w:ascii="Cambria" w:hAnsi="Cambria"/>
        </w:rPr>
      </w:pPr>
      <w:r w:rsidRPr="00A53599">
        <w:rPr>
          <w:rFonts w:ascii="Cambria" w:hAnsi="Cambria" w:cs="Arial"/>
          <w:b/>
          <w:bCs/>
        </w:rPr>
        <w:t>Część nr 2</w:t>
      </w:r>
      <w:r w:rsidRPr="00A53599">
        <w:rPr>
          <w:rFonts w:ascii="Cambria" w:hAnsi="Cambria" w:cs="Arial"/>
        </w:rPr>
        <w:t>: Modernizacja instalacji hydrantowej w garażu budynku dydaktycznego Collegium Polonicum w Słubicach</w:t>
      </w:r>
    </w:p>
    <w:tbl>
      <w:tblPr>
        <w:tblW w:w="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53599" w:rsidRPr="00A53599" w:rsidTr="00A5359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99" w:rsidRPr="00A53599" w:rsidRDefault="00A53599">
            <w:pPr>
              <w:jc w:val="both"/>
              <w:rPr>
                <w:rFonts w:ascii="Cambria" w:hAnsi="Cambria" w:cs="Arial"/>
                <w:b/>
              </w:rPr>
            </w:pPr>
            <w:r w:rsidRPr="00A53599">
              <w:rPr>
                <w:rFonts w:ascii="Cambria" w:hAnsi="Cambria" w:cs="Arial"/>
                <w:b/>
              </w:rPr>
              <w:t>SUPON S.A.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  <w:bCs/>
              </w:rPr>
            </w:pPr>
            <w:r w:rsidRPr="00A53599">
              <w:rPr>
                <w:rFonts w:ascii="Cambria" w:hAnsi="Cambria" w:cs="Arial"/>
                <w:bCs/>
              </w:rPr>
              <w:t>Ul. Przestrzenna 6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  <w:bCs/>
              </w:rPr>
            </w:pPr>
            <w:r w:rsidRPr="00A53599">
              <w:rPr>
                <w:rFonts w:ascii="Cambria" w:hAnsi="Cambria" w:cs="Arial"/>
                <w:bCs/>
              </w:rPr>
              <w:t>70-800 Szczecin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  <w:bCs/>
              </w:rPr>
            </w:pPr>
            <w:r w:rsidRPr="00A53599">
              <w:rPr>
                <w:rFonts w:ascii="Cambria" w:hAnsi="Cambria" w:cs="Arial"/>
              </w:rPr>
              <w:t xml:space="preserve">za cenę wykonania przedmiotu zamówienia w wysokości </w:t>
            </w:r>
            <w:r w:rsidRPr="00A53599">
              <w:rPr>
                <w:rFonts w:ascii="Cambria" w:hAnsi="Cambria" w:cs="Arial"/>
                <w:b/>
              </w:rPr>
              <w:t>153 750.00 zł</w:t>
            </w:r>
            <w:r w:rsidRPr="00A53599">
              <w:rPr>
                <w:rFonts w:ascii="Cambria" w:hAnsi="Cambria" w:cs="Arial"/>
              </w:rPr>
              <w:t xml:space="preserve"> </w:t>
            </w:r>
            <w:r w:rsidRPr="00A53599">
              <w:rPr>
                <w:rFonts w:ascii="Cambria" w:hAnsi="Cambria" w:cs="Arial"/>
                <w:b/>
                <w:bCs/>
              </w:rPr>
              <w:t>brutto</w:t>
            </w:r>
            <w:r w:rsidRPr="00A53599">
              <w:rPr>
                <w:rFonts w:ascii="Cambria" w:hAnsi="Cambria" w:cs="Arial"/>
                <w:bCs/>
              </w:rPr>
              <w:t>.</w:t>
            </w:r>
          </w:p>
          <w:p w:rsidR="00A53599" w:rsidRPr="00A53599" w:rsidRDefault="00A53599">
            <w:pPr>
              <w:jc w:val="both"/>
              <w:rPr>
                <w:rFonts w:ascii="Cambria" w:hAnsi="Cambria" w:cs="Arial"/>
              </w:rPr>
            </w:pPr>
            <w:r w:rsidRPr="00A53599">
              <w:rPr>
                <w:rFonts w:ascii="Cambria" w:hAnsi="Cambria" w:cs="Arial"/>
                <w:color w:val="000000"/>
                <w:u w:val="single"/>
              </w:rPr>
              <w:t>Uzasadnienie wyboru</w:t>
            </w:r>
            <w:r w:rsidRPr="00A53599">
              <w:rPr>
                <w:rFonts w:ascii="Cambria" w:hAnsi="Cambria" w:cs="Arial"/>
                <w:color w:val="000000"/>
              </w:rPr>
              <w:t xml:space="preserve">: </w:t>
            </w:r>
            <w:r w:rsidRPr="00A53599">
              <w:rPr>
                <w:rFonts w:ascii="Cambria" w:hAnsi="Cambria" w:cs="Arial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A53599" w:rsidRPr="00A53599" w:rsidRDefault="00A53599" w:rsidP="00B36EDA">
      <w:pPr>
        <w:pStyle w:val="Header"/>
        <w:tabs>
          <w:tab w:val="left" w:pos="708"/>
        </w:tabs>
        <w:spacing w:after="120" w:line="360" w:lineRule="auto"/>
        <w:ind w:right="-283"/>
        <w:jc w:val="both"/>
        <w:rPr>
          <w:rFonts w:ascii="Cambria" w:hAnsi="Cambria" w:cs="Arial"/>
          <w:bCs/>
        </w:rPr>
      </w:pPr>
    </w:p>
    <w:p w:rsidR="00A53599" w:rsidRPr="00A53599" w:rsidRDefault="00A53599" w:rsidP="00A53599">
      <w:pPr>
        <w:spacing w:before="360" w:after="120" w:line="276" w:lineRule="auto"/>
        <w:jc w:val="both"/>
        <w:rPr>
          <w:rFonts w:ascii="Cambria" w:hAnsi="Cambria" w:cs="Arial"/>
          <w:color w:val="000000"/>
        </w:rPr>
      </w:pPr>
      <w:r w:rsidRPr="00A53599">
        <w:rPr>
          <w:rFonts w:ascii="Cambria" w:hAnsi="Cambria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A53599">
        <w:rPr>
          <w:rFonts w:ascii="Cambria" w:hAnsi="Cambria" w:cs="Arial"/>
          <w:color w:val="000000"/>
        </w:rPr>
        <w:t>: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06"/>
        <w:gridCol w:w="2239"/>
        <w:gridCol w:w="3119"/>
        <w:gridCol w:w="1559"/>
      </w:tblGrid>
      <w:tr w:rsidR="00A53599" w:rsidRPr="00A53599" w:rsidTr="00A5359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53599" w:rsidRPr="00A53599" w:rsidRDefault="00A53599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53599" w:rsidRPr="00A53599" w:rsidRDefault="00A53599">
            <w:pPr>
              <w:spacing w:before="120" w:after="120"/>
              <w:jc w:val="center"/>
              <w:rPr>
                <w:rFonts w:ascii="Cambria" w:hAnsi="Cambria" w:cs="Arial"/>
                <w:bCs/>
                <w:sz w:val="20"/>
                <w:szCs w:val="20"/>
              </w:rPr>
            </w:pPr>
            <w:r w:rsidRPr="00A53599">
              <w:rPr>
                <w:rFonts w:ascii="Cambria" w:hAnsi="Cambria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53599" w:rsidRPr="00A53599" w:rsidRDefault="00A53599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53599" w:rsidRPr="00A53599" w:rsidRDefault="00A53599">
            <w:pPr>
              <w:spacing w:before="120" w:after="120"/>
              <w:jc w:val="center"/>
              <w:rPr>
                <w:rFonts w:ascii="Cambria" w:hAnsi="Cambria" w:cs="Arial"/>
                <w:bCs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53599" w:rsidRPr="00A53599" w:rsidTr="00A5359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99" w:rsidRPr="00A53599" w:rsidRDefault="00A53599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1 - Wymiana skrzynek hydrantowych w DS. I IUVENTA, DS. II GAUDIUM, DS. III ARKADIA w Słubicach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99" w:rsidRPr="00A53599" w:rsidRDefault="00A53599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53599">
              <w:rPr>
                <w:rFonts w:ascii="Cambria" w:hAnsi="Cambria" w:cs="Arial"/>
                <w:b/>
                <w:bCs/>
                <w:sz w:val="20"/>
                <w:szCs w:val="20"/>
              </w:rPr>
              <w:t>SUPON S.A.</w:t>
            </w:r>
          </w:p>
          <w:p w:rsidR="00A53599" w:rsidRPr="00A53599" w:rsidRDefault="00A53599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Ul. Przestrzenna 6</w:t>
            </w:r>
          </w:p>
          <w:p w:rsidR="00A53599" w:rsidRPr="00A53599" w:rsidRDefault="00A53599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70-800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99" w:rsidRPr="00A53599" w:rsidRDefault="00A53599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1 - Cena – 196 800,00 zł / 60.00</w:t>
            </w:r>
          </w:p>
          <w:p w:rsidR="00A53599" w:rsidRPr="00A53599" w:rsidRDefault="00A53599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99" w:rsidRPr="00A53599" w:rsidRDefault="00A53599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  <w:tr w:rsidR="00A53599" w:rsidRPr="00A53599" w:rsidTr="00A53599"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99" w:rsidRPr="00A53599" w:rsidRDefault="00A53599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2 - Modernizacja instalacji hydrantowej w garażu budynku dydaktycznego Collegium Polonicum w Słubicach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99" w:rsidRPr="00A53599" w:rsidRDefault="00A53599">
            <w:pPr>
              <w:spacing w:line="276" w:lineRule="auto"/>
              <w:rPr>
                <w:rFonts w:ascii="Cambria" w:hAnsi="Cambria" w:cs="Arial"/>
                <w:b/>
                <w:bCs/>
                <w:sz w:val="20"/>
                <w:szCs w:val="20"/>
              </w:rPr>
            </w:pPr>
            <w:r w:rsidRPr="00A53599">
              <w:rPr>
                <w:rFonts w:ascii="Cambria" w:hAnsi="Cambria" w:cs="Arial"/>
                <w:b/>
                <w:bCs/>
                <w:sz w:val="20"/>
                <w:szCs w:val="20"/>
              </w:rPr>
              <w:t>SUPON S.A.</w:t>
            </w:r>
          </w:p>
          <w:p w:rsidR="00A53599" w:rsidRPr="00A53599" w:rsidRDefault="00A53599">
            <w:pPr>
              <w:spacing w:line="276" w:lineRule="auto"/>
              <w:rPr>
                <w:rFonts w:ascii="Cambria" w:hAnsi="Cambria" w:cs="Arial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Ul. Przestrzenna 6</w:t>
            </w:r>
          </w:p>
          <w:p w:rsidR="00A53599" w:rsidRPr="00A53599" w:rsidRDefault="00A53599">
            <w:pPr>
              <w:spacing w:after="40" w:line="276" w:lineRule="auto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70-800 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3599" w:rsidRPr="00A53599" w:rsidRDefault="00A53599">
            <w:pPr>
              <w:spacing w:before="40" w:after="40"/>
              <w:rPr>
                <w:rFonts w:ascii="Cambria" w:hAnsi="Cambria" w:cs="Arial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1 - Cena – 153 750,00 zł / 60.00</w:t>
            </w:r>
          </w:p>
          <w:p w:rsidR="00A53599" w:rsidRPr="00A53599" w:rsidRDefault="00A53599">
            <w:pPr>
              <w:spacing w:before="40" w:after="40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>2 - Okres gwarancji – 60 miesięcy /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3599" w:rsidRPr="00A53599" w:rsidRDefault="00A53599">
            <w:pPr>
              <w:jc w:val="center"/>
              <w:rPr>
                <w:rFonts w:ascii="Cambria" w:hAnsi="Cambria" w:cs="Arial"/>
                <w:color w:val="000000"/>
                <w:sz w:val="20"/>
                <w:szCs w:val="20"/>
              </w:rPr>
            </w:pPr>
            <w:r w:rsidRPr="00A53599">
              <w:rPr>
                <w:rFonts w:ascii="Cambria" w:hAnsi="Cambria" w:cs="Arial"/>
                <w:sz w:val="20"/>
                <w:szCs w:val="20"/>
              </w:rPr>
              <w:t xml:space="preserve">  100,00</w:t>
            </w:r>
          </w:p>
        </w:tc>
      </w:tr>
    </w:tbl>
    <w:p w:rsidR="00A53599" w:rsidRPr="00A53599" w:rsidRDefault="00A53599" w:rsidP="00A53599">
      <w:pPr>
        <w:spacing w:before="120"/>
        <w:jc w:val="both"/>
        <w:rPr>
          <w:rFonts w:ascii="Cambria" w:hAnsi="Cambria" w:cs="Arial"/>
          <w:color w:val="000000"/>
        </w:rPr>
      </w:pPr>
    </w:p>
    <w:p w:rsidR="00A53599" w:rsidRPr="00A53599" w:rsidRDefault="00A53599" w:rsidP="00A53599">
      <w:pPr>
        <w:spacing w:after="120"/>
        <w:jc w:val="both"/>
        <w:rPr>
          <w:rFonts w:ascii="Cambria" w:hAnsi="Cambria" w:cs="Arial"/>
          <w:b/>
          <w:bCs/>
          <w:color w:val="000000"/>
        </w:rPr>
      </w:pPr>
      <w:r w:rsidRPr="00A53599">
        <w:rPr>
          <w:rFonts w:ascii="Cambria" w:hAnsi="Cambria" w:cs="Arial"/>
          <w:b/>
          <w:bCs/>
          <w:color w:val="000000"/>
        </w:rPr>
        <w:t xml:space="preserve">Część 3 </w:t>
      </w:r>
      <w:r w:rsidRPr="00A53599">
        <w:rPr>
          <w:rFonts w:ascii="Cambria" w:hAnsi="Cambria" w:cs="Arial"/>
          <w:bCs/>
        </w:rPr>
        <w:t xml:space="preserve">Remont pomieszczeń Stary Witkacy. DS1 </w:t>
      </w:r>
      <w:proofErr w:type="spellStart"/>
      <w:r w:rsidRPr="00A53599">
        <w:rPr>
          <w:rFonts w:ascii="Cambria" w:hAnsi="Cambria" w:cs="Arial"/>
          <w:bCs/>
        </w:rPr>
        <w:t>Juventa_Słubice</w:t>
      </w:r>
      <w:proofErr w:type="spellEnd"/>
      <w:r w:rsidRPr="00A53599">
        <w:rPr>
          <w:rFonts w:ascii="Cambria" w:hAnsi="Cambria" w:cs="Arial"/>
          <w:bCs/>
        </w:rPr>
        <w:t xml:space="preserve"> została unieważniona na podstawie </w:t>
      </w:r>
      <w:r w:rsidRPr="00A53599">
        <w:rPr>
          <w:rFonts w:ascii="Cambria" w:hAnsi="Cambria" w:cs="Arial"/>
        </w:rPr>
        <w:t xml:space="preserve">art. 255 pkt. 1 ustawy </w:t>
      </w:r>
      <w:proofErr w:type="spellStart"/>
      <w:r w:rsidRPr="00A53599">
        <w:rPr>
          <w:rFonts w:ascii="Cambria" w:hAnsi="Cambria" w:cs="Arial"/>
        </w:rPr>
        <w:t>Pzp</w:t>
      </w:r>
      <w:proofErr w:type="spellEnd"/>
      <w:r w:rsidRPr="00A53599">
        <w:rPr>
          <w:rFonts w:ascii="Cambria" w:hAnsi="Cambria" w:cs="Arial"/>
        </w:rPr>
        <w:t xml:space="preserve"> została unieważniona ponieważ do upływu terminu wyznaczonego na składanie ofert nie złożono żadnej oferty, wobec czego część 3 podlega unieważnieniu.</w:t>
      </w:r>
    </w:p>
    <w:p w:rsidR="00A53599" w:rsidRPr="00A53599" w:rsidRDefault="00A53599" w:rsidP="00A53599">
      <w:pPr>
        <w:spacing w:after="120"/>
        <w:jc w:val="both"/>
        <w:rPr>
          <w:rFonts w:ascii="Cambria" w:hAnsi="Cambria" w:cs="Arial"/>
          <w:color w:val="000000"/>
        </w:rPr>
      </w:pPr>
      <w:r w:rsidRPr="00A53599">
        <w:rPr>
          <w:rFonts w:ascii="Cambria" w:hAnsi="Cambria" w:cs="Arial"/>
          <w:b/>
          <w:bCs/>
          <w:color w:val="000000"/>
        </w:rPr>
        <w:t>Informacja o wykonawcach, których oferty zostały odrzucone</w:t>
      </w:r>
      <w:r w:rsidRPr="00A53599">
        <w:rPr>
          <w:rFonts w:ascii="Cambria" w:hAnsi="Cambria" w:cs="Arial"/>
          <w:color w:val="000000"/>
        </w:rPr>
        <w:t xml:space="preserve">: brak </w:t>
      </w:r>
    </w:p>
    <w:p w:rsidR="00A53599" w:rsidRPr="00A53599" w:rsidRDefault="00A53599" w:rsidP="00B36EDA">
      <w:pPr>
        <w:pStyle w:val="Header"/>
        <w:tabs>
          <w:tab w:val="left" w:pos="708"/>
        </w:tabs>
        <w:spacing w:after="120" w:line="360" w:lineRule="auto"/>
        <w:ind w:right="-283"/>
        <w:jc w:val="both"/>
        <w:rPr>
          <w:rFonts w:ascii="Cambria" w:hAnsi="Cambria" w:cs="Arial"/>
          <w:bCs/>
        </w:rPr>
      </w:pPr>
    </w:p>
    <w:bookmarkEnd w:id="0"/>
    <w:sectPr w:rsidR="00A53599" w:rsidRPr="00A53599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160" w:rsidRDefault="009F4160">
      <w:r>
        <w:separator/>
      </w:r>
    </w:p>
  </w:endnote>
  <w:endnote w:type="continuationSeparator" w:id="0">
    <w:p w:rsidR="009F4160" w:rsidRDefault="009F4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Footer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160" w:rsidRDefault="009F4160">
      <w:r>
        <w:separator/>
      </w:r>
    </w:p>
  </w:footnote>
  <w:footnote w:type="continuationSeparator" w:id="0">
    <w:p w:rsidR="009F4160" w:rsidRDefault="009F4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416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558A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9F4160"/>
    <w:rsid w:val="00A029B8"/>
    <w:rsid w:val="00A53599"/>
    <w:rsid w:val="00A91321"/>
    <w:rsid w:val="00AA02AC"/>
    <w:rsid w:val="00B03699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5C7CEA"/>
  <w15:chartTrackingRefBased/>
  <w15:docId w15:val="{70DEE432-EFB4-4E2A-AADE-FF72A8484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spacing w:line="360" w:lineRule="auto"/>
      <w:jc w:val="both"/>
    </w:pPr>
    <w:rPr>
      <w:szCs w:val="20"/>
    </w:rPr>
  </w:style>
  <w:style w:type="paragraph" w:styleId="PlainText">
    <w:name w:val="Plain Text"/>
    <w:basedOn w:val="Normal"/>
    <w:rsid w:val="00E85D70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424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42497"/>
    <w:rPr>
      <w:rFonts w:ascii="Segoe UI" w:hAnsi="Segoe UI" w:cs="Segoe UI"/>
      <w:sz w:val="18"/>
      <w:szCs w:val="18"/>
    </w:rPr>
  </w:style>
  <w:style w:type="character" w:customStyle="1" w:styleId="HeaderChar">
    <w:name w:val="Header Char"/>
    <w:link w:val="Header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385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2024-07-17T07:44:00Z</dcterms:created>
  <dcterms:modified xsi:type="dcterms:W3CDTF">2024-07-17T07:44:00Z</dcterms:modified>
</cp:coreProperties>
</file>