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FB0" w:rsidRDefault="00336FB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336FB0">
        <w:rPr>
          <w:rFonts w:ascii="Arial Narrow" w:hAnsi="Arial Narrow"/>
          <w:sz w:val="22"/>
          <w:szCs w:val="22"/>
        </w:rPr>
        <w:t>18.07</w:t>
      </w:r>
      <w:r w:rsidR="001F479F">
        <w:rPr>
          <w:rFonts w:ascii="Arial Narrow" w:hAnsi="Arial Narrow"/>
          <w:sz w:val="22"/>
          <w:szCs w:val="22"/>
        </w:rPr>
        <w:t>.202</w:t>
      </w:r>
      <w:r w:rsidR="00E94E21">
        <w:rPr>
          <w:rFonts w:ascii="Arial Narrow" w:hAnsi="Arial Narrow"/>
          <w:sz w:val="22"/>
          <w:szCs w:val="22"/>
        </w:rPr>
        <w:t>4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336FB0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36FB0">
              <w:rPr>
                <w:rFonts w:ascii="Arial Narrow" w:hAnsi="Arial Narrow"/>
                <w:b/>
                <w:bCs/>
                <w:sz w:val="22"/>
                <w:szCs w:val="22"/>
              </w:rPr>
              <w:t>na</w:t>
            </w:r>
            <w:r w:rsidRPr="00336F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 w:rsidRPr="00336F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7114E" w:rsidRPr="00336FB0">
              <w:rPr>
                <w:rFonts w:ascii="Arial Narrow" w:hAnsi="Arial Narrow"/>
                <w:b/>
                <w:bCs/>
                <w:sz w:val="22"/>
                <w:szCs w:val="22"/>
              </w:rPr>
              <w:t>usługę</w:t>
            </w:r>
            <w:r w:rsidR="00336FB0" w:rsidRPr="00336F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36FB0" w:rsidRPr="00336FB0">
              <w:rPr>
                <w:rFonts w:ascii="Arial Narrow" w:hAnsi="Arial Narrow"/>
                <w:b/>
                <w:bCs/>
                <w:sz w:val="22"/>
                <w:szCs w:val="22"/>
              </w:rPr>
              <w:t>przeprowadzenia dwóch certyfikowanych</w:t>
            </w:r>
            <w:r w:rsidR="00336FB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336FB0" w:rsidRPr="00336FB0">
              <w:rPr>
                <w:rFonts w:ascii="Arial Narrow" w:hAnsi="Arial Narrow"/>
                <w:b/>
                <w:bCs/>
                <w:sz w:val="22"/>
                <w:szCs w:val="22"/>
              </w:rPr>
              <w:t>szkoleń w zakresie podnoszenia kompetencji miękkich kadry dydaktycznej dla</w:t>
            </w:r>
            <w:r w:rsidR="00336FB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336FB0" w:rsidRPr="00336FB0">
              <w:rPr>
                <w:rFonts w:ascii="Arial Narrow" w:hAnsi="Arial Narrow"/>
                <w:b/>
                <w:bCs/>
                <w:sz w:val="22"/>
                <w:szCs w:val="22"/>
              </w:rPr>
              <w:t>dwóch grup (po 12-16 osób) w systemie stacjonarnym lub hybrydowym</w:t>
            </w:r>
            <w:r w:rsidR="00336FB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336FB0" w:rsidRPr="00336FB0">
              <w:rPr>
                <w:rFonts w:ascii="Arial Narrow" w:hAnsi="Arial Narrow"/>
                <w:b/>
                <w:bCs/>
                <w:sz w:val="22"/>
                <w:szCs w:val="22"/>
              </w:rPr>
              <w:t>(połączenie zajęć stacjonarnych i online)</w:t>
            </w:r>
            <w:r w:rsidR="00336FB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336FB0">
              <w:rPr>
                <w:rFonts w:ascii="Arial Narrow" w:hAnsi="Arial Narrow"/>
                <w:b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336FB0">
              <w:rPr>
                <w:rFonts w:ascii="Arial Narrow" w:hAnsi="Arial Narrow"/>
                <w:b/>
                <w:sz w:val="22"/>
                <w:szCs w:val="22"/>
              </w:rPr>
              <w:t>99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  <w:bookmarkStart w:id="1" w:name="_GoBack"/>
      <w:bookmarkEnd w:id="1"/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94E21" w:rsidRDefault="00336FB0" w:rsidP="00E94E21">
            <w:pPr>
              <w:spacing w:line="36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Collegium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Wratislaviense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336FB0" w:rsidRDefault="00336FB0" w:rsidP="00E94E21">
            <w:pPr>
              <w:spacing w:line="36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Ul. Łaciarska 4/105</w:t>
            </w:r>
          </w:p>
          <w:p w:rsidR="00336FB0" w:rsidRPr="00C84CAA" w:rsidRDefault="00336FB0" w:rsidP="00336FB0">
            <w:pPr>
              <w:spacing w:line="36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50-104 Wrocław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336FB0">
        <w:rPr>
          <w:rFonts w:ascii="Arial Narrow" w:hAnsi="Arial Narrow"/>
          <w:b/>
          <w:bCs/>
          <w:sz w:val="22"/>
          <w:szCs w:val="22"/>
        </w:rPr>
        <w:t>58 000</w:t>
      </w:r>
      <w:r w:rsidR="00E94E21">
        <w:rPr>
          <w:rFonts w:ascii="Arial Narrow" w:hAnsi="Arial Narrow"/>
          <w:b/>
          <w:bCs/>
          <w:sz w:val="22"/>
          <w:szCs w:val="22"/>
        </w:rPr>
        <w:t>,00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36FB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DCE43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1</Pages>
  <Words>116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12</cp:revision>
  <cp:lastPrinted>2022-06-23T10:43:00Z</cp:lastPrinted>
  <dcterms:created xsi:type="dcterms:W3CDTF">2021-03-26T07:38:00Z</dcterms:created>
  <dcterms:modified xsi:type="dcterms:W3CDTF">2024-07-18T09:06:00Z</dcterms:modified>
</cp:coreProperties>
</file>