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F05D35" w:rsidRPr="00F05D35">
        <w:rPr>
          <w:rFonts w:ascii="Arial" w:hAnsi="Arial" w:cs="Arial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:rsidR="00F05D35" w:rsidRPr="00F05D35" w:rsidRDefault="00F05D35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F05D35">
        <w:rPr>
          <w:rFonts w:ascii="Arial" w:hAnsi="Arial" w:cs="Arial"/>
          <w:b/>
          <w:bCs/>
        </w:rPr>
        <w:t>Szpital Wojewódzki w Poznaniu</w:t>
      </w:r>
    </w:p>
    <w:p w:rsidR="00140C27" w:rsidRPr="00140C27" w:rsidRDefault="00F05D35" w:rsidP="00B745DE">
      <w:pPr>
        <w:spacing w:line="360" w:lineRule="auto"/>
        <w:ind w:left="3969"/>
        <w:rPr>
          <w:rFonts w:ascii="Arial" w:hAnsi="Arial" w:cs="Arial"/>
          <w:b/>
          <w:bCs/>
        </w:rPr>
      </w:pPr>
      <w:r w:rsidRPr="00F05D35">
        <w:rPr>
          <w:rFonts w:ascii="Arial" w:hAnsi="Arial" w:cs="Arial"/>
          <w:b/>
          <w:bCs/>
        </w:rPr>
        <w:t>Dział Zamówień Publicznych</w:t>
      </w:r>
    </w:p>
    <w:p w:rsidR="00140C27" w:rsidRPr="00140C27" w:rsidRDefault="00E26ABE" w:rsidP="00140C27">
      <w:pPr>
        <w:spacing w:line="360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 xml:space="preserve">ul. </w:t>
      </w:r>
      <w:r w:rsidR="00F05D35" w:rsidRPr="00F05D35">
        <w:rPr>
          <w:rFonts w:ascii="Arial" w:hAnsi="Arial" w:cs="Arial"/>
        </w:rPr>
        <w:t>Juraszów</w:t>
      </w:r>
      <w:r w:rsidR="00140C27" w:rsidRPr="00140C27">
        <w:rPr>
          <w:rFonts w:ascii="Arial" w:hAnsi="Arial" w:cs="Arial"/>
        </w:rPr>
        <w:t xml:space="preserve"> </w:t>
      </w:r>
      <w:r w:rsidR="00F05D35" w:rsidRPr="00F05D35">
        <w:rPr>
          <w:rFonts w:ascii="Arial" w:hAnsi="Arial" w:cs="Arial"/>
        </w:rPr>
        <w:t>7/19</w:t>
      </w:r>
    </w:p>
    <w:p w:rsidR="00140C27" w:rsidRPr="00140C27" w:rsidRDefault="00F05D35" w:rsidP="00140C27">
      <w:pPr>
        <w:ind w:left="3969"/>
        <w:rPr>
          <w:rFonts w:ascii="Arial" w:hAnsi="Arial" w:cs="Arial"/>
        </w:rPr>
      </w:pPr>
      <w:r w:rsidRPr="00F05D35">
        <w:rPr>
          <w:rFonts w:ascii="Arial" w:hAnsi="Arial" w:cs="Arial"/>
        </w:rPr>
        <w:t>60-479</w:t>
      </w:r>
      <w:r w:rsidR="00140C27" w:rsidRPr="00140C27">
        <w:rPr>
          <w:rFonts w:ascii="Arial" w:hAnsi="Arial" w:cs="Arial"/>
        </w:rPr>
        <w:t xml:space="preserve"> </w:t>
      </w:r>
      <w:r w:rsidRPr="00F05D35">
        <w:rPr>
          <w:rFonts w:ascii="Arial" w:hAnsi="Arial" w:cs="Arial"/>
        </w:rPr>
        <w:t>Poznań</w:t>
      </w:r>
    </w:p>
    <w:p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140C27" w:rsidRPr="00140C27">
        <w:tc>
          <w:tcPr>
            <w:tcW w:w="2268" w:type="dxa"/>
            <w:shd w:val="clear" w:color="auto" w:fill="auto"/>
          </w:tcPr>
          <w:p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140C27" w:rsidRPr="00140C27" w:rsidRDefault="00F05D35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05D35">
              <w:rPr>
                <w:rFonts w:ascii="Arial" w:hAnsi="Arial" w:cs="Arial"/>
                <w:bCs/>
              </w:rPr>
              <w:t>Zakup i dostawa energooszczędnego oświetlenia dla ciągów komunikacyjnych  Szpitala Wojewódzkiego w Poznaniu Filia nr 1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F05D35" w:rsidRPr="00140C27" w:rsidTr="006B3A3B">
        <w:tc>
          <w:tcPr>
            <w:tcW w:w="2268" w:type="dxa"/>
            <w:shd w:val="clear" w:color="auto" w:fill="auto"/>
          </w:tcPr>
          <w:p w:rsidR="00F05D35" w:rsidRPr="00140C27" w:rsidRDefault="00F05D35" w:rsidP="006B3A3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F05D35" w:rsidRPr="00140C27" w:rsidRDefault="00F05D35" w:rsidP="006B3A3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05D35">
              <w:rPr>
                <w:rFonts w:ascii="Arial" w:hAnsi="Arial" w:cs="Arial"/>
                <w:bCs/>
              </w:rPr>
              <w:t>SZW/DZP/67/2024</w:t>
            </w:r>
          </w:p>
        </w:tc>
      </w:tr>
    </w:tbl>
    <w:p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7677F8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pt;height:20.25pt" o:ole="">
                  <v:imagedata r:id="rId8" o:title=""/>
                </v:shape>
                <w:control r:id="rId9" w:name="OptionButton1" w:shapeid="_x0000_i1041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3" type="#_x0000_t75" style="width:314.25pt;height:20.25pt" o:ole="">
                  <v:imagedata r:id="rId10" o:title=""/>
                </v:shape>
                <w:control r:id="rId11" w:name="OptionButton2" w:shapeid="_x0000_i1043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5" type="#_x0000_t75" style="width:314.25pt;height:20.25pt" o:ole="">
                  <v:imagedata r:id="rId12" o:title=""/>
                </v:shape>
                <w:control r:id="rId13" w:name="OptionButton3" w:shapeid="_x0000_i1045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7" type="#_x0000_t75" style="width:314.25pt;height:20.25pt" o:ole="">
                  <v:imagedata r:id="rId14" o:title=""/>
                </v:shape>
                <w:control r:id="rId15" w:name="OptionButton4" w:shapeid="_x0000_i1047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9" type="#_x0000_t75" style="width:314.25pt;height:20.25pt" o:ole="">
                  <v:imagedata r:id="rId16" o:title=""/>
                </v:shape>
                <w:control r:id="rId17" w:name="OptionButton5" w:shapeid="_x0000_i1049"/>
              </w:object>
            </w:r>
          </w:p>
          <w:p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51" type="#_x0000_t75" style="width:108pt;height:20.2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:rsidR="006E3E28" w:rsidRDefault="00CA59C3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Wartość</w:t>
      </w:r>
      <w:r w:rsidR="006E3E28" w:rsidRPr="006E3E28">
        <w:rPr>
          <w:rFonts w:ascii="Arial" w:hAnsi="Arial" w:cs="Arial"/>
        </w:rPr>
        <w:t xml:space="preserve"> netto ..................................... zł</w:t>
      </w:r>
    </w:p>
    <w:p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Stawka p</w:t>
      </w:r>
      <w:r w:rsidRPr="001129C0">
        <w:rPr>
          <w:rFonts w:ascii="Arial" w:hAnsi="Arial" w:cs="Arial"/>
        </w:rPr>
        <w:t>odat</w:t>
      </w:r>
      <w:r>
        <w:rPr>
          <w:rFonts w:ascii="Arial" w:hAnsi="Arial" w:cs="Arial"/>
        </w:rPr>
        <w:t>ku</w:t>
      </w:r>
      <w:r w:rsidRPr="001129C0">
        <w:rPr>
          <w:rFonts w:ascii="Arial" w:hAnsi="Arial" w:cs="Arial"/>
        </w:rPr>
        <w:t xml:space="preserve"> VAT ...</w:t>
      </w:r>
      <w:r>
        <w:rPr>
          <w:rFonts w:ascii="Arial" w:hAnsi="Arial" w:cs="Arial"/>
        </w:rPr>
        <w:t>...</w:t>
      </w:r>
      <w:r w:rsidRPr="001129C0">
        <w:rPr>
          <w:rFonts w:ascii="Arial" w:hAnsi="Arial" w:cs="Arial"/>
        </w:rPr>
        <w:t>...</w:t>
      </w:r>
      <w:r>
        <w:rPr>
          <w:rFonts w:ascii="Arial" w:hAnsi="Arial" w:cs="Arial"/>
        </w:rPr>
        <w:t xml:space="preserve"> </w:t>
      </w:r>
      <w:r w:rsidRPr="001129C0">
        <w:rPr>
          <w:rFonts w:ascii="Arial" w:hAnsi="Arial" w:cs="Arial"/>
        </w:rPr>
        <w:t>%,</w:t>
      </w:r>
    </w:p>
    <w:p w:rsidR="006E3E28" w:rsidRDefault="00CA59C3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Wartość</w:t>
      </w:r>
      <w:r w:rsidR="006E3E28" w:rsidRPr="001129C0">
        <w:rPr>
          <w:rFonts w:ascii="Arial" w:hAnsi="Arial" w:cs="Arial"/>
        </w:rPr>
        <w:t xml:space="preserve"> brutto ………....</w:t>
      </w:r>
      <w:r w:rsidR="006E3E28">
        <w:rPr>
          <w:rFonts w:ascii="Arial" w:hAnsi="Arial" w:cs="Arial"/>
        </w:rPr>
        <w:t>...............</w:t>
      </w:r>
      <w:r w:rsidR="006E3E28" w:rsidRPr="001129C0">
        <w:rPr>
          <w:rFonts w:ascii="Arial" w:hAnsi="Arial" w:cs="Arial"/>
        </w:rPr>
        <w:t>...... zł</w:t>
      </w:r>
    </w:p>
    <w:p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(słownie: ...................................</w:t>
      </w:r>
      <w:r>
        <w:rPr>
          <w:rFonts w:ascii="Arial" w:hAnsi="Arial" w:cs="Arial"/>
        </w:rPr>
        <w:t>..................................................................</w:t>
      </w:r>
      <w:r w:rsidRPr="001129C0">
        <w:rPr>
          <w:rFonts w:ascii="Arial" w:hAnsi="Arial" w:cs="Arial"/>
        </w:rPr>
        <w:t>......... zł).</w:t>
      </w:r>
    </w:p>
    <w:p w:rsidR="00B745DE" w:rsidRDefault="00B745DE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W tym za:</w:t>
      </w:r>
    </w:p>
    <w:p w:rsidR="00CA59C3" w:rsidRPr="00CA59C3" w:rsidRDefault="00CA59C3" w:rsidP="00CA59C3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CA59C3">
        <w:rPr>
          <w:rFonts w:ascii="Arial" w:hAnsi="Arial" w:cs="Arial"/>
        </w:rPr>
        <w:t>1. Oprawa typu panel LED przeznaczona do sufitów podwieszanych 600x600 mm - 176 szt.</w:t>
      </w:r>
      <w:r>
        <w:rPr>
          <w:rFonts w:ascii="Arial" w:hAnsi="Arial" w:cs="Arial"/>
        </w:rPr>
        <w:t xml:space="preserve"> - ……………. (łączna wartość brutto)</w:t>
      </w:r>
    </w:p>
    <w:p w:rsidR="00CA59C3" w:rsidRPr="00CA59C3" w:rsidRDefault="00CA59C3" w:rsidP="00CA59C3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CA59C3">
        <w:rPr>
          <w:rFonts w:ascii="Arial" w:hAnsi="Arial" w:cs="Arial"/>
        </w:rPr>
        <w:t>2. Oprawa typu panel LED przeznaczona do sufitów podwieszanych 600x600 mm: - 352 szt.</w:t>
      </w:r>
      <w:r>
        <w:rPr>
          <w:rFonts w:ascii="Arial" w:hAnsi="Arial" w:cs="Arial"/>
        </w:rPr>
        <w:t>- ……………</w:t>
      </w:r>
      <w:r>
        <w:rPr>
          <w:rFonts w:ascii="Arial" w:hAnsi="Arial" w:cs="Arial"/>
        </w:rPr>
        <w:t>(łączna wartość brutto)</w:t>
      </w:r>
    </w:p>
    <w:p w:rsidR="00CA59C3" w:rsidRDefault="00CA59C3" w:rsidP="00CA59C3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CA59C3">
        <w:rPr>
          <w:rFonts w:ascii="Arial" w:hAnsi="Arial" w:cs="Arial"/>
        </w:rPr>
        <w:t>3. Ramki do w/w opraw ( możliwość montażu natynkowego) -100szt.</w:t>
      </w:r>
      <w:r>
        <w:rPr>
          <w:rFonts w:ascii="Arial" w:hAnsi="Arial" w:cs="Arial"/>
        </w:rPr>
        <w:t>- …………….</w:t>
      </w:r>
    </w:p>
    <w:p w:rsidR="00CA59C3" w:rsidRPr="00CA59C3" w:rsidRDefault="00CA59C3" w:rsidP="00CA59C3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>(łączna wartość brutto)</w:t>
      </w:r>
    </w:p>
    <w:p w:rsidR="00CA59C3" w:rsidRPr="00CA59C3" w:rsidRDefault="00CA59C3" w:rsidP="00CA59C3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CA59C3">
        <w:rPr>
          <w:rFonts w:ascii="Arial" w:hAnsi="Arial" w:cs="Arial"/>
        </w:rPr>
        <w:t>4. Oprawa hermetyczna LED przeznaczona do montażu natynkowego 1200 mm - 152 szt.</w:t>
      </w:r>
      <w:r>
        <w:rPr>
          <w:rFonts w:ascii="Arial" w:hAnsi="Arial" w:cs="Arial"/>
        </w:rPr>
        <w:t>- ……………</w:t>
      </w:r>
      <w:r>
        <w:rPr>
          <w:rFonts w:ascii="Arial" w:hAnsi="Arial" w:cs="Arial"/>
        </w:rPr>
        <w:t>(łączna wartość brutto)</w:t>
      </w:r>
    </w:p>
    <w:p w:rsidR="00B745DE" w:rsidRDefault="00CA59C3" w:rsidP="00CA59C3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CA59C3">
        <w:rPr>
          <w:rFonts w:ascii="Arial" w:hAnsi="Arial" w:cs="Arial"/>
        </w:rPr>
        <w:t>5. Oprawa hermetyczna LED przeznaczona do montażu natynkowego 600mm - 114 szt.</w:t>
      </w:r>
      <w:r>
        <w:rPr>
          <w:rFonts w:ascii="Arial" w:hAnsi="Arial" w:cs="Arial"/>
        </w:rPr>
        <w:t>- …………………</w:t>
      </w:r>
      <w:r>
        <w:rPr>
          <w:rFonts w:ascii="Arial" w:hAnsi="Arial" w:cs="Arial"/>
        </w:rPr>
        <w:t>(łączna wartość brutto)</w:t>
      </w:r>
    </w:p>
    <w:p w:rsidR="00E26ABE" w:rsidRPr="00E26ABE" w:rsidRDefault="00E26ABE" w:rsidP="00CA59C3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  <w:r w:rsidRPr="00E26ABE">
        <w:rPr>
          <w:rFonts w:ascii="Arial" w:hAnsi="Arial" w:cs="Arial"/>
          <w:b/>
        </w:rPr>
        <w:t>UWAGA:</w:t>
      </w:r>
    </w:p>
    <w:p w:rsidR="00E26ABE" w:rsidRPr="00E26ABE" w:rsidRDefault="00E26ABE" w:rsidP="00CA59C3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  <w:r w:rsidRPr="00E26ABE">
        <w:rPr>
          <w:rFonts w:ascii="Arial" w:hAnsi="Arial" w:cs="Arial"/>
          <w:b/>
        </w:rPr>
        <w:t>Brak wyceny jakiejkolwiek pozycji spowoduje odrzucenie oferty</w:t>
      </w:r>
      <w:r w:rsidR="00EC2DAE">
        <w:rPr>
          <w:rFonts w:ascii="Arial" w:hAnsi="Arial" w:cs="Arial"/>
          <w:b/>
        </w:rPr>
        <w:t>.</w:t>
      </w:r>
      <w:bookmarkStart w:id="0" w:name="_GoBack"/>
      <w:bookmarkEnd w:id="0"/>
    </w:p>
    <w:p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:rsidR="00F05D35" w:rsidRPr="00C754AE" w:rsidRDefault="00B745DE" w:rsidP="00B745DE">
      <w:pPr>
        <w:pStyle w:val="Akapitzlist"/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</w:rPr>
        <w:t xml:space="preserve">3.2 </w:t>
      </w:r>
      <w:r w:rsidR="00FF57EE"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:rsidR="006522FA" w:rsidRDefault="006522FA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udzielamy gwarancji na okres .......... miesięcy licząc od daty odbioru końcowego</w:t>
      </w:r>
      <w:r w:rsidR="00253194">
        <w:rPr>
          <w:rFonts w:ascii="Arial" w:hAnsi="Arial" w:cs="Arial"/>
        </w:rPr>
        <w:t xml:space="preserve"> przedmiotu zamówienia</w:t>
      </w:r>
      <w:r w:rsidR="00B745DE">
        <w:rPr>
          <w:rFonts w:ascii="Arial" w:hAnsi="Arial" w:cs="Arial"/>
        </w:rPr>
        <w:t xml:space="preserve"> </w:t>
      </w:r>
      <w:r w:rsidR="00B745DE" w:rsidRPr="00B745DE">
        <w:rPr>
          <w:rFonts w:ascii="Arial" w:hAnsi="Arial" w:cs="Arial"/>
          <w:b/>
        </w:rPr>
        <w:t>(kryterium punktowane)</w:t>
      </w:r>
    </w:p>
    <w:p w:rsidR="00B745DE" w:rsidRDefault="00B745DE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deklarujemy czas realizacji przedmiotu zamówienia ……………… dni od daty zawarcia umowy </w:t>
      </w:r>
      <w:r w:rsidRPr="00B745DE">
        <w:rPr>
          <w:rFonts w:ascii="Arial" w:hAnsi="Arial" w:cs="Arial"/>
          <w:b/>
        </w:rPr>
        <w:t>(kryterium punktowane)</w:t>
      </w:r>
    </w:p>
    <w:p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postanowieniami </w:t>
      </w:r>
      <w:r w:rsidR="00B745DE">
        <w:rPr>
          <w:rFonts w:ascii="Arial" w:hAnsi="Arial" w:cs="Arial"/>
        </w:rPr>
        <w:t xml:space="preserve">wzoru </w:t>
      </w:r>
      <w:r w:rsidRPr="006522FA">
        <w:rPr>
          <w:rFonts w:ascii="Arial" w:hAnsi="Arial" w:cs="Arial"/>
        </w:rPr>
        <w:t>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 xml:space="preserve">, które </w:t>
      </w:r>
      <w:r w:rsidR="00B745DE">
        <w:rPr>
          <w:rFonts w:ascii="Arial" w:hAnsi="Arial" w:cs="Arial"/>
        </w:rPr>
        <w:t>stanowią załącznik do</w:t>
      </w:r>
      <w:r w:rsidRPr="006522FA">
        <w:rPr>
          <w:rFonts w:ascii="Arial" w:hAnsi="Arial" w:cs="Arial"/>
        </w:rPr>
        <w:t xml:space="preserve">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</w:t>
      </w:r>
      <w:r w:rsidRPr="00640768">
        <w:rPr>
          <w:rFonts w:ascii="Arial" w:hAnsi="Arial" w:cs="Arial"/>
        </w:rPr>
        <w:lastRenderedPageBreak/>
        <w:t>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>
          <v:shape id="_x0000_i1053" type="#_x0000_t75" style="width:142.5pt;height:17.25pt" o:ole="">
            <v:imagedata r:id="rId20" o:title=""/>
          </v:shape>
          <w:control r:id="rId21" w:name="CheckBox1" w:shapeid="_x0000_i1053"/>
        </w:object>
      </w:r>
    </w:p>
    <w:p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(t.j.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>
          <v:shape id="_x0000_i1055" type="#_x0000_t75" style="width:180.75pt;height:21.75pt" o:ole="">
            <v:imagedata r:id="rId22" o:title=""/>
          </v:shape>
          <w:control r:id="rId23" w:name="CheckBox2" w:shapeid="_x0000_i1055"/>
        </w:object>
      </w:r>
    </w:p>
    <w:p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2A516E" w:rsidRPr="002A516E">
        <w:rPr>
          <w:rFonts w:ascii="Arial" w:hAnsi="Arial" w:cs="Arial"/>
          <w:bCs/>
        </w:rPr>
        <w:t>t.j.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BAD" w:rsidRDefault="004B3BAD" w:rsidP="00FF57EE">
      <w:r>
        <w:separator/>
      </w:r>
    </w:p>
  </w:endnote>
  <w:endnote w:type="continuationSeparator" w:id="0">
    <w:p w:rsidR="004B3BAD" w:rsidRDefault="004B3BAD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D35" w:rsidRDefault="00F05D3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EC2DAE">
      <w:rPr>
        <w:rFonts w:ascii="Arial" w:eastAsia="Calibri" w:hAnsi="Arial"/>
        <w:noProof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EC2DAE">
      <w:rPr>
        <w:rFonts w:ascii="Arial" w:eastAsia="Calibri" w:hAnsi="Arial"/>
        <w:noProof/>
        <w:sz w:val="18"/>
        <w:szCs w:val="18"/>
        <w:lang w:eastAsia="en-US"/>
      </w:rPr>
      <w:t>4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D35" w:rsidRDefault="00F05D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BAD" w:rsidRDefault="004B3BAD" w:rsidP="00FF57EE">
      <w:r>
        <w:separator/>
      </w:r>
    </w:p>
  </w:footnote>
  <w:footnote w:type="continuationSeparator" w:id="0">
    <w:p w:rsidR="004B3BAD" w:rsidRDefault="004B3BAD" w:rsidP="00FF57EE">
      <w:r>
        <w:continuationSeparator/>
      </w:r>
    </w:p>
  </w:footnote>
  <w:footnote w:id="1">
    <w:p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D35" w:rsidRDefault="00F05D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F05D35">
      <w:rPr>
        <w:sz w:val="20"/>
        <w:szCs w:val="20"/>
      </w:rPr>
      <w:t>SZW/DZP/67/2024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D35" w:rsidRDefault="00F05D3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BAD"/>
    <w:rsid w:val="00025E59"/>
    <w:rsid w:val="00077EBA"/>
    <w:rsid w:val="001063D3"/>
    <w:rsid w:val="001129C0"/>
    <w:rsid w:val="00140C27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97AEE"/>
    <w:rsid w:val="004B3BAD"/>
    <w:rsid w:val="004C59EC"/>
    <w:rsid w:val="004D4F17"/>
    <w:rsid w:val="004D5A42"/>
    <w:rsid w:val="004E4F1B"/>
    <w:rsid w:val="00525EFF"/>
    <w:rsid w:val="005564F9"/>
    <w:rsid w:val="00563DC0"/>
    <w:rsid w:val="005722FE"/>
    <w:rsid w:val="00574A9C"/>
    <w:rsid w:val="005844F6"/>
    <w:rsid w:val="005D6DA1"/>
    <w:rsid w:val="005F6F5F"/>
    <w:rsid w:val="00640768"/>
    <w:rsid w:val="006522FA"/>
    <w:rsid w:val="006B63D6"/>
    <w:rsid w:val="006C641D"/>
    <w:rsid w:val="006D09E0"/>
    <w:rsid w:val="006E3E28"/>
    <w:rsid w:val="007D475B"/>
    <w:rsid w:val="007E331F"/>
    <w:rsid w:val="007F3E87"/>
    <w:rsid w:val="00814ACA"/>
    <w:rsid w:val="008A7C99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745DE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A59C3"/>
    <w:rsid w:val="00CE1552"/>
    <w:rsid w:val="00CE3AE6"/>
    <w:rsid w:val="00D554C7"/>
    <w:rsid w:val="00D5631A"/>
    <w:rsid w:val="00D613AB"/>
    <w:rsid w:val="00DC336F"/>
    <w:rsid w:val="00E1735C"/>
    <w:rsid w:val="00E26ABE"/>
    <w:rsid w:val="00EA28A0"/>
    <w:rsid w:val="00EB7584"/>
    <w:rsid w:val="00EC2DAE"/>
    <w:rsid w:val="00ED4154"/>
    <w:rsid w:val="00EF1FDB"/>
    <w:rsid w:val="00F05D35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E9A496EB-BB9C-466A-B380-AC887F63F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F55A6C-10A7-4973-953B-3FFD0A3D4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635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2024-07-19T10:18:00Z</dcterms:created>
  <dcterms:modified xsi:type="dcterms:W3CDTF">2024-07-19T10:18:00Z</dcterms:modified>
</cp:coreProperties>
</file>