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C14F51" w:rsidRPr="00C14F51" w14:paraId="4D8B2CBE" w14:textId="77777777" w:rsidTr="007D6917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7D6917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1B0E21F7" w:rsidR="00C14F51" w:rsidRPr="00C14F51" w:rsidRDefault="00E33DD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</w:t>
            </w:r>
            <w:r w:rsidR="00BB7F6F">
              <w:rPr>
                <w:rFonts w:ascii="Arial Narrow" w:hAnsi="Arial Narrow" w:cs="Arial"/>
                <w:b/>
                <w:sz w:val="20"/>
                <w:szCs w:val="20"/>
              </w:rPr>
              <w:t xml:space="preserve">etektor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przepływu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3B2F5289" w:rsidR="00C14F51" w:rsidRPr="00C14F51" w:rsidRDefault="00E33DD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9C6A58" w:rsidRPr="00B2615A" w14:paraId="146241B7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428D5" w14:textId="77777777" w:rsidR="009C6A58" w:rsidRPr="00B2615A" w:rsidRDefault="009C6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F42E1" w14:textId="79E1C257" w:rsidR="009C6A58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Diagnostyka 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naczyń szyjnych – zewnątrzczaszkowych, kończyn dolnych i górnych.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580DC" w14:textId="3D2ADE0D" w:rsidR="009C6A58" w:rsidRPr="00B2615A" w:rsidRDefault="009C6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D70EF" w14:textId="77777777" w:rsidR="009C6A58" w:rsidRPr="00B2615A" w:rsidRDefault="009C6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ECF954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FBD9" w14:textId="735F948F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budowany głośnik oraz wyjście słuchawkowe.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0004C883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3E19B" w14:textId="2B31FAE1" w:rsidR="00864487" w:rsidRPr="00E33DD1" w:rsidRDefault="00E33DD1" w:rsidP="00E33DD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Częstotliwość ultradźwiękowa: </w:t>
            </w:r>
            <w:r w:rsidR="00F33CFB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MHz</w:t>
            </w:r>
            <w:r w:rsidR="0060644B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4346894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3145294A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226AB" w14:textId="3B118323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33DD1">
              <w:rPr>
                <w:rFonts w:ascii="Arial Narrow" w:hAnsi="Arial Narrow" w:cs="Arial"/>
                <w:sz w:val="20"/>
                <w:szCs w:val="20"/>
              </w:rPr>
              <w:t>Zasilanie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ab/>
              <w:t>akumulatorowe 3.6 V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2B91DF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6889C" w14:textId="18B5E7DE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Moc akustyczna (na głośniku) 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ponad 200 mW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7E7B2D0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F07A" w14:textId="7BA5E910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33DD1">
              <w:rPr>
                <w:rFonts w:ascii="Arial Narrow" w:hAnsi="Arial Narrow" w:cs="Arial"/>
                <w:sz w:val="20"/>
                <w:szCs w:val="20"/>
              </w:rPr>
              <w:t>Wymiary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ab/>
              <w:t>17 x 7,5 x 2,5 cm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F20EF7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3B98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0E2A1" w14:textId="2225E1B7" w:rsidR="00864487" w:rsidRPr="00CD2875" w:rsidRDefault="00E33DD1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Waga max. </w:t>
            </w:r>
            <w:r w:rsidRPr="00E33DD1">
              <w:rPr>
                <w:rFonts w:ascii="Arial Narrow" w:hAnsi="Arial Narrow" w:cs="Arial"/>
                <w:sz w:val="20"/>
                <w:szCs w:val="20"/>
              </w:rPr>
              <w:t>300 g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270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4BD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0E2" w:rsidRPr="00B2615A" w14:paraId="672D528C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6991" w14:textId="77777777" w:rsidR="003720E2" w:rsidRPr="00B2615A" w:rsidRDefault="00372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792DA" w14:textId="7D10E289" w:rsidR="003720E2" w:rsidRPr="00CD2875" w:rsidRDefault="00E33DD1" w:rsidP="00E33DD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Urządzenie wyposażone w sondę CW, ładowarkę akumulatorową, żel oraz słuchawki.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9915B" w14:textId="3F959C83" w:rsidR="003720E2" w:rsidRPr="00B2615A" w:rsidRDefault="00CD287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39EE" w14:textId="77777777" w:rsidR="003720E2" w:rsidRPr="00B2615A" w:rsidRDefault="00372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40E437B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93EF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05AD" w14:textId="4D7A8B7C" w:rsidR="00864487" w:rsidRPr="00CD2875" w:rsidRDefault="00E33DD1" w:rsidP="00E33DD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Walizka do przechowywania urządzenia i wyposażenia.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8D1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BED8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B2615A" w:rsidRDefault="0086448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2615A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D45EA1E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6077B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ycznie nowe, rok produkcji 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2024.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6AE2D4A" w14:textId="77777777" w:rsidTr="00C02CFA">
        <w:trPr>
          <w:cantSplit/>
          <w:trHeight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9ED384A" w14:textId="77777777" w:rsidTr="00C02CFA">
        <w:trPr>
          <w:cantSplit/>
          <w:trHeight w:val="7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B2615A" w:rsidRPr="00B2615A" w:rsidRDefault="00B2615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8A6A7E2" w14:textId="77777777" w:rsidR="00210C7F" w:rsidRPr="00210C7F" w:rsidRDefault="00210C7F" w:rsidP="00210C7F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0C7F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04780BC2" w14:textId="1997D5CF" w:rsidR="00210C7F" w:rsidRDefault="00210C7F" w:rsidP="00210C7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10C7F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6F23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6F2320" w:rsidRPr="006F2320">
              <w:rPr>
                <w:rFonts w:ascii="Arial Narrow" w:hAnsi="Arial Narrow" w:cs="Arial"/>
                <w:sz w:val="20"/>
                <w:szCs w:val="20"/>
              </w:rPr>
              <w:t xml:space="preserve">na własny </w:t>
            </w:r>
            <w:proofErr w:type="gramStart"/>
            <w:r w:rsidR="006F2320" w:rsidRPr="006F2320">
              <w:rPr>
                <w:rFonts w:ascii="Arial Narrow" w:hAnsi="Arial Narrow" w:cs="Arial"/>
                <w:sz w:val="20"/>
                <w:szCs w:val="20"/>
              </w:rPr>
              <w:t xml:space="preserve">koszt </w:t>
            </w:r>
            <w:r w:rsidRPr="00210C7F">
              <w:rPr>
                <w:rFonts w:ascii="Arial Narrow" w:hAnsi="Arial Narrow" w:cs="Arial"/>
                <w:sz w:val="20"/>
                <w:szCs w:val="20"/>
              </w:rPr>
              <w:t xml:space="preserve"> instalacji</w:t>
            </w:r>
            <w:proofErr w:type="gramEnd"/>
            <w:r w:rsidRPr="00210C7F">
              <w:rPr>
                <w:rFonts w:ascii="Arial Narrow" w:hAnsi="Arial Narrow" w:cs="Arial"/>
                <w:sz w:val="20"/>
                <w:szCs w:val="20"/>
              </w:rPr>
              <w:t xml:space="preserve"> we wskaza</w:t>
            </w:r>
            <w:r>
              <w:rPr>
                <w:rFonts w:ascii="Arial Narrow" w:hAnsi="Arial Narrow" w:cs="Arial"/>
                <w:sz w:val="20"/>
                <w:szCs w:val="20"/>
              </w:rPr>
              <w:t>nym miejscu przez Zamawiającego,</w:t>
            </w:r>
          </w:p>
          <w:p w14:paraId="61DDE74D" w14:textId="7DCD68EC" w:rsidR="00B2615A" w:rsidRPr="00B2615A" w:rsidRDefault="00B2615A" w:rsidP="00210C7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="006F23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6F2320" w:rsidRPr="006F2320">
              <w:rPr>
                <w:rFonts w:ascii="Arial Narrow" w:hAnsi="Arial Narrow" w:cs="Arial"/>
                <w:sz w:val="20"/>
                <w:szCs w:val="20"/>
              </w:rPr>
              <w:t xml:space="preserve">na własny </w:t>
            </w:r>
            <w:proofErr w:type="gramStart"/>
            <w:r w:rsidR="006F2320" w:rsidRPr="006F2320">
              <w:rPr>
                <w:rFonts w:ascii="Arial Narrow" w:hAnsi="Arial Narrow" w:cs="Arial"/>
                <w:sz w:val="20"/>
                <w:szCs w:val="20"/>
              </w:rPr>
              <w:t xml:space="preserve">koszt 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szkolenia</w:t>
            </w:r>
            <w:proofErr w:type="gramEnd"/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B2615A" w:rsidRPr="00B2615A" w:rsidRDefault="00B2615A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2615A" w:rsidRPr="00B2615A" w14:paraId="36505FEC" w14:textId="77777777" w:rsidTr="00C33FC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64B60D74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B2615A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  <w:r w:rsidR="00707B75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1068429" w14:textId="77777777" w:rsidTr="00A9036C">
        <w:trPr>
          <w:cantSplit/>
          <w:trHeight w:hRule="exact" w:val="3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AB2B84A" w14:textId="77777777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506A709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7A76D0A7" w14:textId="77777777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0A2572BE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0E335A37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 w:rsidR="006077B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2DE3C2E" w14:textId="77777777" w:rsidTr="00A9036C">
        <w:trPr>
          <w:cantSplit/>
          <w:trHeight w:hRule="exact" w:val="43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5DED9F1" w14:textId="77777777" w:rsidTr="00A9036C">
        <w:trPr>
          <w:cantSplit/>
          <w:trHeight w:hRule="exact" w:val="8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4BB1D472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</w:t>
            </w:r>
            <w:r w:rsidR="001B7206">
              <w:rPr>
                <w:rFonts w:ascii="Arial Narrow" w:hAnsi="Arial Narrow" w:cs="Arial"/>
                <w:sz w:val="20"/>
                <w:szCs w:val="20"/>
              </w:rPr>
              <w:t>, legalizacji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 w okresie obowiązywania gwarancji bez dodatkowej zapłaty, zgodnie z harmonogramem wymaganym przez produc</w:t>
            </w:r>
            <w:r w:rsidR="001B7206">
              <w:rPr>
                <w:rFonts w:ascii="Arial Narrow" w:hAnsi="Arial Narrow" w:cs="Arial"/>
                <w:sz w:val="20"/>
                <w:szCs w:val="20"/>
              </w:rPr>
              <w:t xml:space="preserve">enta, ostatni z tych przeglądów, legalizacji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B2615A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C803392" w14:textId="77777777" w:rsidTr="00A9036C">
        <w:trPr>
          <w:cantSplit/>
          <w:trHeight w:hRule="exact" w:val="5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23D9CDF" w14:textId="77777777" w:rsidTr="00A9036C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E17AD" w14:textId="77777777" w:rsidR="007109FA" w:rsidRDefault="007109FA" w:rsidP="004845EA">
      <w:r>
        <w:separator/>
      </w:r>
    </w:p>
  </w:endnote>
  <w:endnote w:type="continuationSeparator" w:id="0">
    <w:p w14:paraId="2F5AE4FC" w14:textId="77777777" w:rsidR="007109FA" w:rsidRDefault="007109F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232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3BDFC" w14:textId="77777777" w:rsidR="00114B09" w:rsidRDefault="00114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C84DE" w14:textId="77777777" w:rsidR="007109FA" w:rsidRDefault="007109FA" w:rsidP="004845EA">
      <w:r>
        <w:separator/>
      </w:r>
    </w:p>
  </w:footnote>
  <w:footnote w:type="continuationSeparator" w:id="0">
    <w:p w14:paraId="756FB3A5" w14:textId="77777777" w:rsidR="007109FA" w:rsidRDefault="007109F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A5F68" w14:textId="77777777" w:rsidR="00114B09" w:rsidRDefault="00114B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29CA" w14:textId="64DC0225"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 xml:space="preserve"> </w:t>
    </w:r>
  </w:p>
  <w:p w14:paraId="25B1200F" w14:textId="69D4EDDA" w:rsidR="001B6A27" w:rsidRPr="001F32C3" w:rsidRDefault="00845811" w:rsidP="00845811">
    <w:pPr>
      <w:pStyle w:val="Nagwek"/>
      <w:tabs>
        <w:tab w:val="clear" w:pos="9072"/>
        <w:tab w:val="left" w:pos="450"/>
        <w:tab w:val="center" w:pos="7699"/>
        <w:tab w:val="left" w:pos="1288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>Sprawa nr 91/2024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C7ED6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  <w:t xml:space="preserve">Załącznik nr 6E do </w:t>
    </w:r>
    <w:r>
      <w:rPr>
        <w:rFonts w:ascii="Arial Narrow" w:hAnsi="Arial Narrow"/>
        <w:sz w:val="22"/>
      </w:rPr>
      <w:t>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2FF4A" w14:textId="77777777" w:rsidR="00114B09" w:rsidRDefault="00114B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40BD0"/>
    <w:multiLevelType w:val="hybridMultilevel"/>
    <w:tmpl w:val="BD98E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2B4045"/>
    <w:multiLevelType w:val="hybridMultilevel"/>
    <w:tmpl w:val="9612D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826505967">
    <w:abstractNumId w:val="7"/>
  </w:num>
  <w:num w:numId="2" w16cid:durableId="421142569">
    <w:abstractNumId w:val="0"/>
  </w:num>
  <w:num w:numId="3" w16cid:durableId="205988234">
    <w:abstractNumId w:val="3"/>
  </w:num>
  <w:num w:numId="4" w16cid:durableId="279381258">
    <w:abstractNumId w:val="1"/>
  </w:num>
  <w:num w:numId="5" w16cid:durableId="479881686">
    <w:abstractNumId w:val="2"/>
  </w:num>
  <w:num w:numId="6" w16cid:durableId="1641963043">
    <w:abstractNumId w:val="5"/>
  </w:num>
  <w:num w:numId="7" w16cid:durableId="380598509">
    <w:abstractNumId w:val="4"/>
  </w:num>
  <w:num w:numId="8" w16cid:durableId="1853446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1212A"/>
    <w:rsid w:val="000322B8"/>
    <w:rsid w:val="0005668E"/>
    <w:rsid w:val="0005755D"/>
    <w:rsid w:val="0007769A"/>
    <w:rsid w:val="00077D92"/>
    <w:rsid w:val="000C7F7D"/>
    <w:rsid w:val="000F09AA"/>
    <w:rsid w:val="00114B09"/>
    <w:rsid w:val="00115978"/>
    <w:rsid w:val="00116786"/>
    <w:rsid w:val="00157765"/>
    <w:rsid w:val="00181352"/>
    <w:rsid w:val="001A3016"/>
    <w:rsid w:val="001B6A27"/>
    <w:rsid w:val="001B7206"/>
    <w:rsid w:val="001D3DA9"/>
    <w:rsid w:val="001D5CE1"/>
    <w:rsid w:val="00210C7F"/>
    <w:rsid w:val="00222F93"/>
    <w:rsid w:val="00237EBA"/>
    <w:rsid w:val="0028328C"/>
    <w:rsid w:val="00295A10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67E71"/>
    <w:rsid w:val="003720E2"/>
    <w:rsid w:val="003A2D88"/>
    <w:rsid w:val="003B2C01"/>
    <w:rsid w:val="003B4C8B"/>
    <w:rsid w:val="003C7ED6"/>
    <w:rsid w:val="003F5A43"/>
    <w:rsid w:val="004100C4"/>
    <w:rsid w:val="00411422"/>
    <w:rsid w:val="004369F7"/>
    <w:rsid w:val="004845EA"/>
    <w:rsid w:val="004B0CC1"/>
    <w:rsid w:val="004B4B63"/>
    <w:rsid w:val="004F60B4"/>
    <w:rsid w:val="004F7BB1"/>
    <w:rsid w:val="00545413"/>
    <w:rsid w:val="0055517C"/>
    <w:rsid w:val="005B28BD"/>
    <w:rsid w:val="005C5C64"/>
    <w:rsid w:val="005D7755"/>
    <w:rsid w:val="006030CC"/>
    <w:rsid w:val="0060644B"/>
    <w:rsid w:val="006077B6"/>
    <w:rsid w:val="006848E7"/>
    <w:rsid w:val="006922CA"/>
    <w:rsid w:val="006E12D2"/>
    <w:rsid w:val="006F2320"/>
    <w:rsid w:val="00707B75"/>
    <w:rsid w:val="007109FA"/>
    <w:rsid w:val="00762EAA"/>
    <w:rsid w:val="00791DD0"/>
    <w:rsid w:val="007A253C"/>
    <w:rsid w:val="007A6BB7"/>
    <w:rsid w:val="007B78B4"/>
    <w:rsid w:val="007E1FB8"/>
    <w:rsid w:val="00836C82"/>
    <w:rsid w:val="00845811"/>
    <w:rsid w:val="00854B8D"/>
    <w:rsid w:val="008642E3"/>
    <w:rsid w:val="00864487"/>
    <w:rsid w:val="008845A7"/>
    <w:rsid w:val="00893E37"/>
    <w:rsid w:val="008E2A03"/>
    <w:rsid w:val="009077B6"/>
    <w:rsid w:val="009348A9"/>
    <w:rsid w:val="009375BB"/>
    <w:rsid w:val="009573C1"/>
    <w:rsid w:val="00965CB6"/>
    <w:rsid w:val="00996C96"/>
    <w:rsid w:val="009B3952"/>
    <w:rsid w:val="009B4A03"/>
    <w:rsid w:val="009C28EE"/>
    <w:rsid w:val="009C6A58"/>
    <w:rsid w:val="009D3056"/>
    <w:rsid w:val="009D3148"/>
    <w:rsid w:val="00A07E4F"/>
    <w:rsid w:val="00A33A53"/>
    <w:rsid w:val="00A9036C"/>
    <w:rsid w:val="00AA1593"/>
    <w:rsid w:val="00AB3DFA"/>
    <w:rsid w:val="00AD0C91"/>
    <w:rsid w:val="00AD777D"/>
    <w:rsid w:val="00AF2877"/>
    <w:rsid w:val="00B15658"/>
    <w:rsid w:val="00B2615A"/>
    <w:rsid w:val="00B71D3A"/>
    <w:rsid w:val="00B743A9"/>
    <w:rsid w:val="00BA680F"/>
    <w:rsid w:val="00BB7F6F"/>
    <w:rsid w:val="00BC2D44"/>
    <w:rsid w:val="00C02CFA"/>
    <w:rsid w:val="00C14F51"/>
    <w:rsid w:val="00C375C6"/>
    <w:rsid w:val="00C672D0"/>
    <w:rsid w:val="00C7558F"/>
    <w:rsid w:val="00C923AC"/>
    <w:rsid w:val="00CB1025"/>
    <w:rsid w:val="00CD2875"/>
    <w:rsid w:val="00D4776A"/>
    <w:rsid w:val="00DB17F8"/>
    <w:rsid w:val="00DB3882"/>
    <w:rsid w:val="00DF2AF1"/>
    <w:rsid w:val="00DF488C"/>
    <w:rsid w:val="00DF6DBA"/>
    <w:rsid w:val="00DF71DF"/>
    <w:rsid w:val="00E05144"/>
    <w:rsid w:val="00E33DD1"/>
    <w:rsid w:val="00E3426F"/>
    <w:rsid w:val="00E50CD1"/>
    <w:rsid w:val="00E53A8E"/>
    <w:rsid w:val="00E56F64"/>
    <w:rsid w:val="00E66915"/>
    <w:rsid w:val="00E92C2F"/>
    <w:rsid w:val="00E94A1F"/>
    <w:rsid w:val="00E96A35"/>
    <w:rsid w:val="00EA481F"/>
    <w:rsid w:val="00EC36D0"/>
    <w:rsid w:val="00F2610F"/>
    <w:rsid w:val="00F33CFB"/>
    <w:rsid w:val="00F50B2F"/>
    <w:rsid w:val="00F55634"/>
    <w:rsid w:val="00F87776"/>
    <w:rsid w:val="00F9150E"/>
    <w:rsid w:val="00FB41EB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865513"/>
  <w15:docId w15:val="{0B06BF76-6BAA-4C43-BAEA-BB815197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2024-02-28T06:20:00Z</cp:lastPrinted>
  <dcterms:created xsi:type="dcterms:W3CDTF">2024-07-30T05:20:00Z</dcterms:created>
  <dcterms:modified xsi:type="dcterms:W3CDTF">2024-07-30T05:20:00Z</dcterms:modified>
</cp:coreProperties>
</file>