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A5FEF" w:rsidRDefault="000A5FEF" w:rsidP="00334191">
      <w:pPr>
        <w:shd w:val="clear" w:color="auto" w:fill="FFFFFF"/>
        <w:suppressAutoHyphens/>
        <w:spacing w:after="0" w:line="254" w:lineRule="exact"/>
        <w:ind w:right="883"/>
        <w:jc w:val="center"/>
        <w:rPr>
          <w:rFonts w:eastAsia="Times New Roman" w:cs="Arial"/>
          <w:b/>
          <w:bCs/>
          <w:color w:val="000000"/>
          <w:sz w:val="28"/>
          <w:szCs w:val="28"/>
          <w:lang w:eastAsia="ar-SA"/>
        </w:rPr>
      </w:pPr>
      <w:bookmarkStart w:id="0" w:name="_GoBack"/>
      <w:bookmarkEnd w:id="0"/>
      <w:r>
        <w:rPr>
          <w:rFonts w:eastAsia="Times New Roman" w:cs="Arial"/>
          <w:b/>
          <w:bCs/>
          <w:color w:val="000000"/>
          <w:sz w:val="28"/>
          <w:szCs w:val="28"/>
          <w:lang w:eastAsia="ar-SA"/>
        </w:rPr>
        <w:t>PARAMETR</w:t>
      </w:r>
      <w:r w:rsidR="00166C61">
        <w:rPr>
          <w:rFonts w:eastAsia="Times New Roman" w:cs="Arial"/>
          <w:b/>
          <w:bCs/>
          <w:color w:val="000000"/>
          <w:sz w:val="28"/>
          <w:szCs w:val="28"/>
          <w:lang w:eastAsia="ar-SA"/>
        </w:rPr>
        <w:t>Y</w:t>
      </w:r>
      <w:r>
        <w:rPr>
          <w:rFonts w:eastAsia="Times New Roman" w:cs="Arial"/>
          <w:b/>
          <w:bCs/>
          <w:color w:val="000000"/>
          <w:sz w:val="28"/>
          <w:szCs w:val="28"/>
          <w:lang w:eastAsia="ar-SA"/>
        </w:rPr>
        <w:t xml:space="preserve"> TECHNICZNO - UŻYTKOW</w:t>
      </w:r>
      <w:r w:rsidR="00166C61">
        <w:rPr>
          <w:rFonts w:eastAsia="Times New Roman" w:cs="Arial"/>
          <w:b/>
          <w:bCs/>
          <w:color w:val="000000"/>
          <w:sz w:val="28"/>
          <w:szCs w:val="28"/>
          <w:lang w:eastAsia="ar-SA"/>
        </w:rPr>
        <w:t>E</w:t>
      </w:r>
    </w:p>
    <w:p w:rsidR="000A5FEF" w:rsidRDefault="000A5FEF" w:rsidP="000A5FEF">
      <w:pPr>
        <w:spacing w:after="0"/>
      </w:pPr>
    </w:p>
    <w:p w:rsidR="000A5FEF" w:rsidRPr="00ED2F25" w:rsidRDefault="00646F3D" w:rsidP="00ED2949">
      <w:pPr>
        <w:spacing w:after="0"/>
        <w:jc w:val="center"/>
        <w:rPr>
          <w:b/>
          <w:sz w:val="24"/>
          <w:szCs w:val="24"/>
        </w:rPr>
      </w:pPr>
      <w:r w:rsidRPr="00646F3D">
        <w:rPr>
          <w:b/>
          <w:sz w:val="24"/>
          <w:szCs w:val="24"/>
        </w:rPr>
        <w:t xml:space="preserve">Detektor cyfrowy </w:t>
      </w:r>
      <w:r w:rsidR="00440198">
        <w:rPr>
          <w:b/>
          <w:sz w:val="24"/>
          <w:szCs w:val="24"/>
        </w:rPr>
        <w:t xml:space="preserve">kompatybilny z aparatem DRX </w:t>
      </w:r>
      <w:proofErr w:type="spellStart"/>
      <w:r w:rsidR="00440198">
        <w:rPr>
          <w:b/>
          <w:sz w:val="24"/>
          <w:szCs w:val="24"/>
        </w:rPr>
        <w:t>Evolution</w:t>
      </w:r>
      <w:proofErr w:type="spellEnd"/>
      <w:r w:rsidRPr="00646F3D">
        <w:rPr>
          <w:b/>
          <w:sz w:val="24"/>
          <w:szCs w:val="24"/>
        </w:rPr>
        <w:t xml:space="preserve"> – 1 szt.</w:t>
      </w:r>
    </w:p>
    <w:p w:rsidR="005F42EB" w:rsidRDefault="005F42EB" w:rsidP="00FC2EAD">
      <w:pPr>
        <w:spacing w:after="0"/>
        <w:rPr>
          <w:b/>
        </w:rPr>
      </w:pPr>
    </w:p>
    <w:p w:rsidR="004D0038" w:rsidRDefault="004D0038" w:rsidP="00FC2EAD">
      <w:pPr>
        <w:spacing w:after="0"/>
        <w:rPr>
          <w:b/>
        </w:rPr>
      </w:pPr>
    </w:p>
    <w:tbl>
      <w:tblPr>
        <w:tblStyle w:val="Tabela-Siatka"/>
        <w:tblW w:w="0" w:type="auto"/>
        <w:tblInd w:w="0" w:type="dxa"/>
        <w:tblLook w:val="04A0" w:firstRow="1" w:lastRow="0" w:firstColumn="1" w:lastColumn="0" w:noHBand="0" w:noVBand="1"/>
      </w:tblPr>
      <w:tblGrid>
        <w:gridCol w:w="4531"/>
        <w:gridCol w:w="4531"/>
      </w:tblGrid>
      <w:tr w:rsidR="000A5FEF" w:rsidTr="000A5FEF"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5FEF" w:rsidRDefault="000A5FEF">
            <w:pPr>
              <w:spacing w:line="240" w:lineRule="auto"/>
            </w:pPr>
            <w:r>
              <w:t>Pełna nazwa oferowanych urządzeń / model, typ, nr katalogowy/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FEF" w:rsidRDefault="000A5FEF">
            <w:pPr>
              <w:spacing w:line="240" w:lineRule="auto"/>
            </w:pPr>
          </w:p>
        </w:tc>
      </w:tr>
      <w:tr w:rsidR="000A5FEF" w:rsidTr="000A5FEF"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5FEF" w:rsidRDefault="000A5FEF">
            <w:pPr>
              <w:spacing w:line="240" w:lineRule="auto"/>
            </w:pPr>
            <w:r>
              <w:t>Producent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FEF" w:rsidRDefault="000A5FEF">
            <w:pPr>
              <w:spacing w:line="240" w:lineRule="auto"/>
            </w:pPr>
          </w:p>
          <w:p w:rsidR="000A5FEF" w:rsidRDefault="000A5FEF">
            <w:pPr>
              <w:spacing w:line="240" w:lineRule="auto"/>
            </w:pPr>
          </w:p>
        </w:tc>
      </w:tr>
      <w:tr w:rsidR="000A5FEF" w:rsidTr="000A5FEF"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5FEF" w:rsidRDefault="000A5FEF">
            <w:pPr>
              <w:spacing w:line="240" w:lineRule="auto"/>
            </w:pPr>
            <w:r>
              <w:t>Kraj pochodzenia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FEF" w:rsidRDefault="000A5FEF">
            <w:pPr>
              <w:spacing w:line="240" w:lineRule="auto"/>
            </w:pPr>
          </w:p>
          <w:p w:rsidR="000A5FEF" w:rsidRDefault="000A5FEF">
            <w:pPr>
              <w:spacing w:line="240" w:lineRule="auto"/>
            </w:pPr>
          </w:p>
        </w:tc>
      </w:tr>
      <w:tr w:rsidR="000A5FEF" w:rsidTr="000A5FEF"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5FEF" w:rsidRDefault="000A5FEF">
            <w:pPr>
              <w:spacing w:line="240" w:lineRule="auto"/>
            </w:pPr>
            <w:r>
              <w:t>Rok produkcji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FEF" w:rsidRDefault="000A5FEF">
            <w:pPr>
              <w:spacing w:line="240" w:lineRule="auto"/>
            </w:pPr>
          </w:p>
          <w:p w:rsidR="000A5FEF" w:rsidRDefault="000A5FEF">
            <w:pPr>
              <w:spacing w:line="240" w:lineRule="auto"/>
            </w:pPr>
          </w:p>
        </w:tc>
      </w:tr>
    </w:tbl>
    <w:p w:rsidR="000A5FEF" w:rsidRDefault="000A5FEF" w:rsidP="000A5FEF"/>
    <w:tbl>
      <w:tblPr>
        <w:tblW w:w="907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075"/>
      </w:tblGrid>
      <w:tr w:rsidR="000A5FEF" w:rsidTr="000A5FEF"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5FEF" w:rsidRDefault="000A5FEF">
            <w:pPr>
              <w:rPr>
                <w:rFonts w:ascii="Arial Narrow" w:hAnsi="Arial Narrow"/>
                <w:b/>
                <w:sz w:val="16"/>
                <w:szCs w:val="16"/>
              </w:rPr>
            </w:pPr>
            <w:r>
              <w:rPr>
                <w:rFonts w:ascii="Arial Narrow" w:hAnsi="Arial Narrow"/>
                <w:b/>
                <w:sz w:val="16"/>
                <w:szCs w:val="16"/>
              </w:rPr>
              <w:t>Uwaga:</w:t>
            </w:r>
          </w:p>
          <w:p w:rsidR="000A5FEF" w:rsidRDefault="000A5FEF" w:rsidP="006B3439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Parametry z wpisanym słowem ‘Tak’ w kolumnie „Wartość wymagana” są wymogiem granicznym. Jeżeli w tej kolumnie pod słowem ‘Tak’ podana jest wartość lub zakres wartości, to te dane są również wymogiem granicznym.</w:t>
            </w:r>
          </w:p>
          <w:p w:rsidR="000A5FEF" w:rsidRDefault="000A5FEF">
            <w:pPr>
              <w:ind w:left="708"/>
              <w:jc w:val="both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 xml:space="preserve"> </w:t>
            </w:r>
          </w:p>
          <w:p w:rsidR="000A5FEF" w:rsidRDefault="000A5FEF" w:rsidP="006B3439">
            <w:pPr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Ofert</w:t>
            </w:r>
            <w:r w:rsidR="008960BA">
              <w:rPr>
                <w:rFonts w:ascii="Arial Narrow" w:hAnsi="Arial Narrow"/>
                <w:sz w:val="16"/>
                <w:szCs w:val="16"/>
              </w:rPr>
              <w:t xml:space="preserve">y </w:t>
            </w:r>
            <w:r>
              <w:rPr>
                <w:rFonts w:ascii="Arial Narrow" w:hAnsi="Arial Narrow"/>
                <w:sz w:val="16"/>
                <w:szCs w:val="16"/>
              </w:rPr>
              <w:t>które nie spełniają wymagań Zamawiającego zostaną odrzucone jako niezgodne ze Specyfikacją Istotnych Warunków Zamówienia.</w:t>
            </w:r>
          </w:p>
        </w:tc>
      </w:tr>
    </w:tbl>
    <w:p w:rsidR="004D0038" w:rsidRDefault="004D0038"/>
    <w:tbl>
      <w:tblPr>
        <w:tblStyle w:val="Tabela-Siatka"/>
        <w:tblW w:w="0" w:type="auto"/>
        <w:tblInd w:w="0" w:type="dxa"/>
        <w:tblLook w:val="04A0" w:firstRow="1" w:lastRow="0" w:firstColumn="1" w:lastColumn="0" w:noHBand="0" w:noVBand="1"/>
      </w:tblPr>
      <w:tblGrid>
        <w:gridCol w:w="704"/>
        <w:gridCol w:w="5245"/>
        <w:gridCol w:w="1843"/>
        <w:gridCol w:w="1270"/>
      </w:tblGrid>
      <w:tr w:rsidR="008F4F58" w:rsidTr="00CF3BEC">
        <w:tc>
          <w:tcPr>
            <w:tcW w:w="704" w:type="dxa"/>
          </w:tcPr>
          <w:p w:rsidR="008F4F58" w:rsidRDefault="008F4F58" w:rsidP="000A5FEF">
            <w:pPr>
              <w:jc w:val="center"/>
              <w:rPr>
                <w:b/>
              </w:rPr>
            </w:pPr>
          </w:p>
          <w:p w:rsidR="008F4F58" w:rsidRPr="00A61B3A" w:rsidRDefault="008F4F58" w:rsidP="000A5FEF">
            <w:pPr>
              <w:jc w:val="center"/>
              <w:rPr>
                <w:b/>
              </w:rPr>
            </w:pPr>
            <w:r w:rsidRPr="00A61B3A">
              <w:rPr>
                <w:b/>
              </w:rPr>
              <w:t>Lp.</w:t>
            </w:r>
          </w:p>
        </w:tc>
        <w:tc>
          <w:tcPr>
            <w:tcW w:w="5245" w:type="dxa"/>
          </w:tcPr>
          <w:p w:rsidR="008F4F58" w:rsidRDefault="008F4F58" w:rsidP="000A5FEF">
            <w:pPr>
              <w:jc w:val="center"/>
              <w:rPr>
                <w:b/>
              </w:rPr>
            </w:pPr>
          </w:p>
          <w:p w:rsidR="008F4F58" w:rsidRDefault="008F4F58" w:rsidP="000A5FEF">
            <w:pPr>
              <w:jc w:val="center"/>
              <w:rPr>
                <w:b/>
              </w:rPr>
            </w:pPr>
            <w:r w:rsidRPr="00A61B3A">
              <w:rPr>
                <w:b/>
              </w:rPr>
              <w:t>Opis wymaganych parametrów</w:t>
            </w:r>
          </w:p>
          <w:p w:rsidR="008F4F58" w:rsidRPr="00A61B3A" w:rsidRDefault="008F4F58" w:rsidP="000A5FEF">
            <w:pPr>
              <w:jc w:val="center"/>
              <w:rPr>
                <w:b/>
              </w:rPr>
            </w:pPr>
          </w:p>
        </w:tc>
        <w:tc>
          <w:tcPr>
            <w:tcW w:w="1843" w:type="dxa"/>
          </w:tcPr>
          <w:p w:rsidR="008F4F58" w:rsidRDefault="008F4F58" w:rsidP="000A5FEF">
            <w:pPr>
              <w:jc w:val="center"/>
              <w:rPr>
                <w:b/>
              </w:rPr>
            </w:pPr>
          </w:p>
          <w:p w:rsidR="008F4F58" w:rsidRPr="00A61B3A" w:rsidRDefault="008F4F58" w:rsidP="000A5FEF">
            <w:pPr>
              <w:jc w:val="center"/>
              <w:rPr>
                <w:b/>
              </w:rPr>
            </w:pPr>
            <w:r>
              <w:rPr>
                <w:b/>
              </w:rPr>
              <w:t>Wymagana wartość graniczna</w:t>
            </w:r>
          </w:p>
        </w:tc>
        <w:tc>
          <w:tcPr>
            <w:tcW w:w="1270" w:type="dxa"/>
          </w:tcPr>
          <w:p w:rsidR="008F4F58" w:rsidRDefault="008F4F58" w:rsidP="000A5FEF">
            <w:pPr>
              <w:jc w:val="center"/>
              <w:rPr>
                <w:b/>
              </w:rPr>
            </w:pPr>
          </w:p>
          <w:p w:rsidR="008F4F58" w:rsidRPr="00A61B3A" w:rsidRDefault="008F4F58" w:rsidP="000A5FEF">
            <w:pPr>
              <w:jc w:val="center"/>
              <w:rPr>
                <w:b/>
              </w:rPr>
            </w:pPr>
            <w:r w:rsidRPr="00A61B3A">
              <w:rPr>
                <w:b/>
              </w:rPr>
              <w:t>Wartość oferowana</w:t>
            </w:r>
          </w:p>
        </w:tc>
      </w:tr>
      <w:tr w:rsidR="00950930" w:rsidTr="00CF3BEC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0930" w:rsidRPr="0024171A" w:rsidRDefault="00950930" w:rsidP="00336563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="Cambria" w:hAnsi="Cambria"/>
                <w:b/>
                <w:sz w:val="20"/>
                <w:szCs w:val="20"/>
              </w:rPr>
            </w:pPr>
          </w:p>
        </w:tc>
        <w:tc>
          <w:tcPr>
            <w:tcW w:w="5245" w:type="dxa"/>
            <w:shd w:val="clear" w:color="auto" w:fill="auto"/>
            <w:vAlign w:val="center"/>
          </w:tcPr>
          <w:p w:rsidR="00950930" w:rsidRPr="00950930" w:rsidRDefault="00950930" w:rsidP="00336563">
            <w:pPr>
              <w:snapToGrid w:val="0"/>
              <w:rPr>
                <w:rFonts w:ascii="Arial" w:hAnsi="Arial" w:cs="Arial"/>
                <w:bCs/>
                <w:sz w:val="20"/>
              </w:rPr>
            </w:pPr>
            <w:r w:rsidRPr="00950930">
              <w:rPr>
                <w:rFonts w:ascii="Arial" w:hAnsi="Arial" w:cs="Arial"/>
                <w:bCs/>
                <w:sz w:val="20"/>
              </w:rPr>
              <w:t>Urządzenie fabrycznie</w:t>
            </w:r>
            <w:r>
              <w:rPr>
                <w:rFonts w:ascii="Arial" w:hAnsi="Arial" w:cs="Arial"/>
                <w:bCs/>
                <w:sz w:val="20"/>
              </w:rPr>
              <w:t xml:space="preserve"> </w:t>
            </w:r>
            <w:r w:rsidRPr="00950930">
              <w:rPr>
                <w:rFonts w:ascii="Arial" w:hAnsi="Arial" w:cs="Arial"/>
                <w:bCs/>
                <w:sz w:val="20"/>
              </w:rPr>
              <w:t>nowe</w:t>
            </w:r>
            <w:r>
              <w:rPr>
                <w:rFonts w:ascii="Arial" w:hAnsi="Arial" w:cs="Arial"/>
                <w:bCs/>
                <w:sz w:val="20"/>
              </w:rPr>
              <w:t>,</w:t>
            </w:r>
            <w:r w:rsidRPr="00950930">
              <w:rPr>
                <w:rFonts w:ascii="Arial" w:hAnsi="Arial" w:cs="Arial"/>
                <w:bCs/>
                <w:sz w:val="20"/>
              </w:rPr>
              <w:t xml:space="preserve"> </w:t>
            </w:r>
            <w:r w:rsidR="00F427FA">
              <w:rPr>
                <w:rFonts w:ascii="Arial" w:hAnsi="Arial" w:cs="Arial"/>
                <w:bCs/>
                <w:sz w:val="20"/>
              </w:rPr>
              <w:t xml:space="preserve">rok </w:t>
            </w:r>
            <w:proofErr w:type="spellStart"/>
            <w:r w:rsidR="00F427FA">
              <w:rPr>
                <w:rFonts w:ascii="Arial" w:hAnsi="Arial" w:cs="Arial"/>
                <w:bCs/>
                <w:sz w:val="20"/>
              </w:rPr>
              <w:t>prod</w:t>
            </w:r>
            <w:proofErr w:type="spellEnd"/>
            <w:r w:rsidR="00F427FA">
              <w:rPr>
                <w:rFonts w:ascii="Arial" w:hAnsi="Arial" w:cs="Arial"/>
                <w:bCs/>
                <w:sz w:val="20"/>
              </w:rPr>
              <w:t>. 2024</w:t>
            </w:r>
          </w:p>
        </w:tc>
        <w:tc>
          <w:tcPr>
            <w:tcW w:w="1843" w:type="dxa"/>
          </w:tcPr>
          <w:p w:rsidR="00950930" w:rsidRDefault="00F427FA" w:rsidP="008F4F58">
            <w:pPr>
              <w:jc w:val="center"/>
            </w:pPr>
            <w:r>
              <w:t>TAK</w:t>
            </w:r>
          </w:p>
        </w:tc>
        <w:tc>
          <w:tcPr>
            <w:tcW w:w="1270" w:type="dxa"/>
          </w:tcPr>
          <w:p w:rsidR="00950930" w:rsidRDefault="00950930" w:rsidP="00336563"/>
        </w:tc>
      </w:tr>
      <w:tr w:rsidR="008F4F58" w:rsidTr="00CF3BEC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F4F58" w:rsidRPr="0024171A" w:rsidRDefault="008F4F58" w:rsidP="00336563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="Cambria" w:hAnsi="Cambria"/>
                <w:b/>
                <w:sz w:val="20"/>
                <w:szCs w:val="20"/>
              </w:rPr>
            </w:pPr>
          </w:p>
        </w:tc>
        <w:tc>
          <w:tcPr>
            <w:tcW w:w="5245" w:type="dxa"/>
            <w:shd w:val="clear" w:color="auto" w:fill="auto"/>
            <w:vAlign w:val="center"/>
          </w:tcPr>
          <w:p w:rsidR="008F4F58" w:rsidRPr="00C84B77" w:rsidRDefault="008A0654" w:rsidP="00336563">
            <w:pPr>
              <w:snapToGrid w:val="0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PARAMETRY</w:t>
            </w:r>
            <w:r w:rsidR="00A65FF3">
              <w:rPr>
                <w:rFonts w:ascii="Arial" w:hAnsi="Arial" w:cs="Arial"/>
                <w:b/>
                <w:sz w:val="20"/>
              </w:rPr>
              <w:t xml:space="preserve"> OGÓLNE</w:t>
            </w:r>
          </w:p>
        </w:tc>
        <w:tc>
          <w:tcPr>
            <w:tcW w:w="1843" w:type="dxa"/>
          </w:tcPr>
          <w:p w:rsidR="008F4F58" w:rsidRDefault="008F4F58" w:rsidP="008F4F58">
            <w:pPr>
              <w:jc w:val="center"/>
            </w:pPr>
          </w:p>
        </w:tc>
        <w:tc>
          <w:tcPr>
            <w:tcW w:w="1270" w:type="dxa"/>
          </w:tcPr>
          <w:p w:rsidR="008F4F58" w:rsidRDefault="008F4F58" w:rsidP="00336563"/>
        </w:tc>
      </w:tr>
      <w:tr w:rsidR="00646F3D" w:rsidTr="00B20955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46F3D" w:rsidRPr="0024171A" w:rsidRDefault="00646F3D" w:rsidP="00646F3D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="Cambria" w:hAnsi="Cambria"/>
                <w:b/>
                <w:sz w:val="20"/>
                <w:szCs w:val="20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vAlign w:val="center"/>
          </w:tcPr>
          <w:p w:rsidR="00646F3D" w:rsidRPr="00203D14" w:rsidRDefault="00646F3D" w:rsidP="00646F3D">
            <w:pPr>
              <w:snapToGrid w:val="0"/>
              <w:spacing w:line="100" w:lineRule="atLeast"/>
            </w:pPr>
            <w:r w:rsidRPr="00203D14">
              <w:t>Płaski bezprzewodowy detektor cyfrowy do wykonywania badań przyłóżkowych</w:t>
            </w:r>
            <w:r w:rsidR="00F427FA">
              <w:t xml:space="preserve"> z</w:t>
            </w:r>
            <w:r w:rsidRPr="00203D14">
              <w:t xml:space="preserve"> wymiennymi akumulatorami </w:t>
            </w:r>
            <w:bookmarkStart w:id="1" w:name="_Hlk170466307"/>
            <w:r w:rsidRPr="00203D14">
              <w:t xml:space="preserve">kompatybilny z aparatem DRX </w:t>
            </w:r>
            <w:proofErr w:type="spellStart"/>
            <w:r w:rsidRPr="00203D14">
              <w:t>Evolution</w:t>
            </w:r>
            <w:proofErr w:type="spellEnd"/>
            <w:r w:rsidRPr="00203D14">
              <w:t xml:space="preserve"> posiadanym przez Zamawiającego</w:t>
            </w:r>
            <w:bookmarkEnd w:id="1"/>
          </w:p>
        </w:tc>
        <w:tc>
          <w:tcPr>
            <w:tcW w:w="1843" w:type="dxa"/>
          </w:tcPr>
          <w:p w:rsidR="00646F3D" w:rsidRDefault="00646F3D" w:rsidP="00646F3D">
            <w:pPr>
              <w:jc w:val="center"/>
              <w:rPr>
                <w:rFonts w:ascii="Arial Narrow" w:hAnsi="Arial Narrow"/>
                <w:color w:val="000000"/>
                <w:szCs w:val="24"/>
              </w:rPr>
            </w:pPr>
          </w:p>
          <w:p w:rsidR="00646F3D" w:rsidRPr="007438A9" w:rsidRDefault="00646F3D" w:rsidP="00646F3D">
            <w:pPr>
              <w:jc w:val="center"/>
              <w:rPr>
                <w:rFonts w:ascii="Arial Narrow" w:hAnsi="Arial Narrow"/>
                <w:color w:val="000000"/>
                <w:szCs w:val="24"/>
              </w:rPr>
            </w:pPr>
            <w:r w:rsidRPr="007438A9">
              <w:rPr>
                <w:rFonts w:ascii="Arial Narrow" w:hAnsi="Arial Narrow"/>
                <w:color w:val="000000"/>
                <w:szCs w:val="24"/>
              </w:rPr>
              <w:t>TAK</w:t>
            </w:r>
          </w:p>
        </w:tc>
        <w:tc>
          <w:tcPr>
            <w:tcW w:w="1270" w:type="dxa"/>
          </w:tcPr>
          <w:p w:rsidR="00646F3D" w:rsidRDefault="00646F3D" w:rsidP="00646F3D"/>
        </w:tc>
      </w:tr>
      <w:tr w:rsidR="00F427FA" w:rsidTr="00B20955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27FA" w:rsidRPr="0024171A" w:rsidRDefault="00F427FA" w:rsidP="00646F3D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="Cambria" w:hAnsi="Cambria"/>
                <w:b/>
                <w:sz w:val="20"/>
                <w:szCs w:val="20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7FA" w:rsidRPr="00203D14" w:rsidRDefault="00F427FA" w:rsidP="00646F3D">
            <w:pPr>
              <w:widowControl w:val="0"/>
              <w:snapToGrid w:val="0"/>
            </w:pPr>
            <w:r>
              <w:t>Akumulatory w zestawie min. 2 szt.</w:t>
            </w:r>
          </w:p>
        </w:tc>
        <w:tc>
          <w:tcPr>
            <w:tcW w:w="1843" w:type="dxa"/>
          </w:tcPr>
          <w:p w:rsidR="00F427FA" w:rsidRPr="007438A9" w:rsidRDefault="00F427FA" w:rsidP="00646F3D">
            <w:pPr>
              <w:jc w:val="center"/>
              <w:rPr>
                <w:rFonts w:ascii="Arial Narrow" w:hAnsi="Arial Narrow"/>
                <w:color w:val="000000"/>
                <w:szCs w:val="24"/>
              </w:rPr>
            </w:pPr>
            <w:r>
              <w:rPr>
                <w:rFonts w:ascii="Arial Narrow" w:hAnsi="Arial Narrow"/>
                <w:color w:val="000000"/>
                <w:szCs w:val="24"/>
              </w:rPr>
              <w:t>TAK, podać</w:t>
            </w:r>
          </w:p>
        </w:tc>
        <w:tc>
          <w:tcPr>
            <w:tcW w:w="1270" w:type="dxa"/>
          </w:tcPr>
          <w:p w:rsidR="00F427FA" w:rsidRDefault="00F427FA" w:rsidP="00646F3D"/>
        </w:tc>
      </w:tr>
      <w:tr w:rsidR="00646F3D" w:rsidTr="00B20955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46F3D" w:rsidRPr="0024171A" w:rsidRDefault="00646F3D" w:rsidP="00646F3D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="Cambria" w:hAnsi="Cambria"/>
                <w:b/>
                <w:sz w:val="20"/>
                <w:szCs w:val="20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6F3D" w:rsidRPr="00203D14" w:rsidRDefault="00646F3D" w:rsidP="00646F3D">
            <w:pPr>
              <w:widowControl w:val="0"/>
              <w:snapToGrid w:val="0"/>
              <w:rPr>
                <w:kern w:val="2"/>
                <w:lang w:eastAsia="hi-IN" w:bidi="hi-IN"/>
              </w:rPr>
            </w:pPr>
            <w:r w:rsidRPr="00203D14">
              <w:t>Waga detektora z akumulatorem ≤3,5kg</w:t>
            </w:r>
          </w:p>
        </w:tc>
        <w:tc>
          <w:tcPr>
            <w:tcW w:w="1843" w:type="dxa"/>
          </w:tcPr>
          <w:p w:rsidR="00646F3D" w:rsidRPr="007438A9" w:rsidRDefault="00646F3D" w:rsidP="00646F3D">
            <w:pPr>
              <w:jc w:val="center"/>
              <w:rPr>
                <w:rFonts w:ascii="Arial Narrow" w:hAnsi="Arial Narrow"/>
                <w:color w:val="000000"/>
                <w:szCs w:val="24"/>
              </w:rPr>
            </w:pPr>
            <w:r w:rsidRPr="007438A9">
              <w:rPr>
                <w:rFonts w:ascii="Arial Narrow" w:hAnsi="Arial Narrow"/>
                <w:color w:val="000000"/>
                <w:szCs w:val="24"/>
              </w:rPr>
              <w:t>TAK</w:t>
            </w:r>
          </w:p>
        </w:tc>
        <w:tc>
          <w:tcPr>
            <w:tcW w:w="1270" w:type="dxa"/>
          </w:tcPr>
          <w:p w:rsidR="00646F3D" w:rsidRDefault="00646F3D" w:rsidP="00646F3D"/>
        </w:tc>
      </w:tr>
      <w:tr w:rsidR="00646F3D" w:rsidTr="00B20955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46F3D" w:rsidRPr="0024171A" w:rsidRDefault="00646F3D" w:rsidP="00646F3D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="Cambria" w:hAnsi="Cambria"/>
                <w:b/>
                <w:sz w:val="20"/>
                <w:szCs w:val="20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646F3D" w:rsidRPr="00203D14" w:rsidRDefault="00646F3D" w:rsidP="00646F3D">
            <w:pPr>
              <w:widowControl w:val="0"/>
              <w:snapToGrid w:val="0"/>
              <w:rPr>
                <w:kern w:val="2"/>
                <w:lang w:eastAsia="hi-IN" w:bidi="hi-IN"/>
              </w:rPr>
            </w:pPr>
            <w:r w:rsidRPr="00203D14">
              <w:rPr>
                <w:kern w:val="2"/>
                <w:lang w:eastAsia="hi-IN" w:bidi="hi-IN"/>
              </w:rPr>
              <w:t>Maksymalne obciążenie detektora (na całej powierzchni detektora) ≥ 160 kg</w:t>
            </w:r>
          </w:p>
        </w:tc>
        <w:tc>
          <w:tcPr>
            <w:tcW w:w="1843" w:type="dxa"/>
          </w:tcPr>
          <w:p w:rsidR="00646F3D" w:rsidRPr="007438A9" w:rsidRDefault="00646F3D" w:rsidP="00646F3D">
            <w:pPr>
              <w:jc w:val="center"/>
              <w:rPr>
                <w:rFonts w:ascii="Arial Narrow" w:hAnsi="Arial Narrow"/>
                <w:color w:val="000000"/>
                <w:szCs w:val="24"/>
              </w:rPr>
            </w:pPr>
            <w:r w:rsidRPr="007438A9">
              <w:rPr>
                <w:rFonts w:ascii="Arial Narrow" w:hAnsi="Arial Narrow"/>
                <w:color w:val="000000"/>
                <w:szCs w:val="24"/>
              </w:rPr>
              <w:t>TAK</w:t>
            </w:r>
          </w:p>
        </w:tc>
        <w:tc>
          <w:tcPr>
            <w:tcW w:w="1270" w:type="dxa"/>
          </w:tcPr>
          <w:p w:rsidR="00646F3D" w:rsidRDefault="00646F3D" w:rsidP="00646F3D"/>
        </w:tc>
      </w:tr>
      <w:tr w:rsidR="00646F3D" w:rsidTr="00B20955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46F3D" w:rsidRPr="0024171A" w:rsidRDefault="00646F3D" w:rsidP="00646F3D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="Cambria" w:hAnsi="Cambria"/>
                <w:b/>
                <w:sz w:val="20"/>
                <w:szCs w:val="20"/>
              </w:rPr>
            </w:pPr>
          </w:p>
        </w:tc>
        <w:tc>
          <w:tcPr>
            <w:tcW w:w="524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646F3D" w:rsidRPr="00203D14" w:rsidRDefault="00646F3D" w:rsidP="00646F3D">
            <w:pPr>
              <w:widowControl w:val="0"/>
              <w:snapToGrid w:val="0"/>
              <w:rPr>
                <w:kern w:val="2"/>
                <w:lang w:eastAsia="hi-IN" w:bidi="hi-IN"/>
              </w:rPr>
            </w:pPr>
            <w:r w:rsidRPr="00203D14">
              <w:rPr>
                <w:kern w:val="2"/>
                <w:lang w:eastAsia="hi-IN" w:bidi="hi-IN"/>
              </w:rPr>
              <w:t>Rozmiar aktywny detektora 35 x 43cm ± 1cm</w:t>
            </w:r>
          </w:p>
        </w:tc>
        <w:tc>
          <w:tcPr>
            <w:tcW w:w="1843" w:type="dxa"/>
          </w:tcPr>
          <w:p w:rsidR="00646F3D" w:rsidRPr="007438A9" w:rsidRDefault="00646F3D" w:rsidP="00646F3D">
            <w:pPr>
              <w:jc w:val="center"/>
              <w:rPr>
                <w:rFonts w:ascii="Arial Narrow" w:hAnsi="Arial Narrow"/>
                <w:color w:val="000000"/>
                <w:szCs w:val="24"/>
              </w:rPr>
            </w:pPr>
            <w:r w:rsidRPr="007438A9">
              <w:rPr>
                <w:rFonts w:ascii="Arial Narrow" w:hAnsi="Arial Narrow"/>
                <w:color w:val="000000"/>
                <w:szCs w:val="24"/>
              </w:rPr>
              <w:t>TAK</w:t>
            </w:r>
          </w:p>
        </w:tc>
        <w:tc>
          <w:tcPr>
            <w:tcW w:w="1270" w:type="dxa"/>
          </w:tcPr>
          <w:p w:rsidR="00646F3D" w:rsidRDefault="00646F3D" w:rsidP="00646F3D"/>
        </w:tc>
      </w:tr>
      <w:tr w:rsidR="00646F3D" w:rsidTr="00B20955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46F3D" w:rsidRPr="0024171A" w:rsidRDefault="00646F3D" w:rsidP="00646F3D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="Cambria" w:hAnsi="Cambria"/>
                <w:b/>
                <w:sz w:val="20"/>
                <w:szCs w:val="20"/>
              </w:rPr>
            </w:pPr>
          </w:p>
        </w:tc>
        <w:tc>
          <w:tcPr>
            <w:tcW w:w="524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646F3D" w:rsidRPr="00203D14" w:rsidRDefault="00646F3D" w:rsidP="00646F3D">
            <w:pPr>
              <w:widowControl w:val="0"/>
              <w:snapToGrid w:val="0"/>
              <w:rPr>
                <w:kern w:val="2"/>
                <w:lang w:eastAsia="hi-IN" w:bidi="hi-IN"/>
              </w:rPr>
            </w:pPr>
            <w:r w:rsidRPr="00203D14">
              <w:rPr>
                <w:kern w:val="2"/>
                <w:lang w:eastAsia="hi-IN" w:bidi="hi-IN"/>
              </w:rPr>
              <w:t>Rozdzielczość detektora wyrażona liczbą pikseli ≥7mln</w:t>
            </w:r>
          </w:p>
        </w:tc>
        <w:tc>
          <w:tcPr>
            <w:tcW w:w="1843" w:type="dxa"/>
          </w:tcPr>
          <w:p w:rsidR="00646F3D" w:rsidRDefault="00646F3D" w:rsidP="00646F3D">
            <w:pPr>
              <w:jc w:val="center"/>
              <w:rPr>
                <w:rFonts w:ascii="Arial Narrow" w:hAnsi="Arial Narrow"/>
                <w:color w:val="000000"/>
                <w:szCs w:val="24"/>
              </w:rPr>
            </w:pPr>
          </w:p>
          <w:p w:rsidR="00646F3D" w:rsidRPr="007438A9" w:rsidRDefault="00646F3D" w:rsidP="00646F3D">
            <w:pPr>
              <w:jc w:val="center"/>
              <w:rPr>
                <w:rFonts w:ascii="Arial Narrow" w:hAnsi="Arial Narrow"/>
                <w:color w:val="000000"/>
                <w:szCs w:val="24"/>
              </w:rPr>
            </w:pPr>
            <w:r w:rsidRPr="007438A9">
              <w:rPr>
                <w:rFonts w:ascii="Arial Narrow" w:hAnsi="Arial Narrow"/>
                <w:color w:val="000000"/>
                <w:szCs w:val="24"/>
              </w:rPr>
              <w:t>TAK</w:t>
            </w:r>
            <w:r>
              <w:rPr>
                <w:rFonts w:ascii="Arial Narrow" w:hAnsi="Arial Narrow"/>
                <w:color w:val="000000"/>
                <w:szCs w:val="24"/>
              </w:rPr>
              <w:t>, podać</w:t>
            </w:r>
          </w:p>
        </w:tc>
        <w:tc>
          <w:tcPr>
            <w:tcW w:w="1270" w:type="dxa"/>
          </w:tcPr>
          <w:p w:rsidR="00646F3D" w:rsidRDefault="00646F3D" w:rsidP="00646F3D"/>
        </w:tc>
      </w:tr>
      <w:tr w:rsidR="00646F3D" w:rsidTr="00B20955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46F3D" w:rsidRPr="0024171A" w:rsidRDefault="00646F3D" w:rsidP="00646F3D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="Cambria" w:hAnsi="Cambria"/>
                <w:b/>
                <w:sz w:val="20"/>
                <w:szCs w:val="20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vAlign w:val="center"/>
          </w:tcPr>
          <w:p w:rsidR="00646F3D" w:rsidRPr="00203D14" w:rsidRDefault="00646F3D" w:rsidP="00646F3D">
            <w:pPr>
              <w:widowControl w:val="0"/>
              <w:snapToGrid w:val="0"/>
              <w:rPr>
                <w:kern w:val="2"/>
                <w:lang w:eastAsia="hi-IN" w:bidi="hi-IN"/>
              </w:rPr>
            </w:pPr>
            <w:r w:rsidRPr="00203D14">
              <w:rPr>
                <w:kern w:val="2"/>
                <w:lang w:eastAsia="hi-IN" w:bidi="hi-IN"/>
              </w:rPr>
              <w:t>Rozmiar piksela ≤ 140 µm</w:t>
            </w:r>
          </w:p>
        </w:tc>
        <w:tc>
          <w:tcPr>
            <w:tcW w:w="1843" w:type="dxa"/>
          </w:tcPr>
          <w:p w:rsidR="00646F3D" w:rsidRPr="007438A9" w:rsidRDefault="00646F3D" w:rsidP="00646F3D">
            <w:pPr>
              <w:jc w:val="center"/>
              <w:rPr>
                <w:rFonts w:ascii="Arial Narrow" w:hAnsi="Arial Narrow"/>
                <w:color w:val="000000"/>
                <w:szCs w:val="24"/>
              </w:rPr>
            </w:pPr>
            <w:r w:rsidRPr="007438A9">
              <w:rPr>
                <w:rFonts w:ascii="Arial Narrow" w:hAnsi="Arial Narrow"/>
                <w:color w:val="000000"/>
                <w:szCs w:val="24"/>
              </w:rPr>
              <w:t>TAK</w:t>
            </w:r>
          </w:p>
        </w:tc>
        <w:tc>
          <w:tcPr>
            <w:tcW w:w="1270" w:type="dxa"/>
          </w:tcPr>
          <w:p w:rsidR="00646F3D" w:rsidRDefault="00646F3D" w:rsidP="00646F3D"/>
        </w:tc>
      </w:tr>
      <w:tr w:rsidR="00646F3D" w:rsidTr="00B20955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46F3D" w:rsidRPr="0024171A" w:rsidRDefault="00646F3D" w:rsidP="00646F3D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="Cambria" w:hAnsi="Cambria"/>
                <w:b/>
                <w:sz w:val="20"/>
                <w:szCs w:val="20"/>
              </w:rPr>
            </w:pPr>
          </w:p>
        </w:tc>
        <w:tc>
          <w:tcPr>
            <w:tcW w:w="524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646F3D" w:rsidRPr="00203D14" w:rsidRDefault="00646F3D" w:rsidP="00646F3D">
            <w:pPr>
              <w:widowControl w:val="0"/>
              <w:snapToGrid w:val="0"/>
              <w:rPr>
                <w:kern w:val="2"/>
                <w:lang w:eastAsia="hi-IN" w:bidi="hi-IN"/>
              </w:rPr>
            </w:pPr>
            <w:r w:rsidRPr="00203D14">
              <w:rPr>
                <w:kern w:val="2"/>
                <w:lang w:eastAsia="hi-IN" w:bidi="hi-IN"/>
              </w:rPr>
              <w:t>Głębokość akwizycji ≥ 16bit</w:t>
            </w:r>
          </w:p>
        </w:tc>
        <w:tc>
          <w:tcPr>
            <w:tcW w:w="1843" w:type="dxa"/>
          </w:tcPr>
          <w:p w:rsidR="00646F3D" w:rsidRPr="007438A9" w:rsidRDefault="00646F3D" w:rsidP="00646F3D">
            <w:pPr>
              <w:jc w:val="center"/>
              <w:rPr>
                <w:rFonts w:ascii="Arial Narrow" w:hAnsi="Arial Narrow"/>
                <w:color w:val="000000"/>
                <w:szCs w:val="24"/>
              </w:rPr>
            </w:pPr>
            <w:r w:rsidRPr="007438A9">
              <w:rPr>
                <w:rFonts w:ascii="Arial Narrow" w:hAnsi="Arial Narrow"/>
                <w:color w:val="000000"/>
                <w:szCs w:val="24"/>
              </w:rPr>
              <w:t>TAK</w:t>
            </w:r>
          </w:p>
        </w:tc>
        <w:tc>
          <w:tcPr>
            <w:tcW w:w="1270" w:type="dxa"/>
          </w:tcPr>
          <w:p w:rsidR="00646F3D" w:rsidRDefault="00646F3D" w:rsidP="00646F3D"/>
        </w:tc>
      </w:tr>
      <w:tr w:rsidR="00646F3D" w:rsidTr="00B20955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46F3D" w:rsidRPr="0024171A" w:rsidRDefault="00646F3D" w:rsidP="00646F3D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="Cambria" w:hAnsi="Cambria"/>
                <w:b/>
                <w:sz w:val="20"/>
                <w:szCs w:val="20"/>
              </w:rPr>
            </w:pPr>
          </w:p>
        </w:tc>
        <w:tc>
          <w:tcPr>
            <w:tcW w:w="524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646F3D" w:rsidRPr="00203D14" w:rsidRDefault="00646F3D" w:rsidP="00646F3D">
            <w:pPr>
              <w:widowControl w:val="0"/>
              <w:snapToGrid w:val="0"/>
              <w:rPr>
                <w:kern w:val="2"/>
                <w:lang w:eastAsia="hi-IN" w:bidi="hi-IN"/>
              </w:rPr>
            </w:pPr>
            <w:r w:rsidRPr="00203D14">
              <w:rPr>
                <w:kern w:val="2"/>
                <w:lang w:eastAsia="hi-IN" w:bidi="hi-IN"/>
              </w:rPr>
              <w:t>DQE dla 1lp/mm ≥ 51%</w:t>
            </w:r>
          </w:p>
        </w:tc>
        <w:tc>
          <w:tcPr>
            <w:tcW w:w="1843" w:type="dxa"/>
          </w:tcPr>
          <w:p w:rsidR="00646F3D" w:rsidRPr="007438A9" w:rsidRDefault="00646F3D" w:rsidP="00646F3D">
            <w:pPr>
              <w:jc w:val="center"/>
              <w:rPr>
                <w:rFonts w:ascii="Arial Narrow" w:hAnsi="Arial Narrow"/>
                <w:color w:val="000000"/>
                <w:szCs w:val="24"/>
              </w:rPr>
            </w:pPr>
            <w:r w:rsidRPr="007438A9">
              <w:rPr>
                <w:rFonts w:ascii="Arial Narrow" w:hAnsi="Arial Narrow"/>
                <w:color w:val="000000"/>
                <w:szCs w:val="24"/>
              </w:rPr>
              <w:t>TAK</w:t>
            </w:r>
          </w:p>
        </w:tc>
        <w:tc>
          <w:tcPr>
            <w:tcW w:w="1270" w:type="dxa"/>
          </w:tcPr>
          <w:p w:rsidR="00646F3D" w:rsidRDefault="00646F3D" w:rsidP="00646F3D"/>
        </w:tc>
      </w:tr>
      <w:tr w:rsidR="00646F3D" w:rsidTr="00B20955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46F3D" w:rsidRPr="0024171A" w:rsidRDefault="00646F3D" w:rsidP="00646F3D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="Cambria" w:hAnsi="Cambria"/>
                <w:b/>
                <w:sz w:val="20"/>
                <w:szCs w:val="20"/>
              </w:rPr>
            </w:pPr>
          </w:p>
        </w:tc>
        <w:tc>
          <w:tcPr>
            <w:tcW w:w="524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646F3D" w:rsidRPr="00203D14" w:rsidRDefault="00646F3D" w:rsidP="00646F3D">
            <w:pPr>
              <w:widowControl w:val="0"/>
              <w:snapToGrid w:val="0"/>
              <w:rPr>
                <w:kern w:val="2"/>
                <w:lang w:eastAsia="hi-IN" w:bidi="hi-IN"/>
              </w:rPr>
            </w:pPr>
            <w:r w:rsidRPr="00203D14">
              <w:rPr>
                <w:kern w:val="2"/>
                <w:lang w:eastAsia="hi-IN" w:bidi="hi-IN"/>
              </w:rPr>
              <w:t xml:space="preserve">Rozdzielczość detektora ≥3,6 </w:t>
            </w:r>
            <w:proofErr w:type="spellStart"/>
            <w:r w:rsidRPr="00203D14">
              <w:rPr>
                <w:kern w:val="2"/>
                <w:lang w:eastAsia="hi-IN" w:bidi="hi-IN"/>
              </w:rPr>
              <w:t>lp</w:t>
            </w:r>
            <w:proofErr w:type="spellEnd"/>
            <w:r w:rsidRPr="00203D14">
              <w:rPr>
                <w:kern w:val="2"/>
                <w:lang w:eastAsia="hi-IN" w:bidi="hi-IN"/>
              </w:rPr>
              <w:t>/mm</w:t>
            </w:r>
          </w:p>
        </w:tc>
        <w:tc>
          <w:tcPr>
            <w:tcW w:w="1843" w:type="dxa"/>
          </w:tcPr>
          <w:p w:rsidR="00646F3D" w:rsidRPr="007438A9" w:rsidRDefault="00646F3D" w:rsidP="00646F3D">
            <w:pPr>
              <w:jc w:val="center"/>
              <w:rPr>
                <w:rFonts w:ascii="Arial Narrow" w:hAnsi="Arial Narrow"/>
                <w:color w:val="000000"/>
                <w:szCs w:val="24"/>
              </w:rPr>
            </w:pPr>
            <w:r w:rsidRPr="007438A9">
              <w:rPr>
                <w:rFonts w:ascii="Arial Narrow" w:hAnsi="Arial Narrow"/>
                <w:color w:val="000000"/>
                <w:szCs w:val="24"/>
              </w:rPr>
              <w:t>TAK</w:t>
            </w:r>
          </w:p>
        </w:tc>
        <w:tc>
          <w:tcPr>
            <w:tcW w:w="1270" w:type="dxa"/>
          </w:tcPr>
          <w:p w:rsidR="00646F3D" w:rsidRDefault="00646F3D" w:rsidP="00646F3D"/>
        </w:tc>
      </w:tr>
      <w:tr w:rsidR="00646F3D" w:rsidTr="00B20955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46F3D" w:rsidRPr="0024171A" w:rsidRDefault="00646F3D" w:rsidP="00646F3D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="Cambria" w:hAnsi="Cambria"/>
                <w:b/>
                <w:sz w:val="20"/>
                <w:szCs w:val="20"/>
              </w:rPr>
            </w:pPr>
          </w:p>
        </w:tc>
        <w:tc>
          <w:tcPr>
            <w:tcW w:w="524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646F3D" w:rsidRPr="00203D14" w:rsidRDefault="00646F3D" w:rsidP="00646F3D">
            <w:pPr>
              <w:widowControl w:val="0"/>
              <w:snapToGrid w:val="0"/>
            </w:pPr>
            <w:r w:rsidRPr="00203D14">
              <w:t xml:space="preserve">Maksymalna ilość ekspozycji na jednym naładowaniu ≥ 300 </w:t>
            </w:r>
          </w:p>
        </w:tc>
        <w:tc>
          <w:tcPr>
            <w:tcW w:w="1843" w:type="dxa"/>
          </w:tcPr>
          <w:p w:rsidR="00646F3D" w:rsidRPr="007438A9" w:rsidRDefault="00646F3D" w:rsidP="00646F3D">
            <w:pPr>
              <w:jc w:val="center"/>
              <w:rPr>
                <w:rFonts w:ascii="Arial Narrow" w:hAnsi="Arial Narrow"/>
                <w:color w:val="000000"/>
                <w:szCs w:val="24"/>
              </w:rPr>
            </w:pPr>
            <w:r w:rsidRPr="007438A9">
              <w:rPr>
                <w:rFonts w:ascii="Arial Narrow" w:hAnsi="Arial Narrow"/>
                <w:color w:val="000000"/>
                <w:szCs w:val="24"/>
              </w:rPr>
              <w:t>TAK</w:t>
            </w:r>
          </w:p>
        </w:tc>
        <w:tc>
          <w:tcPr>
            <w:tcW w:w="1270" w:type="dxa"/>
          </w:tcPr>
          <w:p w:rsidR="00646F3D" w:rsidRDefault="00646F3D" w:rsidP="00646F3D"/>
        </w:tc>
      </w:tr>
      <w:tr w:rsidR="00646F3D" w:rsidTr="00B20955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46F3D" w:rsidRPr="0024171A" w:rsidRDefault="00646F3D" w:rsidP="00646F3D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="Cambria" w:hAnsi="Cambria"/>
                <w:b/>
                <w:sz w:val="20"/>
                <w:szCs w:val="20"/>
              </w:rPr>
            </w:pPr>
          </w:p>
        </w:tc>
        <w:tc>
          <w:tcPr>
            <w:tcW w:w="524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646F3D" w:rsidRPr="00203D14" w:rsidRDefault="00646F3D" w:rsidP="00646F3D">
            <w:pPr>
              <w:widowControl w:val="0"/>
              <w:snapToGrid w:val="0"/>
            </w:pPr>
            <w:r w:rsidRPr="00203D14">
              <w:t>Czas do pojawienia się obrazu na konsoli ≤4s</w:t>
            </w:r>
          </w:p>
        </w:tc>
        <w:tc>
          <w:tcPr>
            <w:tcW w:w="1843" w:type="dxa"/>
          </w:tcPr>
          <w:p w:rsidR="00646F3D" w:rsidRDefault="00646F3D" w:rsidP="00646F3D">
            <w:pPr>
              <w:jc w:val="center"/>
              <w:rPr>
                <w:rFonts w:ascii="Arial Narrow" w:hAnsi="Arial Narrow"/>
                <w:color w:val="000000"/>
                <w:szCs w:val="24"/>
              </w:rPr>
            </w:pPr>
          </w:p>
          <w:p w:rsidR="00646F3D" w:rsidRPr="007438A9" w:rsidRDefault="00646F3D" w:rsidP="00646F3D">
            <w:pPr>
              <w:jc w:val="center"/>
              <w:rPr>
                <w:rFonts w:ascii="Arial Narrow" w:hAnsi="Arial Narrow"/>
                <w:color w:val="000000"/>
                <w:szCs w:val="24"/>
              </w:rPr>
            </w:pPr>
            <w:r w:rsidRPr="007438A9">
              <w:rPr>
                <w:rFonts w:ascii="Arial Narrow" w:hAnsi="Arial Narrow"/>
                <w:color w:val="000000"/>
                <w:szCs w:val="24"/>
              </w:rPr>
              <w:t>TAK</w:t>
            </w:r>
          </w:p>
        </w:tc>
        <w:tc>
          <w:tcPr>
            <w:tcW w:w="1270" w:type="dxa"/>
          </w:tcPr>
          <w:p w:rsidR="00646F3D" w:rsidRDefault="00646F3D" w:rsidP="00646F3D"/>
        </w:tc>
      </w:tr>
      <w:tr w:rsidR="00646F3D" w:rsidTr="00B20955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46F3D" w:rsidRPr="0024171A" w:rsidRDefault="00646F3D" w:rsidP="00646F3D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="Cambria" w:hAnsi="Cambria"/>
                <w:b/>
                <w:sz w:val="20"/>
                <w:szCs w:val="20"/>
              </w:rPr>
            </w:pPr>
          </w:p>
        </w:tc>
        <w:tc>
          <w:tcPr>
            <w:tcW w:w="524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646F3D" w:rsidRPr="00203D14" w:rsidRDefault="00646F3D" w:rsidP="00646F3D">
            <w:pPr>
              <w:widowControl w:val="0"/>
              <w:snapToGrid w:val="0"/>
            </w:pPr>
            <w:r w:rsidRPr="00203D14">
              <w:rPr>
                <w:color w:val="231F20"/>
              </w:rPr>
              <w:t>Zaawansowana konstrukcja obudowy zapewniająca ochronę przed wnikaniem wody i pyłu min. IP57</w:t>
            </w:r>
          </w:p>
        </w:tc>
        <w:tc>
          <w:tcPr>
            <w:tcW w:w="1843" w:type="dxa"/>
          </w:tcPr>
          <w:p w:rsidR="00646F3D" w:rsidRDefault="00646F3D" w:rsidP="00646F3D">
            <w:pPr>
              <w:jc w:val="center"/>
              <w:rPr>
                <w:rFonts w:ascii="Arial Narrow" w:hAnsi="Arial Narrow"/>
                <w:color w:val="000000"/>
                <w:szCs w:val="24"/>
              </w:rPr>
            </w:pPr>
          </w:p>
          <w:p w:rsidR="00646F3D" w:rsidRPr="007438A9" w:rsidRDefault="00646F3D" w:rsidP="00646F3D">
            <w:pPr>
              <w:jc w:val="center"/>
              <w:rPr>
                <w:rFonts w:ascii="Arial Narrow" w:hAnsi="Arial Narrow"/>
                <w:color w:val="000000"/>
                <w:szCs w:val="24"/>
              </w:rPr>
            </w:pPr>
            <w:r w:rsidRPr="007438A9">
              <w:rPr>
                <w:rFonts w:ascii="Arial Narrow" w:hAnsi="Arial Narrow"/>
                <w:color w:val="000000"/>
                <w:szCs w:val="24"/>
              </w:rPr>
              <w:t>TAK</w:t>
            </w:r>
          </w:p>
        </w:tc>
        <w:tc>
          <w:tcPr>
            <w:tcW w:w="1270" w:type="dxa"/>
          </w:tcPr>
          <w:p w:rsidR="00646F3D" w:rsidRDefault="00646F3D" w:rsidP="00646F3D"/>
        </w:tc>
      </w:tr>
    </w:tbl>
    <w:p w:rsidR="004D0038" w:rsidRDefault="004D0038"/>
    <w:p w:rsidR="004D0038" w:rsidRDefault="004D0038"/>
    <w:tbl>
      <w:tblPr>
        <w:tblStyle w:val="Tabela-Siatka"/>
        <w:tblW w:w="0" w:type="auto"/>
        <w:tblInd w:w="0" w:type="dxa"/>
        <w:tblLook w:val="04A0" w:firstRow="1" w:lastRow="0" w:firstColumn="1" w:lastColumn="0" w:noHBand="0" w:noVBand="1"/>
      </w:tblPr>
      <w:tblGrid>
        <w:gridCol w:w="486"/>
        <w:gridCol w:w="5084"/>
        <w:gridCol w:w="1790"/>
        <w:gridCol w:w="1702"/>
      </w:tblGrid>
      <w:tr w:rsidR="00E91724" w:rsidRPr="00E91724" w:rsidTr="006B3439">
        <w:tc>
          <w:tcPr>
            <w:tcW w:w="0" w:type="auto"/>
          </w:tcPr>
          <w:p w:rsidR="00E91724" w:rsidRPr="00E91724" w:rsidRDefault="00E91724" w:rsidP="00E91724">
            <w:pPr>
              <w:spacing w:line="240" w:lineRule="auto"/>
              <w:rPr>
                <w:b/>
              </w:rPr>
            </w:pPr>
            <w:r w:rsidRPr="00E91724">
              <w:rPr>
                <w:b/>
              </w:rPr>
              <w:t>Lp.</w:t>
            </w:r>
          </w:p>
        </w:tc>
        <w:tc>
          <w:tcPr>
            <w:tcW w:w="0" w:type="auto"/>
          </w:tcPr>
          <w:p w:rsidR="00E91724" w:rsidRPr="00E91724" w:rsidRDefault="00E91724" w:rsidP="00E91724">
            <w:pPr>
              <w:spacing w:line="240" w:lineRule="auto"/>
              <w:rPr>
                <w:b/>
              </w:rPr>
            </w:pPr>
            <w:r w:rsidRPr="00E91724">
              <w:rPr>
                <w:b/>
              </w:rPr>
              <w:t>PARAMETR</w:t>
            </w:r>
          </w:p>
        </w:tc>
        <w:tc>
          <w:tcPr>
            <w:tcW w:w="0" w:type="auto"/>
          </w:tcPr>
          <w:p w:rsidR="00E91724" w:rsidRPr="00E91724" w:rsidRDefault="00E91724" w:rsidP="00E91724">
            <w:pPr>
              <w:spacing w:line="240" w:lineRule="auto"/>
              <w:rPr>
                <w:b/>
              </w:rPr>
            </w:pPr>
            <w:r w:rsidRPr="00E91724">
              <w:rPr>
                <w:b/>
              </w:rPr>
              <w:t>WARUNEK GRANICZNY</w:t>
            </w:r>
          </w:p>
        </w:tc>
        <w:tc>
          <w:tcPr>
            <w:tcW w:w="0" w:type="auto"/>
          </w:tcPr>
          <w:p w:rsidR="00E91724" w:rsidRPr="00E91724" w:rsidRDefault="00E91724" w:rsidP="00E91724">
            <w:pPr>
              <w:spacing w:line="240" w:lineRule="auto"/>
              <w:rPr>
                <w:b/>
              </w:rPr>
            </w:pPr>
            <w:r w:rsidRPr="00E91724">
              <w:rPr>
                <w:b/>
              </w:rPr>
              <w:t>WARUNEK OFEROWANY</w:t>
            </w:r>
          </w:p>
        </w:tc>
      </w:tr>
      <w:tr w:rsidR="00E91724" w:rsidRPr="00E91724" w:rsidTr="006B3439">
        <w:tc>
          <w:tcPr>
            <w:tcW w:w="0" w:type="auto"/>
          </w:tcPr>
          <w:p w:rsidR="00E91724" w:rsidRPr="00E91724" w:rsidRDefault="00E91724" w:rsidP="00E91724">
            <w:pPr>
              <w:spacing w:line="240" w:lineRule="auto"/>
              <w:rPr>
                <w:b/>
              </w:rPr>
            </w:pPr>
            <w:r w:rsidRPr="00E91724">
              <w:rPr>
                <w:b/>
              </w:rPr>
              <w:t>A</w:t>
            </w:r>
          </w:p>
        </w:tc>
        <w:tc>
          <w:tcPr>
            <w:tcW w:w="0" w:type="auto"/>
          </w:tcPr>
          <w:p w:rsidR="00E91724" w:rsidRPr="00E91724" w:rsidRDefault="00E91724" w:rsidP="00E91724">
            <w:pPr>
              <w:spacing w:line="240" w:lineRule="auto"/>
              <w:rPr>
                <w:b/>
              </w:rPr>
            </w:pPr>
            <w:r w:rsidRPr="00E91724">
              <w:rPr>
                <w:b/>
              </w:rPr>
              <w:t>OKRES GWARANCJI</w:t>
            </w:r>
          </w:p>
        </w:tc>
        <w:tc>
          <w:tcPr>
            <w:tcW w:w="0" w:type="auto"/>
          </w:tcPr>
          <w:p w:rsidR="00E91724" w:rsidRPr="00E91724" w:rsidRDefault="00E91724" w:rsidP="00E91724">
            <w:pPr>
              <w:spacing w:line="240" w:lineRule="auto"/>
              <w:jc w:val="center"/>
            </w:pPr>
          </w:p>
        </w:tc>
        <w:tc>
          <w:tcPr>
            <w:tcW w:w="0" w:type="auto"/>
          </w:tcPr>
          <w:p w:rsidR="00E91724" w:rsidRPr="00E91724" w:rsidRDefault="00E91724" w:rsidP="00E91724">
            <w:pPr>
              <w:spacing w:line="240" w:lineRule="auto"/>
            </w:pPr>
          </w:p>
        </w:tc>
      </w:tr>
      <w:tr w:rsidR="00E91724" w:rsidRPr="00E91724" w:rsidTr="006B3439">
        <w:tc>
          <w:tcPr>
            <w:tcW w:w="0" w:type="auto"/>
          </w:tcPr>
          <w:p w:rsidR="00E91724" w:rsidRPr="00E91724" w:rsidRDefault="00E91724" w:rsidP="00E91724">
            <w:pPr>
              <w:spacing w:line="240" w:lineRule="auto"/>
            </w:pPr>
            <w:r w:rsidRPr="00E91724">
              <w:t>1</w:t>
            </w:r>
          </w:p>
        </w:tc>
        <w:tc>
          <w:tcPr>
            <w:tcW w:w="0" w:type="auto"/>
          </w:tcPr>
          <w:p w:rsidR="00E91724" w:rsidRPr="00E91724" w:rsidRDefault="00E91724" w:rsidP="00E91724">
            <w:pPr>
              <w:spacing w:line="240" w:lineRule="auto"/>
            </w:pPr>
            <w:r w:rsidRPr="00E91724">
              <w:t>Okres pełnej bezpłatnej gwarancji (miesiące)</w:t>
            </w:r>
            <w:r w:rsidR="00B96C15">
              <w:t>.</w:t>
            </w:r>
          </w:p>
        </w:tc>
        <w:tc>
          <w:tcPr>
            <w:tcW w:w="0" w:type="auto"/>
          </w:tcPr>
          <w:p w:rsidR="00E91724" w:rsidRPr="00E91724" w:rsidRDefault="00E91724" w:rsidP="00E91724">
            <w:pPr>
              <w:spacing w:line="240" w:lineRule="auto"/>
              <w:jc w:val="center"/>
            </w:pPr>
            <w:r w:rsidRPr="00E91724">
              <w:t>24 miesiące</w:t>
            </w:r>
          </w:p>
        </w:tc>
        <w:tc>
          <w:tcPr>
            <w:tcW w:w="0" w:type="auto"/>
          </w:tcPr>
          <w:p w:rsidR="00E91724" w:rsidRPr="00E91724" w:rsidRDefault="00E91724" w:rsidP="00E91724">
            <w:pPr>
              <w:spacing w:line="240" w:lineRule="auto"/>
            </w:pPr>
          </w:p>
        </w:tc>
      </w:tr>
      <w:tr w:rsidR="00E91724" w:rsidRPr="00E91724" w:rsidTr="006B3439">
        <w:tc>
          <w:tcPr>
            <w:tcW w:w="0" w:type="auto"/>
          </w:tcPr>
          <w:p w:rsidR="00E91724" w:rsidRPr="00E91724" w:rsidRDefault="00E91724" w:rsidP="00E91724">
            <w:pPr>
              <w:spacing w:line="240" w:lineRule="auto"/>
            </w:pPr>
            <w:r w:rsidRPr="00E91724">
              <w:t>2</w:t>
            </w:r>
          </w:p>
        </w:tc>
        <w:tc>
          <w:tcPr>
            <w:tcW w:w="0" w:type="auto"/>
          </w:tcPr>
          <w:p w:rsidR="00E91724" w:rsidRPr="00E91724" w:rsidRDefault="00E91724" w:rsidP="00E91724">
            <w:pPr>
              <w:spacing w:line="240" w:lineRule="auto"/>
            </w:pPr>
            <w:r w:rsidRPr="00E91724">
              <w:t>Czas reakcji na zgłoszoną awarię (godziny, dni robocze)</w:t>
            </w:r>
            <w:r w:rsidR="00B96C15">
              <w:t>.</w:t>
            </w:r>
          </w:p>
        </w:tc>
        <w:tc>
          <w:tcPr>
            <w:tcW w:w="0" w:type="auto"/>
          </w:tcPr>
          <w:p w:rsidR="00E91724" w:rsidRPr="00E91724" w:rsidRDefault="00E91724" w:rsidP="00E91724">
            <w:pPr>
              <w:spacing w:line="240" w:lineRule="auto"/>
              <w:jc w:val="center"/>
            </w:pPr>
            <w:r w:rsidRPr="00E91724">
              <w:t xml:space="preserve">max </w:t>
            </w:r>
            <w:r w:rsidR="000841B0">
              <w:t>48</w:t>
            </w:r>
            <w:r w:rsidR="00F37A71">
              <w:t xml:space="preserve"> </w:t>
            </w:r>
            <w:r w:rsidRPr="00E91724">
              <w:t>godzin</w:t>
            </w:r>
            <w:r w:rsidR="00440F58">
              <w:t xml:space="preserve"> od zgłoszenia</w:t>
            </w:r>
          </w:p>
        </w:tc>
        <w:tc>
          <w:tcPr>
            <w:tcW w:w="0" w:type="auto"/>
          </w:tcPr>
          <w:p w:rsidR="00E91724" w:rsidRPr="00E91724" w:rsidRDefault="00E91724" w:rsidP="00E91724">
            <w:pPr>
              <w:spacing w:line="240" w:lineRule="auto"/>
            </w:pPr>
          </w:p>
        </w:tc>
      </w:tr>
      <w:tr w:rsidR="00E91724" w:rsidRPr="00E91724" w:rsidTr="006B3439">
        <w:tc>
          <w:tcPr>
            <w:tcW w:w="0" w:type="auto"/>
          </w:tcPr>
          <w:p w:rsidR="00E91724" w:rsidRPr="00E91724" w:rsidRDefault="000841B0" w:rsidP="00E91724">
            <w:pPr>
              <w:spacing w:line="240" w:lineRule="auto"/>
            </w:pPr>
            <w:r>
              <w:t>3</w:t>
            </w:r>
          </w:p>
        </w:tc>
        <w:tc>
          <w:tcPr>
            <w:tcW w:w="0" w:type="auto"/>
          </w:tcPr>
          <w:p w:rsidR="00E91724" w:rsidRPr="00E91724" w:rsidRDefault="00E91724" w:rsidP="00E91724">
            <w:pPr>
              <w:spacing w:line="240" w:lineRule="auto"/>
            </w:pPr>
            <w:r w:rsidRPr="00E91724">
              <w:t>Każda naprawa gwarancyjna powoduje przedłużenie okresu gwarancji o czas naprawy</w:t>
            </w:r>
            <w:r w:rsidR="00B96C15">
              <w:t>.</w:t>
            </w:r>
          </w:p>
        </w:tc>
        <w:tc>
          <w:tcPr>
            <w:tcW w:w="0" w:type="auto"/>
          </w:tcPr>
          <w:p w:rsidR="00E91724" w:rsidRPr="00E91724" w:rsidRDefault="00E91724" w:rsidP="00440F58">
            <w:pPr>
              <w:spacing w:line="240" w:lineRule="auto"/>
              <w:jc w:val="center"/>
            </w:pPr>
            <w:r w:rsidRPr="00E91724">
              <w:t>TAK</w:t>
            </w:r>
          </w:p>
        </w:tc>
        <w:tc>
          <w:tcPr>
            <w:tcW w:w="0" w:type="auto"/>
          </w:tcPr>
          <w:p w:rsidR="00E91724" w:rsidRPr="00E91724" w:rsidRDefault="00E91724" w:rsidP="00E91724">
            <w:pPr>
              <w:spacing w:line="240" w:lineRule="auto"/>
            </w:pPr>
          </w:p>
        </w:tc>
      </w:tr>
      <w:tr w:rsidR="00E91724" w:rsidRPr="00E91724" w:rsidTr="006B3439">
        <w:tc>
          <w:tcPr>
            <w:tcW w:w="0" w:type="auto"/>
          </w:tcPr>
          <w:p w:rsidR="00E91724" w:rsidRPr="00E91724" w:rsidRDefault="000841B0" w:rsidP="00E91724">
            <w:pPr>
              <w:spacing w:line="240" w:lineRule="auto"/>
            </w:pPr>
            <w:r>
              <w:t>4</w:t>
            </w:r>
          </w:p>
        </w:tc>
        <w:tc>
          <w:tcPr>
            <w:tcW w:w="0" w:type="auto"/>
          </w:tcPr>
          <w:p w:rsidR="00E91724" w:rsidRPr="00E91724" w:rsidRDefault="00E91724" w:rsidP="00E91724">
            <w:pPr>
              <w:spacing w:line="240" w:lineRule="auto"/>
            </w:pPr>
            <w:r w:rsidRPr="00E91724">
              <w:t>Liczba bezpłatnych przeglądów w czasie gwarancji</w:t>
            </w:r>
            <w:r w:rsidR="00B96C15">
              <w:t>.</w:t>
            </w:r>
          </w:p>
        </w:tc>
        <w:tc>
          <w:tcPr>
            <w:tcW w:w="0" w:type="auto"/>
          </w:tcPr>
          <w:p w:rsidR="00E91724" w:rsidRPr="00E91724" w:rsidRDefault="00E91724" w:rsidP="00E91724">
            <w:pPr>
              <w:spacing w:line="240" w:lineRule="auto"/>
              <w:jc w:val="center"/>
            </w:pPr>
            <w:r w:rsidRPr="00E91724">
              <w:t>Zgodnie z zaleceniem producenta</w:t>
            </w:r>
          </w:p>
        </w:tc>
        <w:tc>
          <w:tcPr>
            <w:tcW w:w="0" w:type="auto"/>
          </w:tcPr>
          <w:p w:rsidR="00E91724" w:rsidRPr="00E91724" w:rsidRDefault="00E91724" w:rsidP="00E91724">
            <w:pPr>
              <w:spacing w:line="240" w:lineRule="auto"/>
            </w:pPr>
          </w:p>
        </w:tc>
      </w:tr>
      <w:tr w:rsidR="00E91724" w:rsidRPr="00E91724" w:rsidTr="006B3439">
        <w:tc>
          <w:tcPr>
            <w:tcW w:w="0" w:type="auto"/>
          </w:tcPr>
          <w:p w:rsidR="00E91724" w:rsidRPr="00E91724" w:rsidRDefault="000841B0" w:rsidP="00E91724">
            <w:pPr>
              <w:spacing w:line="240" w:lineRule="auto"/>
            </w:pPr>
            <w:r>
              <w:t>5</w:t>
            </w:r>
          </w:p>
        </w:tc>
        <w:tc>
          <w:tcPr>
            <w:tcW w:w="0" w:type="auto"/>
          </w:tcPr>
          <w:p w:rsidR="00E91724" w:rsidRPr="00E91724" w:rsidRDefault="00E91724" w:rsidP="00E91724">
            <w:pPr>
              <w:spacing w:line="240" w:lineRule="auto"/>
            </w:pPr>
            <w:r w:rsidRPr="00E91724">
              <w:t>Koszt transportu uszkodzonego elementu urządzenia lub urządzenia podlegającego naprawie lub wymianie do i z punktu serwisowego pokrywa Wykonawca</w:t>
            </w:r>
            <w:r w:rsidR="00B96C15">
              <w:t>.</w:t>
            </w:r>
          </w:p>
        </w:tc>
        <w:tc>
          <w:tcPr>
            <w:tcW w:w="0" w:type="auto"/>
          </w:tcPr>
          <w:p w:rsidR="00E91724" w:rsidRPr="00E91724" w:rsidRDefault="00E91724" w:rsidP="00E91724">
            <w:pPr>
              <w:spacing w:line="240" w:lineRule="auto"/>
              <w:jc w:val="center"/>
            </w:pPr>
          </w:p>
          <w:p w:rsidR="00E91724" w:rsidRPr="00E91724" w:rsidRDefault="00E91724" w:rsidP="00E91724">
            <w:pPr>
              <w:spacing w:line="240" w:lineRule="auto"/>
              <w:jc w:val="center"/>
            </w:pPr>
            <w:r w:rsidRPr="00E91724">
              <w:t>TAK</w:t>
            </w:r>
          </w:p>
        </w:tc>
        <w:tc>
          <w:tcPr>
            <w:tcW w:w="0" w:type="auto"/>
          </w:tcPr>
          <w:p w:rsidR="00E91724" w:rsidRPr="00E91724" w:rsidRDefault="00E91724" w:rsidP="00E91724">
            <w:pPr>
              <w:spacing w:line="240" w:lineRule="auto"/>
            </w:pPr>
          </w:p>
        </w:tc>
      </w:tr>
      <w:tr w:rsidR="00E91724" w:rsidRPr="00E91724" w:rsidTr="006B3439">
        <w:tc>
          <w:tcPr>
            <w:tcW w:w="0" w:type="auto"/>
          </w:tcPr>
          <w:p w:rsidR="00E91724" w:rsidRPr="00E91724" w:rsidRDefault="00E91724" w:rsidP="00E91724">
            <w:pPr>
              <w:spacing w:line="240" w:lineRule="auto"/>
              <w:rPr>
                <w:b/>
              </w:rPr>
            </w:pPr>
            <w:r w:rsidRPr="00E91724">
              <w:rPr>
                <w:b/>
              </w:rPr>
              <w:t>B</w:t>
            </w:r>
          </w:p>
        </w:tc>
        <w:tc>
          <w:tcPr>
            <w:tcW w:w="0" w:type="auto"/>
          </w:tcPr>
          <w:p w:rsidR="00E91724" w:rsidRPr="00E91724" w:rsidRDefault="00E91724" w:rsidP="00E91724">
            <w:pPr>
              <w:spacing w:line="240" w:lineRule="auto"/>
              <w:rPr>
                <w:b/>
              </w:rPr>
            </w:pPr>
            <w:r w:rsidRPr="00E91724">
              <w:rPr>
                <w:b/>
              </w:rPr>
              <w:t>SERWIS POGWARANCYJNY</w:t>
            </w:r>
          </w:p>
        </w:tc>
        <w:tc>
          <w:tcPr>
            <w:tcW w:w="0" w:type="auto"/>
          </w:tcPr>
          <w:p w:rsidR="00E91724" w:rsidRPr="00E91724" w:rsidRDefault="00E91724" w:rsidP="00E91724">
            <w:pPr>
              <w:spacing w:line="240" w:lineRule="auto"/>
              <w:jc w:val="center"/>
            </w:pPr>
          </w:p>
        </w:tc>
        <w:tc>
          <w:tcPr>
            <w:tcW w:w="0" w:type="auto"/>
          </w:tcPr>
          <w:p w:rsidR="00E91724" w:rsidRPr="00E91724" w:rsidRDefault="00E91724" w:rsidP="00E91724">
            <w:pPr>
              <w:spacing w:line="240" w:lineRule="auto"/>
            </w:pPr>
          </w:p>
        </w:tc>
      </w:tr>
      <w:tr w:rsidR="00E91724" w:rsidRPr="00E91724" w:rsidTr="006B3439">
        <w:tc>
          <w:tcPr>
            <w:tcW w:w="0" w:type="auto"/>
          </w:tcPr>
          <w:p w:rsidR="00E91724" w:rsidRPr="00E91724" w:rsidRDefault="00E91724" w:rsidP="00E91724">
            <w:pPr>
              <w:spacing w:line="240" w:lineRule="auto"/>
            </w:pPr>
            <w:r w:rsidRPr="00E91724">
              <w:t>1</w:t>
            </w:r>
          </w:p>
        </w:tc>
        <w:tc>
          <w:tcPr>
            <w:tcW w:w="0" w:type="auto"/>
          </w:tcPr>
          <w:p w:rsidR="00E91724" w:rsidRPr="00E91724" w:rsidRDefault="00E91724" w:rsidP="00E91724">
            <w:pPr>
              <w:spacing w:line="240" w:lineRule="auto"/>
            </w:pPr>
            <w:r w:rsidRPr="00E91724">
              <w:t>Okres zagwarantowania dostępności części zamiennych oraz materiałów zużywalnych od daty podpisania protokołu odbioru technicznego (w latach)</w:t>
            </w:r>
            <w:r w:rsidR="00B96C15">
              <w:t>.</w:t>
            </w:r>
          </w:p>
        </w:tc>
        <w:tc>
          <w:tcPr>
            <w:tcW w:w="0" w:type="auto"/>
          </w:tcPr>
          <w:p w:rsidR="00E91724" w:rsidRPr="00E91724" w:rsidRDefault="00E91724" w:rsidP="00E91724">
            <w:pPr>
              <w:spacing w:line="240" w:lineRule="auto"/>
              <w:jc w:val="center"/>
            </w:pPr>
          </w:p>
          <w:p w:rsidR="00E91724" w:rsidRPr="00E91724" w:rsidRDefault="00E91724" w:rsidP="00E91724">
            <w:pPr>
              <w:spacing w:line="240" w:lineRule="auto"/>
              <w:jc w:val="center"/>
            </w:pPr>
            <w:r w:rsidRPr="00E91724">
              <w:t>min. 10 lat</w:t>
            </w:r>
          </w:p>
        </w:tc>
        <w:tc>
          <w:tcPr>
            <w:tcW w:w="0" w:type="auto"/>
          </w:tcPr>
          <w:p w:rsidR="00E91724" w:rsidRPr="00E91724" w:rsidRDefault="00E91724" w:rsidP="00E91724">
            <w:pPr>
              <w:spacing w:line="240" w:lineRule="auto"/>
            </w:pPr>
          </w:p>
        </w:tc>
      </w:tr>
      <w:tr w:rsidR="00E91724" w:rsidRPr="00E91724" w:rsidTr="006B3439">
        <w:tc>
          <w:tcPr>
            <w:tcW w:w="0" w:type="auto"/>
          </w:tcPr>
          <w:p w:rsidR="00E91724" w:rsidRPr="00E91724" w:rsidRDefault="00E91724" w:rsidP="00E91724">
            <w:pPr>
              <w:spacing w:line="240" w:lineRule="auto"/>
            </w:pPr>
            <w:r w:rsidRPr="00E91724">
              <w:t>2</w:t>
            </w:r>
          </w:p>
        </w:tc>
        <w:tc>
          <w:tcPr>
            <w:tcW w:w="0" w:type="auto"/>
          </w:tcPr>
          <w:p w:rsidR="00E91724" w:rsidRPr="00E91724" w:rsidRDefault="00E91724" w:rsidP="00E91724">
            <w:pPr>
              <w:spacing w:line="240" w:lineRule="auto"/>
            </w:pPr>
            <w:r w:rsidRPr="00E91724">
              <w:t>Okres gwarancji dla nowo zainstalowanych elementów po naprawie</w:t>
            </w:r>
            <w:r w:rsidR="00B96C15">
              <w:t>.</w:t>
            </w:r>
          </w:p>
        </w:tc>
        <w:tc>
          <w:tcPr>
            <w:tcW w:w="0" w:type="auto"/>
          </w:tcPr>
          <w:p w:rsidR="00E91724" w:rsidRPr="00E91724" w:rsidRDefault="00E91724" w:rsidP="00E91724">
            <w:pPr>
              <w:spacing w:line="240" w:lineRule="auto"/>
              <w:jc w:val="center"/>
            </w:pPr>
            <w:r w:rsidRPr="00E91724">
              <w:t>min. 6 miesięcy</w:t>
            </w:r>
          </w:p>
        </w:tc>
        <w:tc>
          <w:tcPr>
            <w:tcW w:w="0" w:type="auto"/>
          </w:tcPr>
          <w:p w:rsidR="00E91724" w:rsidRPr="00E91724" w:rsidRDefault="00E91724" w:rsidP="00E91724">
            <w:pPr>
              <w:spacing w:line="240" w:lineRule="auto"/>
            </w:pPr>
          </w:p>
        </w:tc>
      </w:tr>
      <w:tr w:rsidR="00E91724" w:rsidRPr="00E91724" w:rsidTr="006B3439">
        <w:tc>
          <w:tcPr>
            <w:tcW w:w="0" w:type="auto"/>
          </w:tcPr>
          <w:p w:rsidR="00E91724" w:rsidRPr="00E91724" w:rsidRDefault="00E91724" w:rsidP="00E91724">
            <w:pPr>
              <w:spacing w:line="240" w:lineRule="auto"/>
              <w:rPr>
                <w:b/>
              </w:rPr>
            </w:pPr>
            <w:r w:rsidRPr="00E91724">
              <w:rPr>
                <w:b/>
              </w:rPr>
              <w:t>C</w:t>
            </w:r>
          </w:p>
        </w:tc>
        <w:tc>
          <w:tcPr>
            <w:tcW w:w="0" w:type="auto"/>
          </w:tcPr>
          <w:p w:rsidR="00E91724" w:rsidRPr="00E91724" w:rsidRDefault="00E91724" w:rsidP="00E91724">
            <w:pPr>
              <w:spacing w:line="240" w:lineRule="auto"/>
              <w:rPr>
                <w:b/>
              </w:rPr>
            </w:pPr>
            <w:r w:rsidRPr="00E91724">
              <w:rPr>
                <w:b/>
              </w:rPr>
              <w:t>SZKOLENIA</w:t>
            </w:r>
          </w:p>
        </w:tc>
        <w:tc>
          <w:tcPr>
            <w:tcW w:w="0" w:type="auto"/>
          </w:tcPr>
          <w:p w:rsidR="00E91724" w:rsidRPr="00E91724" w:rsidRDefault="00E91724" w:rsidP="00E91724">
            <w:pPr>
              <w:spacing w:line="240" w:lineRule="auto"/>
              <w:jc w:val="center"/>
            </w:pPr>
          </w:p>
        </w:tc>
        <w:tc>
          <w:tcPr>
            <w:tcW w:w="0" w:type="auto"/>
          </w:tcPr>
          <w:p w:rsidR="00E91724" w:rsidRPr="00E91724" w:rsidRDefault="00E91724" w:rsidP="00E91724">
            <w:pPr>
              <w:spacing w:line="240" w:lineRule="auto"/>
            </w:pPr>
          </w:p>
        </w:tc>
      </w:tr>
      <w:tr w:rsidR="004A48F5" w:rsidRPr="00E91724" w:rsidTr="006B3439">
        <w:tc>
          <w:tcPr>
            <w:tcW w:w="0" w:type="auto"/>
          </w:tcPr>
          <w:p w:rsidR="004A48F5" w:rsidRPr="00E91724" w:rsidRDefault="004A48F5" w:rsidP="00E91724">
            <w:pPr>
              <w:spacing w:line="240" w:lineRule="auto"/>
            </w:pPr>
            <w:r>
              <w:t>1</w:t>
            </w:r>
          </w:p>
        </w:tc>
        <w:tc>
          <w:tcPr>
            <w:tcW w:w="0" w:type="auto"/>
          </w:tcPr>
          <w:p w:rsidR="00A34CF0" w:rsidRPr="00E91724" w:rsidRDefault="004A48F5" w:rsidP="00E91724">
            <w:pPr>
              <w:spacing w:line="240" w:lineRule="auto"/>
            </w:pPr>
            <w:r>
              <w:t>Instrukcja obsługi w języku polskim (dostarczyć wraz z aparatem)</w:t>
            </w:r>
            <w:r w:rsidR="00502FB0">
              <w:t>.</w:t>
            </w:r>
          </w:p>
        </w:tc>
        <w:tc>
          <w:tcPr>
            <w:tcW w:w="0" w:type="auto"/>
          </w:tcPr>
          <w:p w:rsidR="008F4F58" w:rsidRDefault="008F4F58" w:rsidP="00B96C15">
            <w:pPr>
              <w:spacing w:line="240" w:lineRule="auto"/>
              <w:jc w:val="center"/>
            </w:pPr>
            <w:r>
              <w:t>TAK</w:t>
            </w:r>
          </w:p>
          <w:p w:rsidR="008F4F58" w:rsidRPr="00E91724" w:rsidRDefault="008F4F58" w:rsidP="00E91724">
            <w:pPr>
              <w:spacing w:line="240" w:lineRule="auto"/>
              <w:jc w:val="center"/>
            </w:pPr>
          </w:p>
        </w:tc>
        <w:tc>
          <w:tcPr>
            <w:tcW w:w="0" w:type="auto"/>
          </w:tcPr>
          <w:p w:rsidR="004A48F5" w:rsidRPr="00E91724" w:rsidRDefault="004A48F5" w:rsidP="00E91724">
            <w:pPr>
              <w:spacing w:line="240" w:lineRule="auto"/>
            </w:pPr>
          </w:p>
        </w:tc>
      </w:tr>
      <w:tr w:rsidR="00E91724" w:rsidRPr="00E91724" w:rsidTr="006B3439">
        <w:tc>
          <w:tcPr>
            <w:tcW w:w="0" w:type="auto"/>
          </w:tcPr>
          <w:p w:rsidR="00E91724" w:rsidRPr="00E91724" w:rsidRDefault="004A48F5" w:rsidP="00E91724">
            <w:pPr>
              <w:spacing w:line="240" w:lineRule="auto"/>
            </w:pPr>
            <w:r>
              <w:t>2</w:t>
            </w:r>
          </w:p>
        </w:tc>
        <w:tc>
          <w:tcPr>
            <w:tcW w:w="0" w:type="auto"/>
          </w:tcPr>
          <w:p w:rsidR="00E91724" w:rsidRPr="00E91724" w:rsidRDefault="00E91724" w:rsidP="00E91724">
            <w:pPr>
              <w:spacing w:line="240" w:lineRule="auto"/>
            </w:pPr>
            <w:r w:rsidRPr="00E91724">
              <w:t>Personel medyczny w zakresie obsługi i eksploatacji zakupionego sprzętu:</w:t>
            </w:r>
          </w:p>
          <w:p w:rsidR="00E91724" w:rsidRPr="00E91724" w:rsidRDefault="00E91724" w:rsidP="00E91724">
            <w:pPr>
              <w:spacing w:line="240" w:lineRule="auto"/>
            </w:pPr>
            <w:r w:rsidRPr="00E91724">
              <w:t>- przy uruchomieniu zestawu</w:t>
            </w:r>
          </w:p>
          <w:p w:rsidR="00E91724" w:rsidRPr="00E91724" w:rsidRDefault="00E91724" w:rsidP="00E91724">
            <w:pPr>
              <w:spacing w:line="240" w:lineRule="auto"/>
            </w:pPr>
            <w:r w:rsidRPr="00E91724">
              <w:t>- odświeżające bezpośrednio w ramach przeglądu okresowego oraz przed ukończeniem okresu gwarancji</w:t>
            </w:r>
            <w:r w:rsidR="00502FB0">
              <w:t>.</w:t>
            </w:r>
          </w:p>
        </w:tc>
        <w:tc>
          <w:tcPr>
            <w:tcW w:w="0" w:type="auto"/>
          </w:tcPr>
          <w:p w:rsidR="00E91724" w:rsidRPr="00E91724" w:rsidRDefault="00E91724" w:rsidP="00E91724">
            <w:pPr>
              <w:spacing w:line="240" w:lineRule="auto"/>
              <w:jc w:val="center"/>
            </w:pPr>
          </w:p>
          <w:p w:rsidR="00E91724" w:rsidRPr="00E91724" w:rsidRDefault="00E91724" w:rsidP="00E91724">
            <w:pPr>
              <w:spacing w:line="240" w:lineRule="auto"/>
              <w:jc w:val="center"/>
            </w:pPr>
          </w:p>
          <w:p w:rsidR="00E91724" w:rsidRPr="00E91724" w:rsidRDefault="00E91724" w:rsidP="00E91724">
            <w:pPr>
              <w:spacing w:line="240" w:lineRule="auto"/>
              <w:jc w:val="center"/>
            </w:pPr>
            <w:r w:rsidRPr="00E91724">
              <w:t>TAK</w:t>
            </w:r>
          </w:p>
        </w:tc>
        <w:tc>
          <w:tcPr>
            <w:tcW w:w="0" w:type="auto"/>
          </w:tcPr>
          <w:p w:rsidR="00E91724" w:rsidRPr="00E91724" w:rsidRDefault="00E91724" w:rsidP="00E91724">
            <w:pPr>
              <w:spacing w:line="240" w:lineRule="auto"/>
            </w:pPr>
          </w:p>
        </w:tc>
      </w:tr>
    </w:tbl>
    <w:p w:rsidR="00E91724" w:rsidRDefault="00E91724"/>
    <w:sectPr w:rsidR="00E9172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adea, Cambria">
    <w:altName w:val="Times New Roman"/>
    <w:charset w:val="00"/>
    <w:family w:val="auto"/>
    <w:pitch w:val="variable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>
      <w:start w:val="1"/>
      <w:numFmt w:val="lowerLetter"/>
      <w:lvlText w:val="%2."/>
      <w:lvlJc w:val="left"/>
      <w:pPr>
        <w:tabs>
          <w:tab w:val="num" w:pos="1505"/>
        </w:tabs>
        <w:ind w:left="1505" w:hanging="360"/>
      </w:pPr>
    </w:lvl>
    <w:lvl w:ilvl="2">
      <w:start w:val="1"/>
      <w:numFmt w:val="lowerRoman"/>
      <w:lvlText w:val="%3."/>
      <w:lvlJc w:val="right"/>
      <w:pPr>
        <w:tabs>
          <w:tab w:val="num" w:pos="2226"/>
        </w:tabs>
        <w:ind w:left="2226" w:firstLine="0"/>
      </w:pPr>
    </w:lvl>
    <w:lvl w:ilvl="3">
      <w:start w:val="1"/>
      <w:numFmt w:val="decimal"/>
      <w:lvlText w:val="%4."/>
      <w:lvlJc w:val="left"/>
      <w:pPr>
        <w:tabs>
          <w:tab w:val="num" w:pos="2945"/>
        </w:tabs>
        <w:ind w:left="2945" w:hanging="360"/>
      </w:pPr>
    </w:lvl>
    <w:lvl w:ilvl="4">
      <w:start w:val="1"/>
      <w:numFmt w:val="lowerLetter"/>
      <w:lvlText w:val="%5."/>
      <w:lvlJc w:val="left"/>
      <w:pPr>
        <w:tabs>
          <w:tab w:val="num" w:pos="3665"/>
        </w:tabs>
        <w:ind w:left="3665" w:hanging="360"/>
      </w:pPr>
    </w:lvl>
    <w:lvl w:ilvl="5">
      <w:start w:val="1"/>
      <w:numFmt w:val="lowerRoman"/>
      <w:lvlText w:val="%6."/>
      <w:lvlJc w:val="right"/>
      <w:pPr>
        <w:tabs>
          <w:tab w:val="num" w:pos="4385"/>
        </w:tabs>
        <w:ind w:left="4385" w:firstLine="0"/>
      </w:pPr>
    </w:lvl>
    <w:lvl w:ilvl="6">
      <w:start w:val="1"/>
      <w:numFmt w:val="decimal"/>
      <w:lvlText w:val="%7."/>
      <w:lvlJc w:val="left"/>
      <w:pPr>
        <w:tabs>
          <w:tab w:val="num" w:pos="5105"/>
        </w:tabs>
        <w:ind w:left="5105" w:hanging="360"/>
      </w:pPr>
    </w:lvl>
    <w:lvl w:ilvl="7">
      <w:start w:val="1"/>
      <w:numFmt w:val="lowerLetter"/>
      <w:lvlText w:val="%8."/>
      <w:lvlJc w:val="left"/>
      <w:pPr>
        <w:tabs>
          <w:tab w:val="num" w:pos="5825"/>
        </w:tabs>
        <w:ind w:left="5825" w:hanging="360"/>
      </w:pPr>
    </w:lvl>
    <w:lvl w:ilvl="8">
      <w:start w:val="1"/>
      <w:numFmt w:val="lowerRoman"/>
      <w:lvlText w:val="%9."/>
      <w:lvlJc w:val="right"/>
      <w:pPr>
        <w:tabs>
          <w:tab w:val="num" w:pos="6546"/>
        </w:tabs>
        <w:ind w:left="6546" w:firstLine="0"/>
      </w:pPr>
    </w:lvl>
  </w:abstractNum>
  <w:abstractNum w:abstractNumId="1" w15:restartNumberingAfterBreak="0">
    <w:nsid w:val="0C223340"/>
    <w:multiLevelType w:val="hybridMultilevel"/>
    <w:tmpl w:val="A6B2AC0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664949"/>
    <w:multiLevelType w:val="hybridMultilevel"/>
    <w:tmpl w:val="9820708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EB378BA"/>
    <w:multiLevelType w:val="multilevel"/>
    <w:tmpl w:val="9C76F23A"/>
    <w:styleLink w:val="WW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4" w15:restartNumberingAfterBreak="0">
    <w:nsid w:val="40E72150"/>
    <w:multiLevelType w:val="hybridMultilevel"/>
    <w:tmpl w:val="4BF467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42803BD"/>
    <w:multiLevelType w:val="hybridMultilevel"/>
    <w:tmpl w:val="2F10EA12"/>
    <w:lvl w:ilvl="0" w:tplc="107CA644">
      <w:numFmt w:val="bullet"/>
      <w:lvlText w:val="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7D54238"/>
    <w:multiLevelType w:val="hybridMultilevel"/>
    <w:tmpl w:val="306AB664"/>
    <w:lvl w:ilvl="0" w:tplc="E9F286EC">
      <w:start w:val="1"/>
      <w:numFmt w:val="bullet"/>
      <w:lvlText w:val="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sz w:val="20"/>
        <w:szCs w:val="20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F23009A"/>
    <w:multiLevelType w:val="hybridMultilevel"/>
    <w:tmpl w:val="98044CB6"/>
    <w:lvl w:ilvl="0" w:tplc="E9F286EC">
      <w:start w:val="1"/>
      <w:numFmt w:val="bullet"/>
      <w:lvlText w:val="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  <w:sz w:val="20"/>
        <w:szCs w:val="20"/>
      </w:rPr>
    </w:lvl>
    <w:lvl w:ilvl="1" w:tplc="04150003">
      <w:start w:val="1"/>
      <w:numFmt w:val="bullet"/>
      <w:lvlText w:val="o"/>
      <w:lvlJc w:val="left"/>
      <w:pPr>
        <w:tabs>
          <w:tab w:val="num" w:pos="1428"/>
        </w:tabs>
        <w:ind w:left="142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48"/>
        </w:tabs>
        <w:ind w:left="214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68"/>
        </w:tabs>
        <w:ind w:left="286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588"/>
        </w:tabs>
        <w:ind w:left="358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08"/>
        </w:tabs>
        <w:ind w:left="430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28"/>
        </w:tabs>
        <w:ind w:left="502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48"/>
        </w:tabs>
        <w:ind w:left="574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68"/>
        </w:tabs>
        <w:ind w:left="6468" w:hanging="360"/>
      </w:pPr>
      <w:rPr>
        <w:rFonts w:ascii="Wingdings" w:hAnsi="Wingdings" w:hint="default"/>
      </w:rPr>
    </w:lvl>
  </w:abstractNum>
  <w:abstractNum w:abstractNumId="8" w15:restartNumberingAfterBreak="0">
    <w:nsid w:val="72061FB6"/>
    <w:multiLevelType w:val="hybridMultilevel"/>
    <w:tmpl w:val="734ED496"/>
    <w:lvl w:ilvl="0" w:tplc="D84A1322">
      <w:numFmt w:val="bullet"/>
      <w:lvlText w:val="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7"/>
  </w:num>
  <w:num w:numId="3">
    <w:abstractNumId w:val="0"/>
  </w:num>
  <w:num w:numId="4">
    <w:abstractNumId w:val="8"/>
  </w:num>
  <w:num w:numId="5">
    <w:abstractNumId w:val="5"/>
  </w:num>
  <w:num w:numId="6">
    <w:abstractNumId w:val="2"/>
  </w:num>
  <w:num w:numId="7">
    <w:abstractNumId w:val="1"/>
  </w:num>
  <w:num w:numId="8">
    <w:abstractNumId w:val="3"/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5FEF"/>
    <w:rsid w:val="00006444"/>
    <w:rsid w:val="00006D98"/>
    <w:rsid w:val="00016022"/>
    <w:rsid w:val="00024667"/>
    <w:rsid w:val="00035EE0"/>
    <w:rsid w:val="000841B0"/>
    <w:rsid w:val="000A1D7A"/>
    <w:rsid w:val="000A2DAA"/>
    <w:rsid w:val="000A5FEF"/>
    <w:rsid w:val="000C00FF"/>
    <w:rsid w:val="000C05C2"/>
    <w:rsid w:val="0013590D"/>
    <w:rsid w:val="00166C61"/>
    <w:rsid w:val="00194E49"/>
    <w:rsid w:val="001B2A7F"/>
    <w:rsid w:val="001B3D5F"/>
    <w:rsid w:val="001D5A04"/>
    <w:rsid w:val="00203D14"/>
    <w:rsid w:val="00204E5C"/>
    <w:rsid w:val="002262A0"/>
    <w:rsid w:val="00226B81"/>
    <w:rsid w:val="002857FF"/>
    <w:rsid w:val="002B5642"/>
    <w:rsid w:val="00300798"/>
    <w:rsid w:val="00322DED"/>
    <w:rsid w:val="00334191"/>
    <w:rsid w:val="00336563"/>
    <w:rsid w:val="00344654"/>
    <w:rsid w:val="0038191B"/>
    <w:rsid w:val="003B49D0"/>
    <w:rsid w:val="004302D1"/>
    <w:rsid w:val="00440198"/>
    <w:rsid w:val="00440F58"/>
    <w:rsid w:val="00443C2C"/>
    <w:rsid w:val="00456F3C"/>
    <w:rsid w:val="004A48F5"/>
    <w:rsid w:val="004D0038"/>
    <w:rsid w:val="004E086F"/>
    <w:rsid w:val="00502FB0"/>
    <w:rsid w:val="005177F4"/>
    <w:rsid w:val="00536B3C"/>
    <w:rsid w:val="0055227F"/>
    <w:rsid w:val="005A11EA"/>
    <w:rsid w:val="005E6D5E"/>
    <w:rsid w:val="005F42EB"/>
    <w:rsid w:val="00643B0F"/>
    <w:rsid w:val="00646F3D"/>
    <w:rsid w:val="00656D82"/>
    <w:rsid w:val="0066589C"/>
    <w:rsid w:val="006A5016"/>
    <w:rsid w:val="006B3439"/>
    <w:rsid w:val="00700D06"/>
    <w:rsid w:val="007270EF"/>
    <w:rsid w:val="00750B23"/>
    <w:rsid w:val="00751C5D"/>
    <w:rsid w:val="00764927"/>
    <w:rsid w:val="007B766F"/>
    <w:rsid w:val="007E160E"/>
    <w:rsid w:val="007E767E"/>
    <w:rsid w:val="00804872"/>
    <w:rsid w:val="00857234"/>
    <w:rsid w:val="008727D8"/>
    <w:rsid w:val="008960BA"/>
    <w:rsid w:val="008A0654"/>
    <w:rsid w:val="008B0F2F"/>
    <w:rsid w:val="008C5D67"/>
    <w:rsid w:val="008C7F8F"/>
    <w:rsid w:val="008D39B4"/>
    <w:rsid w:val="008D5098"/>
    <w:rsid w:val="008E4272"/>
    <w:rsid w:val="008F4F58"/>
    <w:rsid w:val="0090791C"/>
    <w:rsid w:val="009117CA"/>
    <w:rsid w:val="00937B8F"/>
    <w:rsid w:val="00941CA4"/>
    <w:rsid w:val="00950930"/>
    <w:rsid w:val="00984CF3"/>
    <w:rsid w:val="009A278C"/>
    <w:rsid w:val="009B4E0A"/>
    <w:rsid w:val="009D256A"/>
    <w:rsid w:val="009E3A5A"/>
    <w:rsid w:val="009E67BC"/>
    <w:rsid w:val="00A05D20"/>
    <w:rsid w:val="00A06B8F"/>
    <w:rsid w:val="00A23C1B"/>
    <w:rsid w:val="00A34CF0"/>
    <w:rsid w:val="00A36F92"/>
    <w:rsid w:val="00A55841"/>
    <w:rsid w:val="00A55ABE"/>
    <w:rsid w:val="00A65FF3"/>
    <w:rsid w:val="00A66F58"/>
    <w:rsid w:val="00A85BC4"/>
    <w:rsid w:val="00A87F3C"/>
    <w:rsid w:val="00AA221F"/>
    <w:rsid w:val="00AD49DF"/>
    <w:rsid w:val="00AE3894"/>
    <w:rsid w:val="00AF6846"/>
    <w:rsid w:val="00AF7B6A"/>
    <w:rsid w:val="00B054EA"/>
    <w:rsid w:val="00B41360"/>
    <w:rsid w:val="00B47C99"/>
    <w:rsid w:val="00B71BC0"/>
    <w:rsid w:val="00B96C15"/>
    <w:rsid w:val="00BA2830"/>
    <w:rsid w:val="00BA6F6E"/>
    <w:rsid w:val="00BD69DA"/>
    <w:rsid w:val="00C037DC"/>
    <w:rsid w:val="00C36F68"/>
    <w:rsid w:val="00C84B77"/>
    <w:rsid w:val="00CA4759"/>
    <w:rsid w:val="00CC4EAD"/>
    <w:rsid w:val="00CF3BEC"/>
    <w:rsid w:val="00D071D0"/>
    <w:rsid w:val="00D12350"/>
    <w:rsid w:val="00D4546C"/>
    <w:rsid w:val="00D72FCF"/>
    <w:rsid w:val="00D762B9"/>
    <w:rsid w:val="00D85617"/>
    <w:rsid w:val="00DA1E32"/>
    <w:rsid w:val="00DC0FC1"/>
    <w:rsid w:val="00DE5819"/>
    <w:rsid w:val="00E14BA2"/>
    <w:rsid w:val="00E17C9C"/>
    <w:rsid w:val="00E245A2"/>
    <w:rsid w:val="00E25ED2"/>
    <w:rsid w:val="00E30D19"/>
    <w:rsid w:val="00E569A4"/>
    <w:rsid w:val="00E91724"/>
    <w:rsid w:val="00EA2D29"/>
    <w:rsid w:val="00EA40EB"/>
    <w:rsid w:val="00ED2949"/>
    <w:rsid w:val="00ED2F25"/>
    <w:rsid w:val="00EE1E34"/>
    <w:rsid w:val="00EE47C2"/>
    <w:rsid w:val="00EE4B51"/>
    <w:rsid w:val="00F37A71"/>
    <w:rsid w:val="00F427FA"/>
    <w:rsid w:val="00F83C40"/>
    <w:rsid w:val="00F91BA2"/>
    <w:rsid w:val="00FC2E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80A6E6D-9358-4EF5-A750-375EE63AF4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A5FEF"/>
    <w:pPr>
      <w:spacing w:line="256" w:lineRule="auto"/>
    </w:pPr>
  </w:style>
  <w:style w:type="paragraph" w:styleId="Nagwek2">
    <w:name w:val="heading 2"/>
    <w:basedOn w:val="Normalny"/>
    <w:next w:val="Tekstpodstawowy"/>
    <w:link w:val="Nagwek2Znak"/>
    <w:qFormat/>
    <w:rsid w:val="000A1D7A"/>
    <w:pPr>
      <w:keepNext/>
      <w:keepLines/>
      <w:widowControl w:val="0"/>
      <w:suppressAutoHyphens/>
      <w:autoSpaceDE w:val="0"/>
      <w:spacing w:before="160" w:after="120" w:line="240" w:lineRule="auto"/>
      <w:ind w:left="1440" w:hanging="360"/>
      <w:outlineLvl w:val="1"/>
    </w:pPr>
    <w:rPr>
      <w:rFonts w:ascii="Arial" w:eastAsia="Times New Roman" w:hAnsi="Arial" w:cs="Calibri"/>
      <w:b/>
      <w:i/>
      <w:sz w:val="28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0A5FEF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ny1">
    <w:name w:val="Normalny1"/>
    <w:rsid w:val="000A5FEF"/>
    <w:pPr>
      <w:suppressAutoHyphens/>
      <w:spacing w:after="200" w:line="276" w:lineRule="auto"/>
      <w:textAlignment w:val="baseline"/>
    </w:pPr>
    <w:rPr>
      <w:rFonts w:ascii="Calibri" w:eastAsia="Calibri" w:hAnsi="Calibri" w:cs="Times New Roman"/>
    </w:rPr>
  </w:style>
  <w:style w:type="character" w:customStyle="1" w:styleId="Domylnaczcionkaakapitu1">
    <w:name w:val="Domyślna czcionka akapitu1"/>
    <w:rsid w:val="000A5FEF"/>
  </w:style>
  <w:style w:type="paragraph" w:styleId="Akapitzlist">
    <w:name w:val="List Paragraph"/>
    <w:basedOn w:val="Normalny"/>
    <w:uiPriority w:val="1"/>
    <w:qFormat/>
    <w:rsid w:val="00204E5C"/>
    <w:pPr>
      <w:ind w:left="720"/>
      <w:contextualSpacing/>
    </w:pPr>
  </w:style>
  <w:style w:type="character" w:customStyle="1" w:styleId="Nagwek2Znak">
    <w:name w:val="Nagłówek 2 Znak"/>
    <w:basedOn w:val="Domylnaczcionkaakapitu"/>
    <w:link w:val="Nagwek2"/>
    <w:rsid w:val="000A1D7A"/>
    <w:rPr>
      <w:rFonts w:ascii="Arial" w:eastAsia="Times New Roman" w:hAnsi="Arial" w:cs="Calibri"/>
      <w:b/>
      <w:i/>
      <w:sz w:val="28"/>
      <w:szCs w:val="20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0A1D7A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0A1D7A"/>
  </w:style>
  <w:style w:type="paragraph" w:styleId="Tekstdymka">
    <w:name w:val="Balloon Text"/>
    <w:basedOn w:val="Normalny"/>
    <w:link w:val="TekstdymkaZnak"/>
    <w:uiPriority w:val="99"/>
    <w:semiHidden/>
    <w:unhideWhenUsed/>
    <w:rsid w:val="009E67B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E67BC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E14BA2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pl-PL"/>
    </w:rPr>
  </w:style>
  <w:style w:type="paragraph" w:customStyle="1" w:styleId="Standard">
    <w:name w:val="Standard"/>
    <w:rsid w:val="00D12350"/>
    <w:pPr>
      <w:widowControl w:val="0"/>
      <w:suppressAutoHyphens/>
      <w:autoSpaceDN w:val="0"/>
      <w:spacing w:after="0" w:line="240" w:lineRule="auto"/>
    </w:pPr>
    <w:rPr>
      <w:rFonts w:ascii="Caladea, Cambria" w:eastAsia="Caladea, Cambria" w:hAnsi="Caladea, Cambria" w:cs="Caladea, Cambria"/>
      <w:kern w:val="3"/>
      <w:sz w:val="20"/>
      <w:szCs w:val="20"/>
      <w:lang w:eastAsia="zh-CN" w:bidi="hi-IN"/>
    </w:rPr>
  </w:style>
  <w:style w:type="paragraph" w:customStyle="1" w:styleId="Style4">
    <w:name w:val="Style4"/>
    <w:basedOn w:val="Normalny"/>
    <w:uiPriority w:val="99"/>
    <w:rsid w:val="00D1235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FontStyle12">
    <w:name w:val="Font Style12"/>
    <w:uiPriority w:val="99"/>
    <w:rsid w:val="00D12350"/>
    <w:rPr>
      <w:rFonts w:ascii="Times New Roman" w:hAnsi="Times New Roman" w:cs="Times New Roman"/>
      <w:color w:val="000000"/>
      <w:sz w:val="20"/>
      <w:szCs w:val="20"/>
    </w:rPr>
  </w:style>
  <w:style w:type="numbering" w:customStyle="1" w:styleId="WWNum4">
    <w:name w:val="WWNum4"/>
    <w:rsid w:val="00D12350"/>
    <w:pPr>
      <w:numPr>
        <w:numId w:val="8"/>
      </w:numPr>
    </w:pPr>
  </w:style>
  <w:style w:type="character" w:customStyle="1" w:styleId="FontStyle52">
    <w:name w:val="Font Style52"/>
    <w:rsid w:val="00950930"/>
    <w:rPr>
      <w:rFonts w:ascii="Arial" w:hAnsi="Arial" w:cs="Arial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5712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5D4A3C-A232-4521-91A7-B99B5F2B97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380</Words>
  <Characters>2285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Licencje Szpital Limanowa</dc:creator>
  <cp:keywords/>
  <dc:description/>
  <cp:lastModifiedBy> Adela Ćwik</cp:lastModifiedBy>
  <cp:revision>2</cp:revision>
  <cp:lastPrinted>2024-03-21T07:14:00Z</cp:lastPrinted>
  <dcterms:created xsi:type="dcterms:W3CDTF">2024-07-30T10:13:00Z</dcterms:created>
  <dcterms:modified xsi:type="dcterms:W3CDTF">2024-07-30T10:13:00Z</dcterms:modified>
</cp:coreProperties>
</file>