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482428-2024 - Procedura konkurencyjna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Urządzenia medyczne – Dostawa sprzętu do diagnostyki i leczenia białaczek i chłoniaków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155/2024 09/08/2024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sprzętu do diagnostyki i leczenia białaczek i chłoniaków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sprzętu do diagnostyki i leczenia białaczek i chłoniaków zgodnie ze specyfikacjami technicznymi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fa47421c-437f-4477-b6f2-5fc477f27e26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102/2024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zachodzi pilna potrzeba udzielenia zamówienia ze względu na warunki konkursu przeprowadzonego przez Ministerstwo Zdrowia.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Zobowiązanie podmiotu udostępniającego zasoby, Formularz oferty, Specyfikacje techniczne - dotyczy zadań 1-9, Karty techniczne, katalogi, foldery lub opisy przedmiotu zamówienia potwierdzające parametry techniczne opisane w specyfikacji technicznej, Instrukcja obsługi w języku polskim, Oświadczenie o posiadaniu deklaracji zgodności CE (WE), Oświadczenie o posiadaniu kopii zgłoszenia (wpisu) do rejestru wyrobów medycznych i produktów biobójczych - dotyczy zadania 4, 7, 8, 9, Dokumenty składane na wezwanie zamawiającego: Wykaz dostaw - załącznik nr 3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</w:t>
      </w: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9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9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Sekwenator</w:t>
      </w:r>
      <w:proofErr w:type="spellEnd"/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Zamrażarka 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Zamrażarka 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13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Wirówka 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Wirówka 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Fotel do chemioterapii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21/08/2024 08:00:00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21/08/2024 08:15:00 (UTC+2)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9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Faks: +48 224587800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5" w:history="1">
        <w:r w:rsidRPr="004F7A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3b6a3589-336b-4294-a669-eb7b4f2e0315 - 01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05/08/2024 12:09:25 (UTC)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482428-2024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155/2024</w:t>
      </w:r>
    </w:p>
    <w:p w:rsidR="004F7A48" w:rsidRPr="004F7A48" w:rsidRDefault="004F7A48" w:rsidP="008B179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F7A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09/08/2024</w:t>
      </w:r>
    </w:p>
    <w:p w:rsidR="00EF29FE" w:rsidRDefault="00EF29FE">
      <w:pPr>
        <w:rPr>
          <w:rFonts w:ascii="Arial Narrow" w:hAnsi="Arial Narrow"/>
        </w:rPr>
      </w:pPr>
    </w:p>
    <w:p w:rsidR="008B1799" w:rsidRDefault="008B1799" w:rsidP="008B1799">
      <w:pPr>
        <w:rPr>
          <w:rFonts w:ascii="Arial Narrow" w:hAnsi="Arial Narrow"/>
        </w:rPr>
      </w:pPr>
    </w:p>
    <w:p w:rsidR="008B1799" w:rsidRDefault="008B1799" w:rsidP="008B1799">
      <w:pPr>
        <w:tabs>
          <w:tab w:val="left" w:pos="675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8B1799">
        <w:rPr>
          <w:rFonts w:ascii="Arial Narrow" w:hAnsi="Arial Narrow"/>
          <w:i/>
          <w:iCs/>
        </w:rPr>
        <w:t>Zamawiający</w:t>
      </w:r>
    </w:p>
    <w:p w:rsidR="008B1799" w:rsidRPr="008B1799" w:rsidRDefault="008B1799" w:rsidP="008B1799">
      <w:pPr>
        <w:rPr>
          <w:rFonts w:ascii="Arial Narrow" w:hAnsi="Arial Narrow"/>
        </w:rPr>
      </w:pPr>
    </w:p>
    <w:p w:rsidR="008B1799" w:rsidRPr="008B1799" w:rsidRDefault="008B1799" w:rsidP="008B1799">
      <w:pPr>
        <w:rPr>
          <w:rFonts w:ascii="Arial Narrow" w:hAnsi="Arial Narrow"/>
        </w:rPr>
      </w:pPr>
    </w:p>
    <w:p w:rsidR="008B1799" w:rsidRPr="008B1799" w:rsidRDefault="008B1799" w:rsidP="008B1799">
      <w:pPr>
        <w:rPr>
          <w:rFonts w:ascii="Arial Narrow" w:hAnsi="Arial Narrow"/>
        </w:rPr>
      </w:pPr>
    </w:p>
    <w:p w:rsidR="008B1799" w:rsidRPr="008B1799" w:rsidRDefault="008B1799" w:rsidP="008B1799">
      <w:pPr>
        <w:rPr>
          <w:rFonts w:ascii="Arial Narrow" w:hAnsi="Arial Narrow"/>
        </w:rPr>
      </w:pPr>
    </w:p>
    <w:p w:rsidR="008B1799" w:rsidRDefault="008B1799" w:rsidP="008B179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6 ark.</w:t>
      </w:r>
    </w:p>
    <w:p w:rsidR="008B1799" w:rsidRDefault="008B1799" w:rsidP="008B179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B1799" w:rsidRDefault="008B1799" w:rsidP="008B179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6" w:history="1">
        <w:r w:rsidRPr="000C31E7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</w:p>
    <w:p w:rsidR="008B1799" w:rsidRPr="008B1799" w:rsidRDefault="008B1799" w:rsidP="008B179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2024-08-09</w:t>
      </w:r>
    </w:p>
    <w:sectPr w:rsidR="008B1799" w:rsidRPr="008B1799">
      <w:head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0380F" w:rsidRDefault="0040380F" w:rsidP="008B1799">
      <w:pPr>
        <w:spacing w:after="0" w:line="240" w:lineRule="auto"/>
      </w:pPr>
      <w:r>
        <w:separator/>
      </w:r>
    </w:p>
  </w:endnote>
  <w:endnote w:type="continuationSeparator" w:id="0">
    <w:p w:rsidR="0040380F" w:rsidRDefault="0040380F" w:rsidP="008B1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0380F" w:rsidRDefault="0040380F" w:rsidP="008B1799">
      <w:pPr>
        <w:spacing w:after="0" w:line="240" w:lineRule="auto"/>
      </w:pPr>
      <w:r>
        <w:separator/>
      </w:r>
    </w:p>
  </w:footnote>
  <w:footnote w:type="continuationSeparator" w:id="0">
    <w:p w:rsidR="0040380F" w:rsidRDefault="0040380F" w:rsidP="008B1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B1799" w:rsidRDefault="008B1799">
    <w:pPr>
      <w:pStyle w:val="Nagwek"/>
    </w:pPr>
    <w:r>
      <w:t>Sprawa 102/2024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A48"/>
    <w:rsid w:val="0040380F"/>
    <w:rsid w:val="004F7A48"/>
    <w:rsid w:val="008B1799"/>
    <w:rsid w:val="00CB6D35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8C52B"/>
  <w15:chartTrackingRefBased/>
  <w15:docId w15:val="{B9E2726A-DA88-4076-AE67-870B09BD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4F7A48"/>
  </w:style>
  <w:style w:type="paragraph" w:customStyle="1" w:styleId="msonormal0">
    <w:name w:val="msonormal"/>
    <w:basedOn w:val="Normalny"/>
    <w:rsid w:val="004F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4F7A48"/>
  </w:style>
  <w:style w:type="character" w:customStyle="1" w:styleId="label">
    <w:name w:val="label"/>
    <w:basedOn w:val="Domylnaczcionkaakapitu"/>
    <w:rsid w:val="004F7A48"/>
  </w:style>
  <w:style w:type="character" w:customStyle="1" w:styleId="data">
    <w:name w:val="data"/>
    <w:basedOn w:val="Domylnaczcionkaakapitu"/>
    <w:rsid w:val="004F7A48"/>
  </w:style>
  <w:style w:type="character" w:styleId="Hipercze">
    <w:name w:val="Hyperlink"/>
    <w:basedOn w:val="Domylnaczcionkaakapitu"/>
    <w:uiPriority w:val="99"/>
    <w:unhideWhenUsed/>
    <w:rsid w:val="004F7A4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7A48"/>
    <w:rPr>
      <w:color w:val="800080"/>
      <w:u w:val="single"/>
    </w:rPr>
  </w:style>
  <w:style w:type="character" w:customStyle="1" w:styleId="line">
    <w:name w:val="line"/>
    <w:basedOn w:val="Domylnaczcionkaakapitu"/>
    <w:rsid w:val="004F7A48"/>
  </w:style>
  <w:style w:type="paragraph" w:styleId="Nagwek">
    <w:name w:val="header"/>
    <w:basedOn w:val="Normalny"/>
    <w:link w:val="NagwekZnak"/>
    <w:uiPriority w:val="99"/>
    <w:unhideWhenUsed/>
    <w:rsid w:val="008B1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1799"/>
  </w:style>
  <w:style w:type="paragraph" w:styleId="Stopka">
    <w:name w:val="footer"/>
    <w:basedOn w:val="Normalny"/>
    <w:link w:val="StopkaZnak"/>
    <w:uiPriority w:val="99"/>
    <w:unhideWhenUsed/>
    <w:rsid w:val="008B1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1799"/>
  </w:style>
  <w:style w:type="character" w:styleId="Nierozpoznanawzmianka">
    <w:name w:val="Unresolved Mention"/>
    <w:basedOn w:val="Domylnaczcionkaakapitu"/>
    <w:uiPriority w:val="99"/>
    <w:semiHidden/>
    <w:unhideWhenUsed/>
    <w:rsid w:val="008B1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1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k.kornowska@10wsk.mil.p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karolina.kornowska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8401</Words>
  <Characters>50407</Characters>
  <Application>Microsoft Office Word</Application>
  <DocSecurity>0</DocSecurity>
  <Lines>420</Lines>
  <Paragraphs>117</Paragraphs>
  <ScaleCrop>false</ScaleCrop>
  <Company/>
  <LinksUpToDate>false</LinksUpToDate>
  <CharactersWithSpaces>58691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2024-08-09T09:24:00Z</dcterms:created>
  <dcterms:modified xsi:type="dcterms:W3CDTF">2024-08-09T09:27:00Z</dcterms:modified>
</cp:coreProperties>
</file>