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591"/>
        <w:gridCol w:w="2973"/>
        <w:gridCol w:w="1258"/>
        <w:gridCol w:w="1849"/>
        <w:gridCol w:w="2036"/>
        <w:gridCol w:w="768"/>
        <w:gridCol w:w="2220"/>
        <w:gridCol w:w="1596"/>
        <w:gridCol w:w="1702"/>
        <w:gridCol w:w="621"/>
      </w:tblGrid>
      <w:tr w:rsidR="00597A0E" w:rsidRPr="00213F8F" w:rsidTr="00597A0E">
        <w:trPr>
          <w:trHeight w:val="552"/>
          <w:jc w:val="center"/>
        </w:trPr>
        <w:tc>
          <w:tcPr>
            <w:tcW w:w="1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A0E" w:rsidRPr="00213F8F" w:rsidRDefault="00597A0E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A0E" w:rsidRPr="00213F8F" w:rsidRDefault="00597A0E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A0E" w:rsidRPr="00213F8F" w:rsidRDefault="00597A0E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A0E" w:rsidRPr="00213F8F" w:rsidRDefault="00597A0E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/typ/model</w:t>
            </w:r>
          </w:p>
        </w:tc>
        <w:tc>
          <w:tcPr>
            <w:tcW w:w="6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7A0E" w:rsidRPr="00213F8F" w:rsidRDefault="00597A0E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7A0E" w:rsidRPr="00213F8F" w:rsidRDefault="00597A0E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7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7A0E" w:rsidRPr="00213F8F" w:rsidRDefault="00597A0E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7A0E" w:rsidRDefault="00597A0E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97A0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netto </w:t>
            </w:r>
            <w:r w:rsidRPr="00597A0E">
              <w:rPr>
                <w:rFonts w:ascii="Arial Narrow" w:hAnsi="Arial Narrow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5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A0E" w:rsidRPr="00213F8F" w:rsidRDefault="00597A0E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199" w:type="pct"/>
            <w:tcBorders>
              <w:top w:val="nil"/>
              <w:left w:val="single" w:sz="4" w:space="0" w:color="auto"/>
            </w:tcBorders>
            <w:vAlign w:val="center"/>
          </w:tcPr>
          <w:p w:rsidR="00597A0E" w:rsidRPr="00213F8F" w:rsidRDefault="00597A0E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597A0E" w:rsidRPr="00213F8F" w:rsidTr="00597A0E">
        <w:trPr>
          <w:trHeight w:val="600"/>
          <w:jc w:val="center"/>
        </w:trPr>
        <w:tc>
          <w:tcPr>
            <w:tcW w:w="1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A0E" w:rsidRPr="00213F8F" w:rsidRDefault="00597A0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A0E" w:rsidRPr="00213F8F" w:rsidRDefault="00597A0E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Zamrażarka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A0E" w:rsidRPr="00213F8F" w:rsidRDefault="00597A0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 komplety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A0E" w:rsidRPr="00E634BA" w:rsidRDefault="00597A0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A0E" w:rsidRPr="0017560C" w:rsidRDefault="00597A0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97A0E" w:rsidRPr="00E82014" w:rsidRDefault="00597A0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97A0E" w:rsidRPr="0017560C" w:rsidRDefault="00597A0E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597A0E" w:rsidRPr="00E82014" w:rsidRDefault="00597A0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97A0E" w:rsidRPr="00E82014" w:rsidRDefault="00597A0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99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97A0E" w:rsidRPr="00E82014" w:rsidRDefault="00597A0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97A0E" w:rsidRPr="00213F8F" w:rsidTr="00597A0E">
        <w:trPr>
          <w:trHeight w:val="600"/>
          <w:jc w:val="center"/>
        </w:trPr>
        <w:tc>
          <w:tcPr>
            <w:tcW w:w="1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A0E" w:rsidRDefault="00597A0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A0E" w:rsidRDefault="00597A0E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montaż,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e, </w:t>
            </w:r>
            <w:r w:rsidRPr="00243FEE">
              <w:rPr>
                <w:rFonts w:ascii="Arial Narrow" w:hAnsi="Arial Narrow" w:cs="Arial"/>
                <w:b/>
                <w:sz w:val="20"/>
                <w:szCs w:val="20"/>
              </w:rPr>
              <w:t>gwarancja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597A0E" w:rsidRDefault="00597A0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597A0E" w:rsidRPr="00E634BA" w:rsidRDefault="00597A0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A0E" w:rsidRPr="0017560C" w:rsidRDefault="00597A0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97A0E" w:rsidRPr="00E82014" w:rsidRDefault="00597A0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97A0E" w:rsidRPr="0017560C" w:rsidRDefault="00597A0E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597A0E" w:rsidRPr="00E82014" w:rsidRDefault="00597A0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97A0E" w:rsidRPr="00E82014" w:rsidRDefault="00597A0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99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97A0E" w:rsidRPr="00E82014" w:rsidRDefault="00597A0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97A0E" w:rsidRPr="00213F8F" w:rsidTr="00597A0E">
        <w:trPr>
          <w:trHeight w:val="600"/>
          <w:jc w:val="center"/>
        </w:trPr>
        <w:tc>
          <w:tcPr>
            <w:tcW w:w="3745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A0E" w:rsidRPr="0017560C" w:rsidRDefault="00597A0E" w:rsidP="00597A0E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 w:rsidRPr="00597A0E">
              <w:rPr>
                <w:rFonts w:ascii="Arial Narrow" w:hAnsi="Arial Narrow" w:cs="Arial"/>
                <w:b/>
                <w:sz w:val="22"/>
                <w:szCs w:val="22"/>
              </w:rPr>
              <w:t>RAZEM: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597A0E" w:rsidRPr="00E82014" w:rsidRDefault="00597A0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97A0E" w:rsidRPr="00E82014" w:rsidRDefault="00597A0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99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597A0E" w:rsidRPr="00E82014" w:rsidRDefault="00597A0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"/>
        <w:gridCol w:w="9923"/>
        <w:gridCol w:w="1955"/>
        <w:gridCol w:w="2806"/>
        <w:gridCol w:w="1955"/>
        <w:gridCol w:w="1955"/>
      </w:tblGrid>
      <w:tr w:rsidR="008A0AC9" w:rsidRPr="000A3C71" w:rsidTr="00597A0E">
        <w:trPr>
          <w:gridAfter w:val="2"/>
          <w:wAfter w:w="1024" w:type="pct"/>
          <w:cantSplit/>
          <w:trHeight w:val="146"/>
        </w:trPr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A3C71" w:rsidRDefault="008A0AC9" w:rsidP="00597A0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0A3C71" w:rsidRDefault="008A0AC9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A3C71" w:rsidRDefault="008A0AC9" w:rsidP="00597A0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0A3C71" w:rsidRDefault="008A0AC9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A3C71" w:rsidRDefault="008A0AC9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A3C71" w:rsidRDefault="008A0AC9" w:rsidP="00597A0E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0A3C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0A3C71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0A3C71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0A3C71" w:rsidTr="00597A0E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A3C71" w:rsidRDefault="008A0AC9" w:rsidP="00597A0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A3C71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0A3C71" w:rsidRPr="000A3C71" w:rsidTr="00597A0E">
        <w:trPr>
          <w:gridAfter w:val="2"/>
          <w:wAfter w:w="1024" w:type="pct"/>
          <w:cantSplit/>
          <w:trHeight w:val="42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FB7CE0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Konstrukcja pionowa, szafowa.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2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FB7CE0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Łączna pojemność użytkowa: 500 litrów (±5%).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7CE0" w:rsidRPr="000A3C71" w:rsidTr="00597A0E">
        <w:trPr>
          <w:gridAfter w:val="2"/>
          <w:wAfter w:w="1024" w:type="pct"/>
          <w:cantSplit/>
          <w:trHeight w:val="42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7CE0" w:rsidRPr="000A3C71" w:rsidRDefault="00FB7CE0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7CE0" w:rsidRDefault="00FB7CE0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 xml:space="preserve">Maksymalne wymiary zewnętrzne 800x770x1810 mm </w:t>
            </w:r>
            <w:r w:rsidRPr="00FB7CE0">
              <w:rPr>
                <w:rFonts w:ascii="Arial Narrow" w:hAnsi="Arial Narrow" w:cs="Tahoma"/>
                <w:sz w:val="20"/>
                <w:szCs w:val="20"/>
              </w:rPr>
              <w:t>(szer.xgł.xwys.).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7CE0" w:rsidRPr="000A3C71" w:rsidRDefault="00951665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7CE0" w:rsidRPr="000A3C71" w:rsidRDefault="00FB7CE0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7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FB7CE0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Minimalne wymiary wewnętrzne 645x610x1260 mm (szer.xgł.xwys.).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51665" w:rsidRPr="000A3C71" w:rsidTr="00597A0E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1665" w:rsidRPr="000A3C71" w:rsidRDefault="00951665" w:rsidP="00597A0E">
            <w:pPr>
              <w:pStyle w:val="Akapitzlist"/>
              <w:numPr>
                <w:ilvl w:val="0"/>
                <w:numId w:val="25"/>
              </w:numPr>
              <w:ind w:right="-397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1665" w:rsidRDefault="00951665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Naturalne węglowodorowe czynniki chłodnicze (HC).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1665" w:rsidRPr="000A3C71" w:rsidRDefault="00951665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1665" w:rsidRPr="000A3C71" w:rsidRDefault="00951665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FB7CE0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Kompresor inwerterowy z automatyczną regulacją prędkości działania w zależności od aktualnego zapotrzebowania na moc chłodniczą.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FB7CE0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Obudowa w kolorze białym.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FB7CE0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Dwie sztuki drzwi zewnętrznych zapewniające niezależny dostęp do górnej i dolnej sekcji komory.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FB7CE0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Drzwi pełne z zamkiem na klucz.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FB7CE0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Wnętrze</w:t>
            </w:r>
            <w:r w:rsidR="00E43A9A">
              <w:rPr>
                <w:rFonts w:ascii="Arial Narrow" w:hAnsi="Arial Narrow" w:cs="Tahoma"/>
                <w:sz w:val="20"/>
                <w:szCs w:val="20"/>
              </w:rPr>
              <w:t xml:space="preserve"> wykonane z tworzywa sztucznego w kolorze białym lub stali z białą powłoką.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E43A9A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Stalowe półki ażurowe o regulowanej wysokości zawieszenia – 6 sztuk.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E43A9A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Panel sterowania z przyciskami membranowymi i wyświetlaczem typu LED.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E43A9A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Zakres ustawiania temperatury od -20°C do -30°C.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E43A9A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Wizualny i akustyczny alarm zbyt wysokiej i zbyt niskiej temperatury.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E43A9A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Możliwość regulacji progów w przedziale od ±5°C do ±15°C.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550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E43A9A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Regulowany czas zwłoki (od 0 do 15 minut od chwili przekroczenia ustawionego progu alarmowego).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E43A9A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Zasilany bateryjnie wizualny i akustyczny alarm zaniku napięcia z funkcją sygnalizacji zużycia baterii.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E43A9A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Funkcja blokady klawiatury zapobiegająca przypadkowej zmianie parametrów.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564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E43A9A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Dedykowany przycisk wyciszający alarm akustyczny. Możliwość zmiany czasu trwania wyciszenia lub ustawienia wyciszenia permanentnego.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E43A9A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System automatycznej diagnostyki do szybkiej identyfikacji przyczyn usterek.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E43A9A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 xml:space="preserve">Rozmrażanie uruchamiane z poziomu </w:t>
            </w:r>
            <w:r w:rsidR="005F1679">
              <w:rPr>
                <w:rFonts w:ascii="Arial Narrow" w:hAnsi="Arial Narrow" w:cs="Tahoma"/>
                <w:sz w:val="20"/>
                <w:szCs w:val="20"/>
              </w:rPr>
              <w:t>panelu sterowania bez konieczności wyłączania całego urządzenia. Wysuwany z obudowy wąż do odprowadzania wody.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3268FC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Zestaw dedykowanych poj</w:t>
            </w:r>
            <w:r w:rsidR="00E273F3">
              <w:rPr>
                <w:rFonts w:ascii="Arial Narrow" w:hAnsi="Arial Narrow" w:cs="Tahoma"/>
                <w:sz w:val="20"/>
                <w:szCs w:val="20"/>
              </w:rPr>
              <w:t>emników z tworzywa sztucznego: 12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 sztuk pojemników po 2 sztuki na każdej z półek</w:t>
            </w:r>
            <w:r w:rsidR="006F4EED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6F4EED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Maksymalny poziom generowanego hałasu: 40dB (dopuszczalne odchylenie od podanej wartości o nie więcej niż 2 dB).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6F4EED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Maksymalne zużycie energii w temperaturze pokojowej i dla nastawy -30°C nieprzekraczające 3 kWh na dobę.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6F4EED" w:rsidP="00597A0E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Kółka transportowe ułatwiające relokację urządzenia (4 sztuki w tym dwa z dodatkowymi stopkami do stabilizacji i poziomowania).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cantSplit/>
          <w:trHeight w:hRule="exact" w:val="404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284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  <w:shd w:val="clear" w:color="auto" w:fill="auto"/>
          </w:tcPr>
          <w:p w:rsidR="000A3C71" w:rsidRPr="000A3C71" w:rsidRDefault="000A3C71" w:rsidP="00597A0E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0A3C71" w:rsidRPr="000A3C71" w:rsidTr="00597A0E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2024.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A3C7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A3C71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A3C71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A3C7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A3C71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A3C71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A3C71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610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val="844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0A3C71" w:rsidRPr="000A3C71" w:rsidRDefault="000A3C71" w:rsidP="00597A0E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0A3C71" w:rsidRPr="000A3C71" w:rsidRDefault="000A3C71" w:rsidP="00597A0E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hRule="exact" w:val="413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ind w:left="284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0A3C71" w:rsidRPr="000A3C71" w:rsidTr="00597A0E">
        <w:trPr>
          <w:gridAfter w:val="2"/>
          <w:wAfter w:w="1024" w:type="pct"/>
          <w:cantSplit/>
          <w:trHeight w:hRule="exact" w:val="54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597A0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597A0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597A0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597A0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597A0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597A0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hRule="exact" w:val="91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597A0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597A0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597A0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597A0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597A0E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597A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597A0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A51E7" w:rsidRDefault="005A51E7">
      <w:r>
        <w:separator/>
      </w:r>
    </w:p>
  </w:endnote>
  <w:endnote w:type="continuationSeparator" w:id="0">
    <w:p w:rsidR="005A51E7" w:rsidRDefault="005A5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43FE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B69D2" w:rsidRDefault="006B69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A51E7" w:rsidRDefault="005A51E7">
      <w:r>
        <w:rPr>
          <w:color w:val="000000"/>
        </w:rPr>
        <w:separator/>
      </w:r>
    </w:p>
  </w:footnote>
  <w:footnote w:type="continuationSeparator" w:id="0">
    <w:p w:rsidR="005A51E7" w:rsidRDefault="005A5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B69D2" w:rsidRDefault="006B69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97A0E">
      <w:rPr>
        <w:rFonts w:ascii="Arial Narrow" w:hAnsi="Arial Narrow"/>
        <w:sz w:val="22"/>
      </w:rPr>
      <w:t>102/2024</w:t>
    </w:r>
  </w:p>
  <w:p w:rsidR="004F3FCC" w:rsidRPr="001F32C3" w:rsidRDefault="006B69D2" w:rsidP="006B69D2">
    <w:pPr>
      <w:pStyle w:val="Nagwek"/>
      <w:tabs>
        <w:tab w:val="center" w:pos="7699"/>
        <w:tab w:val="left" w:pos="1401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4F3FCC">
      <w:rPr>
        <w:rFonts w:ascii="Arial Narrow" w:hAnsi="Arial Narrow"/>
        <w:sz w:val="22"/>
      </w:rPr>
      <w:t>Specyfikacja</w:t>
    </w:r>
    <w:r w:rsidR="00597A0E">
      <w:rPr>
        <w:rFonts w:ascii="Arial Narrow" w:hAnsi="Arial Narrow"/>
        <w:sz w:val="22"/>
      </w:rPr>
      <w:t xml:space="preserve"> techniczna – zadanie 3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 xml:space="preserve">Załącznik nr </w:t>
    </w:r>
    <w:r>
      <w:rPr>
        <w:rFonts w:ascii="Arial Narrow" w:hAnsi="Arial Narrow"/>
        <w:sz w:val="22"/>
      </w:rPr>
      <w:t>10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B69D2" w:rsidRDefault="006B69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31CE4"/>
    <w:multiLevelType w:val="hybridMultilevel"/>
    <w:tmpl w:val="3C0E797E"/>
    <w:lvl w:ilvl="0" w:tplc="96ACB96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2009C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6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7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124E3"/>
    <w:multiLevelType w:val="hybridMultilevel"/>
    <w:tmpl w:val="218C675E"/>
    <w:lvl w:ilvl="0" w:tplc="0750E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F377D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10" w15:restartNumberingAfterBreak="0">
    <w:nsid w:val="27953879"/>
    <w:multiLevelType w:val="multilevel"/>
    <w:tmpl w:val="DB2A5B50"/>
    <w:lvl w:ilvl="0">
      <w:start w:val="1"/>
      <w:numFmt w:val="decimal"/>
      <w:lvlText w:val="%1."/>
      <w:lvlJc w:val="right"/>
      <w:pPr>
        <w:ind w:left="710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7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7" w:hanging="180"/>
      </w:pPr>
    </w:lvl>
  </w:abstractNum>
  <w:abstractNum w:abstractNumId="11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5040CE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0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22886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2" w15:restartNumberingAfterBreak="0">
    <w:nsid w:val="638F31C0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3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038297">
    <w:abstractNumId w:val="21"/>
  </w:num>
  <w:num w:numId="2" w16cid:durableId="70203342">
    <w:abstractNumId w:val="23"/>
  </w:num>
  <w:num w:numId="3" w16cid:durableId="46538016">
    <w:abstractNumId w:val="20"/>
  </w:num>
  <w:num w:numId="4" w16cid:durableId="1544445510">
    <w:abstractNumId w:val="0"/>
  </w:num>
  <w:num w:numId="5" w16cid:durableId="1944142116">
    <w:abstractNumId w:val="13"/>
  </w:num>
  <w:num w:numId="6" w16cid:durableId="2048917844">
    <w:abstractNumId w:val="4"/>
  </w:num>
  <w:num w:numId="7" w16cid:durableId="1017584777">
    <w:abstractNumId w:val="12"/>
  </w:num>
  <w:num w:numId="8" w16cid:durableId="775055947">
    <w:abstractNumId w:val="18"/>
  </w:num>
  <w:num w:numId="9" w16cid:durableId="70661932">
    <w:abstractNumId w:val="1"/>
  </w:num>
  <w:num w:numId="10" w16cid:durableId="1901165895">
    <w:abstractNumId w:val="11"/>
  </w:num>
  <w:num w:numId="11" w16cid:durableId="791872367">
    <w:abstractNumId w:val="14"/>
  </w:num>
  <w:num w:numId="12" w16cid:durableId="670916461">
    <w:abstractNumId w:val="7"/>
  </w:num>
  <w:num w:numId="13" w16cid:durableId="2052683598">
    <w:abstractNumId w:val="24"/>
  </w:num>
  <w:num w:numId="14" w16cid:durableId="189686242">
    <w:abstractNumId w:val="3"/>
  </w:num>
  <w:num w:numId="15" w16cid:durableId="1610156946">
    <w:abstractNumId w:val="15"/>
  </w:num>
  <w:num w:numId="16" w16cid:durableId="1298294315">
    <w:abstractNumId w:val="16"/>
  </w:num>
  <w:num w:numId="17" w16cid:durableId="683941933">
    <w:abstractNumId w:val="17"/>
  </w:num>
  <w:num w:numId="18" w16cid:durableId="747850328">
    <w:abstractNumId w:val="6"/>
  </w:num>
  <w:num w:numId="19" w16cid:durableId="1159883919">
    <w:abstractNumId w:val="8"/>
  </w:num>
  <w:num w:numId="20" w16cid:durableId="1280334353">
    <w:abstractNumId w:val="2"/>
  </w:num>
  <w:num w:numId="21" w16cid:durableId="1543129342">
    <w:abstractNumId w:val="10"/>
  </w:num>
  <w:num w:numId="22" w16cid:durableId="1798137095">
    <w:abstractNumId w:val="9"/>
  </w:num>
  <w:num w:numId="23" w16cid:durableId="1255238064">
    <w:abstractNumId w:val="19"/>
  </w:num>
  <w:num w:numId="24" w16cid:durableId="17630242">
    <w:abstractNumId w:val="5"/>
  </w:num>
  <w:num w:numId="25" w16cid:durableId="2063751585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4109"/>
    <w:rsid w:val="000A223F"/>
    <w:rsid w:val="000A3C71"/>
    <w:rsid w:val="000A45EE"/>
    <w:rsid w:val="000B136D"/>
    <w:rsid w:val="000B64A1"/>
    <w:rsid w:val="000D195C"/>
    <w:rsid w:val="000D25F7"/>
    <w:rsid w:val="000D5414"/>
    <w:rsid w:val="000E20EE"/>
    <w:rsid w:val="000E6B6C"/>
    <w:rsid w:val="000E6EB3"/>
    <w:rsid w:val="000F013B"/>
    <w:rsid w:val="000F02DA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3FEE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07007"/>
    <w:rsid w:val="00314FDF"/>
    <w:rsid w:val="00321E03"/>
    <w:rsid w:val="0032273F"/>
    <w:rsid w:val="00322F6B"/>
    <w:rsid w:val="00325B86"/>
    <w:rsid w:val="003268FC"/>
    <w:rsid w:val="00333637"/>
    <w:rsid w:val="003338F3"/>
    <w:rsid w:val="0033502F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8712A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6D0"/>
    <w:rsid w:val="00477755"/>
    <w:rsid w:val="00480A82"/>
    <w:rsid w:val="0048215A"/>
    <w:rsid w:val="00490AA4"/>
    <w:rsid w:val="00492FA4"/>
    <w:rsid w:val="00493E06"/>
    <w:rsid w:val="004977D8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3FCC"/>
    <w:rsid w:val="00501BF3"/>
    <w:rsid w:val="0051031F"/>
    <w:rsid w:val="00522CDD"/>
    <w:rsid w:val="00526C91"/>
    <w:rsid w:val="00527529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0F6F"/>
    <w:rsid w:val="005946AE"/>
    <w:rsid w:val="00594D5B"/>
    <w:rsid w:val="0059633E"/>
    <w:rsid w:val="00596CB9"/>
    <w:rsid w:val="00597084"/>
    <w:rsid w:val="00597A0E"/>
    <w:rsid w:val="00597D30"/>
    <w:rsid w:val="005A408E"/>
    <w:rsid w:val="005A51E7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1679"/>
    <w:rsid w:val="005F66AC"/>
    <w:rsid w:val="006017F8"/>
    <w:rsid w:val="0060197A"/>
    <w:rsid w:val="006034BE"/>
    <w:rsid w:val="006038A3"/>
    <w:rsid w:val="00607B7B"/>
    <w:rsid w:val="00607CC8"/>
    <w:rsid w:val="00612810"/>
    <w:rsid w:val="00615F28"/>
    <w:rsid w:val="00616202"/>
    <w:rsid w:val="00616E6E"/>
    <w:rsid w:val="00622E77"/>
    <w:rsid w:val="00623E44"/>
    <w:rsid w:val="0062446B"/>
    <w:rsid w:val="006301CA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5C8"/>
    <w:rsid w:val="0069795F"/>
    <w:rsid w:val="006A39F3"/>
    <w:rsid w:val="006A41DA"/>
    <w:rsid w:val="006A67A0"/>
    <w:rsid w:val="006B0029"/>
    <w:rsid w:val="006B69D2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4EED"/>
    <w:rsid w:val="006F6EE2"/>
    <w:rsid w:val="00703787"/>
    <w:rsid w:val="00705D43"/>
    <w:rsid w:val="00716086"/>
    <w:rsid w:val="00725F09"/>
    <w:rsid w:val="007315B7"/>
    <w:rsid w:val="00732C6C"/>
    <w:rsid w:val="007463AA"/>
    <w:rsid w:val="00752906"/>
    <w:rsid w:val="007535BC"/>
    <w:rsid w:val="007540CF"/>
    <w:rsid w:val="00761384"/>
    <w:rsid w:val="00763AA6"/>
    <w:rsid w:val="007679EE"/>
    <w:rsid w:val="0077301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1998"/>
    <w:rsid w:val="007C4D04"/>
    <w:rsid w:val="007C63CB"/>
    <w:rsid w:val="007D3136"/>
    <w:rsid w:val="007D3DD4"/>
    <w:rsid w:val="007E1104"/>
    <w:rsid w:val="007E50B9"/>
    <w:rsid w:val="007E550F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466CD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51665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A65FC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356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6A9E"/>
    <w:rsid w:val="00A670F7"/>
    <w:rsid w:val="00A727C0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56A83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C714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7830"/>
    <w:rsid w:val="00C13BE9"/>
    <w:rsid w:val="00C17D74"/>
    <w:rsid w:val="00C222A0"/>
    <w:rsid w:val="00C24FCC"/>
    <w:rsid w:val="00C2730F"/>
    <w:rsid w:val="00C40F98"/>
    <w:rsid w:val="00C41104"/>
    <w:rsid w:val="00C446A5"/>
    <w:rsid w:val="00C4594F"/>
    <w:rsid w:val="00C52A4F"/>
    <w:rsid w:val="00C5496B"/>
    <w:rsid w:val="00C553C5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86AB6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400E"/>
    <w:rsid w:val="00DF65E5"/>
    <w:rsid w:val="00E004AC"/>
    <w:rsid w:val="00E13082"/>
    <w:rsid w:val="00E219A2"/>
    <w:rsid w:val="00E235B2"/>
    <w:rsid w:val="00E267AA"/>
    <w:rsid w:val="00E273F3"/>
    <w:rsid w:val="00E30688"/>
    <w:rsid w:val="00E33B1F"/>
    <w:rsid w:val="00E3531F"/>
    <w:rsid w:val="00E36F62"/>
    <w:rsid w:val="00E406DF"/>
    <w:rsid w:val="00E4131D"/>
    <w:rsid w:val="00E43A9A"/>
    <w:rsid w:val="00E5013B"/>
    <w:rsid w:val="00E5788C"/>
    <w:rsid w:val="00E600B0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A45C9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69B0"/>
    <w:rsid w:val="00F27AD2"/>
    <w:rsid w:val="00F35CFC"/>
    <w:rsid w:val="00F362D2"/>
    <w:rsid w:val="00F37A23"/>
    <w:rsid w:val="00F418FD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546B"/>
    <w:rsid w:val="00FB7CE0"/>
    <w:rsid w:val="00FC7FF0"/>
    <w:rsid w:val="00FD2897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BC6E6B"/>
  <w15:docId w15:val="{D0669084-0789-4CDF-BE90-3A07A3253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C71CD-F734-4B19-B86F-DEE34BF31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654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35</cp:revision>
  <cp:lastPrinted>2023-03-08T07:47:00Z</cp:lastPrinted>
  <dcterms:created xsi:type="dcterms:W3CDTF">2023-02-24T11:37:00Z</dcterms:created>
  <dcterms:modified xsi:type="dcterms:W3CDTF">2024-08-09T09:44:00Z</dcterms:modified>
</cp:coreProperties>
</file>