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34297" w:rsidRPr="00EA2E7D" w:rsidRDefault="00E927B4" w:rsidP="00EA2E7D">
      <w:pPr>
        <w:rPr>
          <w:rFonts w:ascii="Arial Narrow" w:hAnsi="Arial Narrow" w:cs="Arial"/>
          <w:sz w:val="22"/>
          <w:szCs w:val="22"/>
        </w:rPr>
      </w:pPr>
      <w:r w:rsidRPr="00EA2E7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EA2E7D">
        <w:rPr>
          <w:rFonts w:ascii="Arial Narrow" w:hAnsi="Arial Narrow" w:cs="Arial"/>
          <w:b/>
          <w:bCs/>
          <w:sz w:val="22"/>
          <w:szCs w:val="22"/>
        </w:rPr>
        <w:tab/>
      </w:r>
      <w:r w:rsidR="00EA2E7D">
        <w:rPr>
          <w:rFonts w:ascii="Arial Narrow" w:hAnsi="Arial Narrow" w:cs="Arial"/>
          <w:b/>
          <w:bCs/>
          <w:sz w:val="22"/>
          <w:szCs w:val="22"/>
        </w:rPr>
        <w:tab/>
      </w:r>
      <w:r w:rsidR="00EA2E7D">
        <w:rPr>
          <w:rFonts w:ascii="Arial Narrow" w:hAnsi="Arial Narrow" w:cs="Arial"/>
          <w:b/>
          <w:bCs/>
          <w:sz w:val="22"/>
          <w:szCs w:val="22"/>
        </w:rPr>
        <w:tab/>
      </w:r>
      <w:r w:rsidR="00EA2E7D">
        <w:rPr>
          <w:rFonts w:ascii="Arial Narrow" w:hAnsi="Arial Narrow" w:cs="Arial"/>
          <w:b/>
          <w:bCs/>
          <w:sz w:val="22"/>
          <w:szCs w:val="22"/>
        </w:rPr>
        <w:tab/>
      </w:r>
      <w:r w:rsidR="00EA2E7D">
        <w:rPr>
          <w:rFonts w:ascii="Arial Narrow" w:hAnsi="Arial Narrow" w:cs="Arial"/>
          <w:b/>
          <w:bCs/>
          <w:sz w:val="22"/>
          <w:szCs w:val="22"/>
        </w:rPr>
        <w:tab/>
      </w:r>
      <w:r w:rsidR="00EA2E7D">
        <w:rPr>
          <w:rFonts w:ascii="Arial Narrow" w:hAnsi="Arial Narrow" w:cs="Arial"/>
          <w:b/>
          <w:bCs/>
          <w:sz w:val="22"/>
          <w:szCs w:val="22"/>
        </w:rPr>
        <w:tab/>
      </w:r>
      <w:r w:rsidR="00EA2E7D" w:rsidRPr="00EA2E7D">
        <w:rPr>
          <w:rFonts w:ascii="Arial Narrow" w:hAnsi="Arial Narrow" w:cs="Arial"/>
          <w:sz w:val="22"/>
          <w:szCs w:val="22"/>
        </w:rPr>
        <w:t xml:space="preserve"> </w:t>
      </w:r>
      <w:r w:rsidR="00EA2E7D" w:rsidRPr="00EA2E7D">
        <w:rPr>
          <w:rFonts w:ascii="Arial Narrow" w:hAnsi="Arial Narrow" w:cs="Arial"/>
          <w:sz w:val="22"/>
          <w:szCs w:val="22"/>
        </w:rPr>
        <w:t>Bydgoszcz dnia: 2024-08-09</w:t>
      </w:r>
    </w:p>
    <w:p w:rsidR="00D34297" w:rsidRPr="00EA2E7D" w:rsidRDefault="00E927B4" w:rsidP="00EA2E7D">
      <w:pPr>
        <w:rPr>
          <w:rFonts w:ascii="Arial Narrow" w:hAnsi="Arial Narrow" w:cs="Arial"/>
          <w:sz w:val="22"/>
          <w:szCs w:val="22"/>
        </w:rPr>
      </w:pPr>
      <w:r w:rsidRPr="00EA2E7D">
        <w:rPr>
          <w:rFonts w:ascii="Arial Narrow" w:hAnsi="Arial Narrow" w:cs="Arial"/>
          <w:sz w:val="22"/>
          <w:szCs w:val="22"/>
        </w:rPr>
        <w:t>Powstańców Warszawy</w:t>
      </w:r>
      <w:r w:rsidR="00D34297" w:rsidRPr="00EA2E7D">
        <w:rPr>
          <w:rFonts w:ascii="Arial Narrow" w:hAnsi="Arial Narrow" w:cs="Arial"/>
          <w:sz w:val="22"/>
          <w:szCs w:val="22"/>
        </w:rPr>
        <w:t xml:space="preserve"> </w:t>
      </w:r>
      <w:r w:rsidRPr="00EA2E7D">
        <w:rPr>
          <w:rFonts w:ascii="Arial Narrow" w:hAnsi="Arial Narrow" w:cs="Arial"/>
          <w:sz w:val="22"/>
          <w:szCs w:val="22"/>
        </w:rPr>
        <w:t>5</w:t>
      </w:r>
    </w:p>
    <w:p w:rsidR="00D34297" w:rsidRDefault="00E927B4" w:rsidP="00EA2E7D">
      <w:pPr>
        <w:rPr>
          <w:rFonts w:ascii="Arial Narrow" w:hAnsi="Arial Narrow" w:cs="Arial"/>
          <w:sz w:val="22"/>
          <w:szCs w:val="22"/>
        </w:rPr>
      </w:pPr>
      <w:r w:rsidRPr="00EA2E7D">
        <w:rPr>
          <w:rFonts w:ascii="Arial Narrow" w:hAnsi="Arial Narrow" w:cs="Arial"/>
          <w:sz w:val="22"/>
          <w:szCs w:val="22"/>
        </w:rPr>
        <w:t>85-681</w:t>
      </w:r>
      <w:r w:rsidR="00D34297" w:rsidRPr="00EA2E7D">
        <w:rPr>
          <w:rFonts w:ascii="Arial Narrow" w:hAnsi="Arial Narrow" w:cs="Arial"/>
          <w:sz w:val="22"/>
          <w:szCs w:val="22"/>
        </w:rPr>
        <w:t xml:space="preserve"> </w:t>
      </w:r>
      <w:r w:rsidRPr="00EA2E7D">
        <w:rPr>
          <w:rFonts w:ascii="Arial Narrow" w:hAnsi="Arial Narrow" w:cs="Arial"/>
          <w:sz w:val="22"/>
          <w:szCs w:val="22"/>
        </w:rPr>
        <w:t>Bydgoszcz</w:t>
      </w:r>
    </w:p>
    <w:p w:rsidR="00EA2E7D" w:rsidRDefault="00EA2E7D" w:rsidP="00EA2E7D">
      <w:pPr>
        <w:rPr>
          <w:rFonts w:ascii="Arial Narrow" w:hAnsi="Arial Narrow" w:cs="Arial"/>
          <w:sz w:val="22"/>
          <w:szCs w:val="22"/>
        </w:rPr>
      </w:pPr>
    </w:p>
    <w:p w:rsidR="00EA2E7D" w:rsidRDefault="00EA2E7D" w:rsidP="00EA2E7D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6268/24</w:t>
      </w:r>
    </w:p>
    <w:p w:rsidR="00EA2E7D" w:rsidRPr="00EA2E7D" w:rsidRDefault="00EA2E7D" w:rsidP="00EA2E7D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75/2024</w:t>
      </w:r>
    </w:p>
    <w:p w:rsidR="00D34297" w:rsidRPr="00EA2E7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EA2E7D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EA2E7D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EA2E7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BA0CA8" w:rsidTr="00D34297">
        <w:tc>
          <w:tcPr>
            <w:tcW w:w="9180" w:type="dxa"/>
            <w:shd w:val="clear" w:color="auto" w:fill="F2F2F2"/>
            <w:hideMark/>
          </w:tcPr>
          <w:p w:rsidR="00D34297" w:rsidRPr="00BA0CA8" w:rsidRDefault="00BA0CA8" w:rsidP="00BA0CA8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A0CA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</w:t>
            </w:r>
            <w:r w:rsidRPr="00BA0CA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:rsidR="00D34297" w:rsidRPr="00BA0CA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8"/>
          <w:szCs w:val="28"/>
          <w:lang w:eastAsia="en-US"/>
        </w:rPr>
      </w:pPr>
    </w:p>
    <w:p w:rsidR="00D34297" w:rsidRPr="00EA2E7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A2E7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A2E7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A2E7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EA2E7D" w:rsidTr="00310284">
        <w:tc>
          <w:tcPr>
            <w:tcW w:w="2269" w:type="dxa"/>
            <w:shd w:val="clear" w:color="auto" w:fill="auto"/>
          </w:tcPr>
          <w:p w:rsidR="00D34297" w:rsidRPr="00EA2E7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EA2E7D" w:rsidRDefault="00E927B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Anestezjologii i Intensywnej Terapii  na okres 24 miesięcy</w:t>
            </w:r>
          </w:p>
        </w:tc>
      </w:tr>
    </w:tbl>
    <w:p w:rsidR="00010B31" w:rsidRPr="00EA2E7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EA2E7D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EA2E7D">
        <w:rPr>
          <w:rFonts w:ascii="Arial Narrow" w:hAnsi="Arial Narrow" w:cs="Arial"/>
          <w:sz w:val="22"/>
          <w:szCs w:val="22"/>
        </w:rPr>
        <w:t xml:space="preserve">Zamawiający, </w:t>
      </w:r>
      <w:r w:rsidR="00E927B4" w:rsidRPr="00EA2E7D">
        <w:rPr>
          <w:rFonts w:ascii="Arial Narrow" w:hAnsi="Arial Narrow" w:cs="Arial"/>
          <w:b/>
          <w:sz w:val="22"/>
          <w:szCs w:val="22"/>
        </w:rPr>
        <w:t>10WSzKzP SPZOZ</w:t>
      </w:r>
      <w:r w:rsidRPr="00EA2E7D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E927B4" w:rsidRPr="00EA2E7D">
        <w:rPr>
          <w:rFonts w:ascii="Arial Narrow" w:hAnsi="Arial Narrow" w:cs="Arial"/>
          <w:sz w:val="22"/>
          <w:szCs w:val="22"/>
        </w:rPr>
        <w:t>(t.j. Dz. U. z 2023r. poz. 1605)</w:t>
      </w:r>
      <w:r w:rsidRPr="00EA2E7D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EA2E7D">
        <w:rPr>
          <w:rFonts w:ascii="Arial Narrow" w:hAnsi="Arial Narrow" w:cs="Arial"/>
          <w:sz w:val="22"/>
          <w:szCs w:val="22"/>
        </w:rPr>
        <w:t>na</w:t>
      </w:r>
      <w:r w:rsidRPr="00EA2E7D">
        <w:rPr>
          <w:rFonts w:ascii="Arial Narrow" w:hAnsi="Arial Narrow" w:cs="Arial"/>
          <w:sz w:val="22"/>
          <w:szCs w:val="22"/>
        </w:rPr>
        <w:t xml:space="preserve"> </w:t>
      </w:r>
      <w:r w:rsidR="00D8293D" w:rsidRPr="00EA2E7D">
        <w:rPr>
          <w:rFonts w:ascii="Arial Narrow" w:hAnsi="Arial Narrow" w:cs="Arial"/>
          <w:sz w:val="22"/>
          <w:szCs w:val="22"/>
        </w:rPr>
        <w:t>na</w:t>
      </w:r>
      <w:r w:rsidR="00010B31" w:rsidRPr="00EA2E7D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EA2E7D" w:rsidTr="00EA2E7D">
        <w:tc>
          <w:tcPr>
            <w:tcW w:w="993" w:type="dxa"/>
            <w:vAlign w:val="center"/>
          </w:tcPr>
          <w:p w:rsidR="00D44D12" w:rsidRPr="00EA2E7D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EA2E7D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EA2E7D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E927B4" w:rsidRPr="00EA2E7D" w:rsidTr="00EA2E7D">
        <w:tc>
          <w:tcPr>
            <w:tcW w:w="993" w:type="dxa"/>
          </w:tcPr>
          <w:p w:rsidR="00E927B4" w:rsidRPr="00EA2E7D" w:rsidRDefault="00E927B4" w:rsidP="00BA76D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E927B4" w:rsidRPr="00EA2E7D" w:rsidRDefault="00E927B4" w:rsidP="00BA76D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b/>
                <w:sz w:val="22"/>
                <w:szCs w:val="22"/>
              </w:rPr>
              <w:t>rurka intubacyjna  z mankietem do zabiegów laserowych</w:t>
            </w:r>
          </w:p>
          <w:p w:rsidR="00E927B4" w:rsidRPr="00EA2E7D" w:rsidRDefault="00E927B4" w:rsidP="00BA76D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27B4" w:rsidRPr="00EA2E7D" w:rsidRDefault="00E927B4" w:rsidP="00BA76D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7B4" w:rsidRPr="00EA2E7D" w:rsidRDefault="00E927B4" w:rsidP="00BA76D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27B4" w:rsidRPr="00EA2E7D" w:rsidRDefault="00E251E5" w:rsidP="00BA76D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51E5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E927B4" w:rsidRPr="00EA2E7D" w:rsidTr="00EA2E7D">
        <w:tc>
          <w:tcPr>
            <w:tcW w:w="993" w:type="dxa"/>
          </w:tcPr>
          <w:p w:rsidR="00E927B4" w:rsidRPr="00EA2E7D" w:rsidRDefault="00E927B4" w:rsidP="00BA76D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8187" w:type="dxa"/>
          </w:tcPr>
          <w:p w:rsidR="00E927B4" w:rsidRPr="00EA2E7D" w:rsidRDefault="00E927B4" w:rsidP="00BA76D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b/>
                <w:sz w:val="22"/>
                <w:szCs w:val="22"/>
              </w:rPr>
              <w:t>Elektroda do pomiaru entropii do aparatów do znieczulenia Carestation 750c</w:t>
            </w:r>
          </w:p>
          <w:p w:rsidR="00E927B4" w:rsidRPr="00EA2E7D" w:rsidRDefault="00E927B4" w:rsidP="00BA76D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27B4" w:rsidRPr="00EA2E7D" w:rsidRDefault="00E927B4" w:rsidP="00BA76D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7B4" w:rsidRPr="00EA2E7D" w:rsidRDefault="00E927B4" w:rsidP="00BA76D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27B4" w:rsidRPr="00EA2E7D" w:rsidRDefault="00E251E5" w:rsidP="00BA76D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51E5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E927B4" w:rsidRPr="00EA2E7D" w:rsidTr="00EA2E7D">
        <w:tc>
          <w:tcPr>
            <w:tcW w:w="993" w:type="dxa"/>
          </w:tcPr>
          <w:p w:rsidR="00E927B4" w:rsidRPr="00EA2E7D" w:rsidRDefault="00E927B4" w:rsidP="00BA76D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8187" w:type="dxa"/>
          </w:tcPr>
          <w:p w:rsidR="00E927B4" w:rsidRPr="00EA2E7D" w:rsidRDefault="00E927B4" w:rsidP="00BA76D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b/>
                <w:sz w:val="22"/>
                <w:szCs w:val="22"/>
              </w:rPr>
              <w:t>Zestaw do pomiarów spirometrycznych u pacjenta D-lite ++, 2m</w:t>
            </w:r>
          </w:p>
          <w:p w:rsidR="00E927B4" w:rsidRPr="00EA2E7D" w:rsidRDefault="00E927B4" w:rsidP="00BA76D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27B4" w:rsidRPr="00EA2E7D" w:rsidRDefault="00E927B4" w:rsidP="00BA76D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7B4" w:rsidRPr="00EA2E7D" w:rsidRDefault="00E927B4" w:rsidP="00BA76D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faktyczne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27B4" w:rsidRPr="00EA2E7D" w:rsidRDefault="00E251E5" w:rsidP="00BA76D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51E5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E927B4" w:rsidRPr="00EA2E7D" w:rsidTr="00EA2E7D">
        <w:tc>
          <w:tcPr>
            <w:tcW w:w="993" w:type="dxa"/>
          </w:tcPr>
          <w:p w:rsidR="00E927B4" w:rsidRPr="00EA2E7D" w:rsidRDefault="00E927B4" w:rsidP="00BA76D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lastRenderedPageBreak/>
              <w:t>35</w:t>
            </w:r>
          </w:p>
        </w:tc>
        <w:tc>
          <w:tcPr>
            <w:tcW w:w="8187" w:type="dxa"/>
          </w:tcPr>
          <w:p w:rsidR="00E927B4" w:rsidRPr="00EA2E7D" w:rsidRDefault="00E927B4" w:rsidP="00BA76D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b/>
                <w:sz w:val="22"/>
                <w:szCs w:val="22"/>
              </w:rPr>
              <w:t>Zestaw do odsysania kompatybilny z aparatami do znieczulenia Carestation</w:t>
            </w:r>
          </w:p>
          <w:p w:rsidR="00E927B4" w:rsidRPr="00EA2E7D" w:rsidRDefault="00E927B4" w:rsidP="00BA76D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27B4" w:rsidRPr="00EA2E7D" w:rsidRDefault="00E927B4" w:rsidP="00BA76D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7B4" w:rsidRPr="00EA2E7D" w:rsidRDefault="00E927B4" w:rsidP="00BA76D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27B4" w:rsidRPr="00EA2E7D" w:rsidRDefault="00E251E5" w:rsidP="00BA76D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51E5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E251E5" w:rsidRPr="00EA2E7D" w:rsidTr="00EA2E7D">
        <w:tc>
          <w:tcPr>
            <w:tcW w:w="993" w:type="dxa"/>
          </w:tcPr>
          <w:p w:rsidR="00E251E5" w:rsidRPr="00EA2E7D" w:rsidRDefault="00E251E5" w:rsidP="00BA76D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8187" w:type="dxa"/>
          </w:tcPr>
          <w:p w:rsidR="00E251E5" w:rsidRPr="00EA2E7D" w:rsidRDefault="00E251E5" w:rsidP="00E251E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b/>
                <w:sz w:val="22"/>
                <w:szCs w:val="22"/>
              </w:rPr>
              <w:t>Rurka krtaniowa LTS-D</w:t>
            </w:r>
          </w:p>
          <w:p w:rsidR="00E251E5" w:rsidRPr="00EA2E7D" w:rsidRDefault="00E251E5" w:rsidP="00E251E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251E5" w:rsidRPr="00EA2E7D" w:rsidRDefault="00E251E5" w:rsidP="00E251E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:rsidR="00E251E5" w:rsidRPr="00EA2E7D" w:rsidRDefault="00E251E5" w:rsidP="00E251E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251E5" w:rsidRPr="00E251E5" w:rsidRDefault="00E251E5" w:rsidP="00BA76D1">
            <w:pPr>
              <w:spacing w:before="120" w:after="4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251E5">
              <w:rPr>
                <w:rFonts w:ascii="Arial Narrow" w:hAnsi="Arial Narrow" w:cs="Arial"/>
                <w:bCs/>
                <w:sz w:val="22"/>
                <w:szCs w:val="22"/>
              </w:rPr>
              <w:t xml:space="preserve">Oferta wykonawcy została odrzucona na podstawie art. 226 ust. 1 pkt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5</w:t>
            </w:r>
            <w:r w:rsidRPr="00E251E5">
              <w:rPr>
                <w:rFonts w:ascii="Arial Narrow" w:hAnsi="Arial Narrow" w:cs="Arial"/>
                <w:bCs/>
                <w:sz w:val="22"/>
                <w:szCs w:val="22"/>
              </w:rPr>
              <w:t xml:space="preserve"> ustawy Pzp.</w:t>
            </w:r>
          </w:p>
        </w:tc>
      </w:tr>
      <w:tr w:rsidR="00E927B4" w:rsidRPr="00EA2E7D" w:rsidTr="00EA2E7D">
        <w:tc>
          <w:tcPr>
            <w:tcW w:w="993" w:type="dxa"/>
          </w:tcPr>
          <w:p w:rsidR="00E927B4" w:rsidRPr="00EA2E7D" w:rsidRDefault="00E927B4" w:rsidP="00BA76D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8187" w:type="dxa"/>
          </w:tcPr>
          <w:p w:rsidR="00E927B4" w:rsidRPr="00EA2E7D" w:rsidRDefault="00E927B4" w:rsidP="00BA76D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b/>
                <w:sz w:val="22"/>
                <w:szCs w:val="22"/>
              </w:rPr>
              <w:t>Zestaw do znieczulenia kombinowanego i zewnątrzoponowego</w:t>
            </w:r>
          </w:p>
          <w:p w:rsidR="00E927B4" w:rsidRPr="00EA2E7D" w:rsidRDefault="00E927B4" w:rsidP="00BA76D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27B4" w:rsidRPr="00EA2E7D" w:rsidRDefault="00E927B4" w:rsidP="00BA76D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7B4" w:rsidRPr="00EA2E7D" w:rsidRDefault="00E927B4" w:rsidP="00BA76D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27B4" w:rsidRPr="00EA2E7D" w:rsidRDefault="00E251E5" w:rsidP="00BA76D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51E5">
              <w:rPr>
                <w:rFonts w:ascii="Arial Narrow" w:hAnsi="Arial Narrow" w:cs="Arial"/>
                <w:sz w:val="22"/>
                <w:szCs w:val="22"/>
              </w:rPr>
              <w:t xml:space="preserve">Oferta wykonawcy została odrzucona na podstawie art. 226 ust. 1 pkt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2 lit. c </w:t>
            </w:r>
            <w:r w:rsidRPr="00E251E5">
              <w:rPr>
                <w:rFonts w:ascii="Arial Narrow" w:hAnsi="Arial Narrow" w:cs="Arial"/>
                <w:sz w:val="22"/>
                <w:szCs w:val="22"/>
              </w:rPr>
              <w:t>ustawy Pzp.</w:t>
            </w:r>
          </w:p>
        </w:tc>
      </w:tr>
      <w:tr w:rsidR="00E927B4" w:rsidRPr="00EA2E7D" w:rsidTr="00EA2E7D">
        <w:tc>
          <w:tcPr>
            <w:tcW w:w="993" w:type="dxa"/>
          </w:tcPr>
          <w:p w:rsidR="00E927B4" w:rsidRPr="00EA2E7D" w:rsidRDefault="00E927B4" w:rsidP="00BA76D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8187" w:type="dxa"/>
          </w:tcPr>
          <w:p w:rsidR="00E927B4" w:rsidRPr="00EA2E7D" w:rsidRDefault="00E927B4" w:rsidP="00BA76D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b/>
                <w:sz w:val="22"/>
                <w:szCs w:val="22"/>
              </w:rPr>
              <w:t>Komora wilgotna oka sterylna</w:t>
            </w:r>
          </w:p>
          <w:p w:rsidR="00E927B4" w:rsidRPr="00EA2E7D" w:rsidRDefault="00E927B4" w:rsidP="00BA76D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27B4" w:rsidRPr="00EA2E7D" w:rsidRDefault="00E927B4" w:rsidP="00BA76D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7B4" w:rsidRPr="00EA2E7D" w:rsidRDefault="00E927B4" w:rsidP="00BA76D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E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A2E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27B4" w:rsidRPr="00EA2E7D" w:rsidRDefault="00E251E5" w:rsidP="00BA76D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51E5">
              <w:rPr>
                <w:rFonts w:ascii="Arial Narrow" w:hAnsi="Arial Narrow" w:cs="Arial"/>
                <w:sz w:val="22"/>
                <w:szCs w:val="22"/>
              </w:rPr>
              <w:t>Oferta wykonawcy została odrzucona na podstawie art. 226 ust. 1 pkt 5 ustawy Pzp.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A2E7D">
        <w:rPr>
          <w:rFonts w:ascii="Arial Narrow" w:hAnsi="Arial Narrow" w:cs="Arial"/>
          <w:i/>
          <w:sz w:val="22"/>
          <w:szCs w:val="22"/>
        </w:rPr>
        <w:t>Zamawiający</w:t>
      </w:r>
    </w:p>
    <w:p w:rsidR="00A90FE5" w:rsidRPr="00A90FE5" w:rsidRDefault="00A90FE5" w:rsidP="00A90FE5"/>
    <w:p w:rsidR="00A90FE5" w:rsidRDefault="00A90FE5" w:rsidP="00A90FE5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A90FE5" w:rsidRDefault="00A90FE5" w:rsidP="00A90FE5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A90FE5" w:rsidRDefault="00A90FE5" w:rsidP="00A90FE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 – email); </w:t>
      </w:r>
      <w:r w:rsidR="004E49E2">
        <w:rPr>
          <w:rFonts w:ascii="Arial Narrow" w:hAnsi="Arial Narrow"/>
        </w:rPr>
        <w:t>SZPubl. T 2612 B5</w:t>
      </w:r>
    </w:p>
    <w:p w:rsidR="004E49E2" w:rsidRDefault="004E49E2" w:rsidP="00A90FE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6401CB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4E49E2" w:rsidRPr="00A90FE5" w:rsidRDefault="004E49E2" w:rsidP="00A90FE5">
      <w:pPr>
        <w:rPr>
          <w:rFonts w:ascii="Arial Narrow" w:hAnsi="Arial Narrow"/>
        </w:rPr>
      </w:pPr>
      <w:r>
        <w:rPr>
          <w:rFonts w:ascii="Arial Narrow" w:hAnsi="Arial Narrow"/>
        </w:rPr>
        <w:t>Data: 2024-08-09</w:t>
      </w:r>
    </w:p>
    <w:sectPr w:rsidR="004E49E2" w:rsidRPr="00A90FE5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075F6" w:rsidRDefault="003075F6" w:rsidP="00D34297">
      <w:r>
        <w:separator/>
      </w:r>
    </w:p>
  </w:endnote>
  <w:endnote w:type="continuationSeparator" w:id="0">
    <w:p w:rsidR="003075F6" w:rsidRDefault="003075F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927B4" w:rsidRDefault="00E92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927B4" w:rsidRDefault="00E92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075F6" w:rsidRDefault="003075F6" w:rsidP="00D34297">
      <w:r>
        <w:separator/>
      </w:r>
    </w:p>
  </w:footnote>
  <w:footnote w:type="continuationSeparator" w:id="0">
    <w:p w:rsidR="003075F6" w:rsidRDefault="003075F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927B4" w:rsidRDefault="00E92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927B4" w:rsidRDefault="00E927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927B4" w:rsidRDefault="00E92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5F6"/>
    <w:rsid w:val="00010B31"/>
    <w:rsid w:val="00104963"/>
    <w:rsid w:val="00150F65"/>
    <w:rsid w:val="002A7DFF"/>
    <w:rsid w:val="003075F6"/>
    <w:rsid w:val="00310284"/>
    <w:rsid w:val="004E2226"/>
    <w:rsid w:val="004E49E2"/>
    <w:rsid w:val="005464E2"/>
    <w:rsid w:val="00823326"/>
    <w:rsid w:val="00856A3E"/>
    <w:rsid w:val="00894412"/>
    <w:rsid w:val="009462DF"/>
    <w:rsid w:val="009500EB"/>
    <w:rsid w:val="00993EFC"/>
    <w:rsid w:val="00A90FE5"/>
    <w:rsid w:val="00AB3E72"/>
    <w:rsid w:val="00AC1A4B"/>
    <w:rsid w:val="00BA0CA8"/>
    <w:rsid w:val="00D34297"/>
    <w:rsid w:val="00D41670"/>
    <w:rsid w:val="00D44D12"/>
    <w:rsid w:val="00D8293D"/>
    <w:rsid w:val="00E251E5"/>
    <w:rsid w:val="00E403D2"/>
    <w:rsid w:val="00E742E3"/>
    <w:rsid w:val="00E927B4"/>
    <w:rsid w:val="00EA2E7D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E7069A"/>
  <w15:chartTrackingRefBased/>
  <w15:docId w15:val="{7BE5FD1B-09E2-47C4-8AA8-A12F27C7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4E49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4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422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dcterms:created xsi:type="dcterms:W3CDTF">2024-08-09T13:22:00Z</dcterms:created>
  <dcterms:modified xsi:type="dcterms:W3CDTF">2024-08-09T13:33:00Z</dcterms:modified>
</cp:coreProperties>
</file>