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5BF8F6" w14:textId="77777777" w:rsidR="00231AAC" w:rsidRPr="00231AAC" w:rsidRDefault="00231AAC" w:rsidP="00231AAC">
      <w:pPr>
        <w:rPr>
          <w:rFonts w:ascii="Arial Narrow" w:hAnsi="Arial Narrow"/>
        </w:rPr>
      </w:pPr>
      <w:r w:rsidRPr="00231AAC">
        <w:rPr>
          <w:rFonts w:ascii="Arial Narrow" w:hAnsi="Arial Narrow"/>
        </w:rPr>
        <w:t>2024/BZP 00456185/01</w:t>
      </w:r>
    </w:p>
    <w:p w14:paraId="7F24ADE6" w14:textId="77777777" w:rsidR="00231AAC" w:rsidRPr="00231AAC" w:rsidRDefault="00231AAC" w:rsidP="00231AAC">
      <w:pPr>
        <w:jc w:val="center"/>
        <w:rPr>
          <w:rFonts w:ascii="Arial Narrow" w:hAnsi="Arial Narrow"/>
        </w:rPr>
      </w:pPr>
      <w:r w:rsidRPr="00231AAC">
        <w:rPr>
          <w:rFonts w:ascii="Arial Narrow" w:hAnsi="Arial Narrow"/>
        </w:rPr>
        <w:t>Ogłoszenie o zamówieniu</w:t>
      </w:r>
      <w:r w:rsidRPr="00231AAC">
        <w:rPr>
          <w:rFonts w:ascii="Arial Narrow" w:hAnsi="Arial Narrow"/>
        </w:rPr>
        <w:br/>
        <w:t>Dostawy</w:t>
      </w:r>
      <w:r w:rsidRPr="00231AAC">
        <w:rPr>
          <w:rFonts w:ascii="Arial Narrow" w:hAnsi="Arial Narrow"/>
          <w:b/>
          <w:bCs/>
        </w:rPr>
        <w:br/>
      </w:r>
      <w:proofErr w:type="spellStart"/>
      <w:r w:rsidRPr="00231AAC">
        <w:rPr>
          <w:rFonts w:ascii="Arial Narrow" w:hAnsi="Arial Narrow"/>
          <w:b/>
          <w:bCs/>
        </w:rPr>
        <w:t>Dostawy</w:t>
      </w:r>
      <w:proofErr w:type="spellEnd"/>
      <w:r w:rsidRPr="00231AAC">
        <w:rPr>
          <w:rFonts w:ascii="Arial Narrow" w:hAnsi="Arial Narrow"/>
          <w:b/>
          <w:bCs/>
        </w:rPr>
        <w:t xml:space="preserve"> sukcesywne środków piorących, dezynfekujących i wzmacniających do prania bielizny szpitalnej wraz z automatycznym systemem dozującym.</w:t>
      </w:r>
    </w:p>
    <w:p w14:paraId="3D304C1D" w14:textId="77777777" w:rsidR="00231AAC" w:rsidRPr="00231AAC" w:rsidRDefault="00231AAC" w:rsidP="00231AAC">
      <w:pPr>
        <w:rPr>
          <w:rFonts w:ascii="Arial Narrow" w:hAnsi="Arial Narrow"/>
        </w:rPr>
      </w:pPr>
      <w:r w:rsidRPr="00231AAC">
        <w:rPr>
          <w:rFonts w:ascii="Arial Narrow" w:hAnsi="Arial Narrow"/>
        </w:rPr>
        <w:t>SEKCJA I - ZAMAWIAJĄCY</w:t>
      </w:r>
    </w:p>
    <w:p w14:paraId="00E4BC3F" w14:textId="77777777" w:rsidR="00231AAC" w:rsidRPr="00231AAC" w:rsidRDefault="00231AAC" w:rsidP="00231AAC">
      <w:pPr>
        <w:rPr>
          <w:rFonts w:ascii="Arial Narrow" w:hAnsi="Arial Narrow"/>
          <w:b/>
          <w:bCs/>
        </w:rPr>
      </w:pPr>
      <w:r w:rsidRPr="00231AAC">
        <w:rPr>
          <w:rFonts w:ascii="Arial Narrow" w:hAnsi="Arial Narrow"/>
          <w:b/>
          <w:bCs/>
        </w:rPr>
        <w:t>1.1.) Rola zamawiającego</w:t>
      </w:r>
    </w:p>
    <w:p w14:paraId="621669D8" w14:textId="77777777" w:rsidR="00231AAC" w:rsidRPr="00231AAC" w:rsidRDefault="00231AAC" w:rsidP="00231AAC">
      <w:pPr>
        <w:rPr>
          <w:rFonts w:ascii="Arial Narrow" w:hAnsi="Arial Narrow"/>
        </w:rPr>
      </w:pPr>
      <w:r w:rsidRPr="00231AAC">
        <w:rPr>
          <w:rFonts w:ascii="Arial Narrow" w:hAnsi="Arial Narrow"/>
        </w:rPr>
        <w:t>Postępowanie prowadzone jest samodzielnie przez zamawiającego</w:t>
      </w:r>
    </w:p>
    <w:p w14:paraId="10E75CB6" w14:textId="77777777" w:rsidR="00231AAC" w:rsidRPr="00231AAC" w:rsidRDefault="00231AAC" w:rsidP="00231AAC">
      <w:pPr>
        <w:rPr>
          <w:rFonts w:ascii="Arial Narrow" w:hAnsi="Arial Narrow"/>
          <w:b/>
          <w:bCs/>
        </w:rPr>
      </w:pPr>
      <w:r w:rsidRPr="00231AAC">
        <w:rPr>
          <w:rFonts w:ascii="Arial Narrow" w:hAnsi="Arial Narrow"/>
          <w:b/>
          <w:bCs/>
        </w:rPr>
        <w:t>1.2.) Nazwa zamawiającego: </w:t>
      </w:r>
      <w:r w:rsidRPr="00231AAC">
        <w:rPr>
          <w:rFonts w:ascii="Arial Narrow" w:hAnsi="Arial Narrow"/>
        </w:rPr>
        <w:t>10 Wojskowy Szpital Kliniczny z Polikliniką Samodzielny Publiczny Zakład Opieki Zdrowotnej</w:t>
      </w:r>
    </w:p>
    <w:p w14:paraId="16DC7DDF" w14:textId="77777777" w:rsidR="00231AAC" w:rsidRPr="00231AAC" w:rsidRDefault="00231AAC" w:rsidP="00231AAC">
      <w:pPr>
        <w:rPr>
          <w:rFonts w:ascii="Arial Narrow" w:hAnsi="Arial Narrow"/>
          <w:b/>
          <w:bCs/>
        </w:rPr>
      </w:pPr>
      <w:r w:rsidRPr="00231AAC">
        <w:rPr>
          <w:rFonts w:ascii="Arial Narrow" w:hAnsi="Arial Narrow"/>
          <w:b/>
          <w:bCs/>
        </w:rPr>
        <w:t>1.3.) Oddział zamawiającego: </w:t>
      </w:r>
      <w:r w:rsidRPr="00231AAC">
        <w:rPr>
          <w:rFonts w:ascii="Arial Narrow" w:hAnsi="Arial Narrow"/>
        </w:rPr>
        <w:t>Sekcja Zamówień Publicznych</w:t>
      </w:r>
    </w:p>
    <w:p w14:paraId="23D59FFE" w14:textId="77777777" w:rsidR="00231AAC" w:rsidRPr="00231AAC" w:rsidRDefault="00231AAC" w:rsidP="00231AAC">
      <w:pPr>
        <w:rPr>
          <w:rFonts w:ascii="Arial Narrow" w:hAnsi="Arial Narrow"/>
          <w:b/>
          <w:bCs/>
        </w:rPr>
      </w:pPr>
      <w:r w:rsidRPr="00231AAC">
        <w:rPr>
          <w:rFonts w:ascii="Arial Narrow" w:hAnsi="Arial Narrow"/>
          <w:b/>
          <w:bCs/>
        </w:rPr>
        <w:t>1.4) Krajowy Numer Identyfikacyjny: </w:t>
      </w:r>
      <w:r w:rsidRPr="00231AAC">
        <w:rPr>
          <w:rFonts w:ascii="Arial Narrow" w:hAnsi="Arial Narrow"/>
        </w:rPr>
        <w:t>REGON 090538318</w:t>
      </w:r>
    </w:p>
    <w:p w14:paraId="55678DCB" w14:textId="77777777" w:rsidR="00231AAC" w:rsidRPr="00231AAC" w:rsidRDefault="00231AAC" w:rsidP="00231AAC">
      <w:pPr>
        <w:rPr>
          <w:rFonts w:ascii="Arial Narrow" w:hAnsi="Arial Narrow"/>
          <w:b/>
          <w:bCs/>
        </w:rPr>
      </w:pPr>
      <w:r w:rsidRPr="00231AAC">
        <w:rPr>
          <w:rFonts w:ascii="Arial Narrow" w:hAnsi="Arial Narrow"/>
          <w:b/>
          <w:bCs/>
        </w:rPr>
        <w:t>1.5) Adres zamawiającego</w:t>
      </w:r>
    </w:p>
    <w:p w14:paraId="00B77945" w14:textId="77777777" w:rsidR="00231AAC" w:rsidRPr="00231AAC" w:rsidRDefault="00231AAC" w:rsidP="00231AAC">
      <w:pPr>
        <w:rPr>
          <w:rFonts w:ascii="Arial Narrow" w:hAnsi="Arial Narrow"/>
          <w:b/>
          <w:bCs/>
        </w:rPr>
      </w:pPr>
      <w:r w:rsidRPr="00231AAC">
        <w:rPr>
          <w:rFonts w:ascii="Arial Narrow" w:hAnsi="Arial Narrow"/>
          <w:b/>
          <w:bCs/>
        </w:rPr>
        <w:t>1.5.1.) Ulica: </w:t>
      </w:r>
      <w:r w:rsidRPr="00231AAC">
        <w:rPr>
          <w:rFonts w:ascii="Arial Narrow" w:hAnsi="Arial Narrow"/>
        </w:rPr>
        <w:t>Powstańców Warszawy 5</w:t>
      </w:r>
    </w:p>
    <w:p w14:paraId="19B3FB59" w14:textId="77777777" w:rsidR="00231AAC" w:rsidRPr="00231AAC" w:rsidRDefault="00231AAC" w:rsidP="00231AAC">
      <w:pPr>
        <w:rPr>
          <w:rFonts w:ascii="Arial Narrow" w:hAnsi="Arial Narrow"/>
          <w:b/>
          <w:bCs/>
        </w:rPr>
      </w:pPr>
      <w:r w:rsidRPr="00231AAC">
        <w:rPr>
          <w:rFonts w:ascii="Arial Narrow" w:hAnsi="Arial Narrow"/>
          <w:b/>
          <w:bCs/>
        </w:rPr>
        <w:t>1.5.2.) Miejscowość: </w:t>
      </w:r>
      <w:r w:rsidRPr="00231AAC">
        <w:rPr>
          <w:rFonts w:ascii="Arial Narrow" w:hAnsi="Arial Narrow"/>
        </w:rPr>
        <w:t>Bydgoszcz</w:t>
      </w:r>
    </w:p>
    <w:p w14:paraId="28BE506A" w14:textId="77777777" w:rsidR="00231AAC" w:rsidRPr="00231AAC" w:rsidRDefault="00231AAC" w:rsidP="00231AAC">
      <w:pPr>
        <w:rPr>
          <w:rFonts w:ascii="Arial Narrow" w:hAnsi="Arial Narrow"/>
          <w:b/>
          <w:bCs/>
        </w:rPr>
      </w:pPr>
      <w:r w:rsidRPr="00231AAC">
        <w:rPr>
          <w:rFonts w:ascii="Arial Narrow" w:hAnsi="Arial Narrow"/>
          <w:b/>
          <w:bCs/>
        </w:rPr>
        <w:t>1.5.3.) Kod pocztowy: </w:t>
      </w:r>
      <w:r w:rsidRPr="00231AAC">
        <w:rPr>
          <w:rFonts w:ascii="Arial Narrow" w:hAnsi="Arial Narrow"/>
        </w:rPr>
        <w:t>85-681</w:t>
      </w:r>
    </w:p>
    <w:p w14:paraId="281FB1A3" w14:textId="77777777" w:rsidR="00231AAC" w:rsidRPr="00231AAC" w:rsidRDefault="00231AAC" w:rsidP="00231AAC">
      <w:pPr>
        <w:rPr>
          <w:rFonts w:ascii="Arial Narrow" w:hAnsi="Arial Narrow"/>
          <w:b/>
          <w:bCs/>
        </w:rPr>
      </w:pPr>
      <w:r w:rsidRPr="00231AAC">
        <w:rPr>
          <w:rFonts w:ascii="Arial Narrow" w:hAnsi="Arial Narrow"/>
          <w:b/>
          <w:bCs/>
        </w:rPr>
        <w:t>1.5.4.) Województwo: </w:t>
      </w:r>
      <w:r w:rsidRPr="00231AAC">
        <w:rPr>
          <w:rFonts w:ascii="Arial Narrow" w:hAnsi="Arial Narrow"/>
        </w:rPr>
        <w:t>kujawsko-pomorskie</w:t>
      </w:r>
    </w:p>
    <w:p w14:paraId="62EE821B" w14:textId="77777777" w:rsidR="00231AAC" w:rsidRPr="00231AAC" w:rsidRDefault="00231AAC" w:rsidP="00231AAC">
      <w:pPr>
        <w:rPr>
          <w:rFonts w:ascii="Arial Narrow" w:hAnsi="Arial Narrow"/>
          <w:b/>
          <w:bCs/>
        </w:rPr>
      </w:pPr>
      <w:r w:rsidRPr="00231AAC">
        <w:rPr>
          <w:rFonts w:ascii="Arial Narrow" w:hAnsi="Arial Narrow"/>
          <w:b/>
          <w:bCs/>
        </w:rPr>
        <w:t>1.5.5.) Kraj: </w:t>
      </w:r>
      <w:r w:rsidRPr="00231AAC">
        <w:rPr>
          <w:rFonts w:ascii="Arial Narrow" w:hAnsi="Arial Narrow"/>
        </w:rPr>
        <w:t>Polska</w:t>
      </w:r>
    </w:p>
    <w:p w14:paraId="73023DBB" w14:textId="77777777" w:rsidR="00231AAC" w:rsidRPr="00231AAC" w:rsidRDefault="00231AAC" w:rsidP="00231AAC">
      <w:pPr>
        <w:rPr>
          <w:rFonts w:ascii="Arial Narrow" w:hAnsi="Arial Narrow"/>
          <w:b/>
          <w:bCs/>
        </w:rPr>
      </w:pPr>
      <w:r w:rsidRPr="00231AAC">
        <w:rPr>
          <w:rFonts w:ascii="Arial Narrow" w:hAnsi="Arial Narrow"/>
          <w:b/>
          <w:bCs/>
        </w:rPr>
        <w:t>1.5.6.) Lokalizacja NUTS 3: </w:t>
      </w:r>
      <w:r w:rsidRPr="00231AAC">
        <w:rPr>
          <w:rFonts w:ascii="Arial Narrow" w:hAnsi="Arial Narrow"/>
        </w:rPr>
        <w:t>PL613 - Bydgosko-toruński</w:t>
      </w:r>
    </w:p>
    <w:p w14:paraId="38071117" w14:textId="77777777" w:rsidR="00231AAC" w:rsidRPr="00231AAC" w:rsidRDefault="00231AAC" w:rsidP="00231AAC">
      <w:pPr>
        <w:rPr>
          <w:rFonts w:ascii="Arial Narrow" w:hAnsi="Arial Narrow"/>
          <w:b/>
          <w:bCs/>
        </w:rPr>
      </w:pPr>
      <w:r w:rsidRPr="00231AAC">
        <w:rPr>
          <w:rFonts w:ascii="Arial Narrow" w:hAnsi="Arial Narrow"/>
          <w:b/>
          <w:bCs/>
        </w:rPr>
        <w:t>1.5.7.) Numer telefonu: </w:t>
      </w:r>
      <w:r w:rsidRPr="00231AAC">
        <w:rPr>
          <w:rFonts w:ascii="Arial Narrow" w:hAnsi="Arial Narrow"/>
        </w:rPr>
        <w:t>261 417 001; 261 417 449</w:t>
      </w:r>
    </w:p>
    <w:p w14:paraId="02277766" w14:textId="77777777" w:rsidR="00231AAC" w:rsidRPr="00231AAC" w:rsidRDefault="00231AAC" w:rsidP="00231AAC">
      <w:pPr>
        <w:rPr>
          <w:rFonts w:ascii="Arial Narrow" w:hAnsi="Arial Narrow"/>
          <w:b/>
          <w:bCs/>
        </w:rPr>
      </w:pPr>
      <w:r w:rsidRPr="00231AAC">
        <w:rPr>
          <w:rFonts w:ascii="Arial Narrow" w:hAnsi="Arial Narrow"/>
          <w:b/>
          <w:bCs/>
        </w:rPr>
        <w:t>1.5.9.) Adres poczty elektronicznej: </w:t>
      </w:r>
      <w:r w:rsidRPr="00231AAC">
        <w:rPr>
          <w:rFonts w:ascii="Arial Narrow" w:hAnsi="Arial Narrow"/>
        </w:rPr>
        <w:t>marta.sierek@10wsk.mil.pl</w:t>
      </w:r>
    </w:p>
    <w:p w14:paraId="3F1C47F1" w14:textId="77777777" w:rsidR="00231AAC" w:rsidRPr="00231AAC" w:rsidRDefault="00231AAC" w:rsidP="00231AAC">
      <w:pPr>
        <w:rPr>
          <w:rFonts w:ascii="Arial Narrow" w:hAnsi="Arial Narrow"/>
          <w:b/>
          <w:bCs/>
        </w:rPr>
      </w:pPr>
      <w:r w:rsidRPr="00231AAC">
        <w:rPr>
          <w:rFonts w:ascii="Arial Narrow" w:hAnsi="Arial Narrow"/>
          <w:b/>
          <w:bCs/>
        </w:rPr>
        <w:t>1.5.10.) Adres strony internetowej zamawiającego: </w:t>
      </w:r>
      <w:r w:rsidRPr="00231AAC">
        <w:rPr>
          <w:rFonts w:ascii="Arial Narrow" w:hAnsi="Arial Narrow"/>
        </w:rPr>
        <w:t>www.10wsk.mil.pl</w:t>
      </w:r>
    </w:p>
    <w:p w14:paraId="3B00B1C2" w14:textId="77777777" w:rsidR="00231AAC" w:rsidRPr="00231AAC" w:rsidRDefault="00231AAC" w:rsidP="00231AAC">
      <w:pPr>
        <w:rPr>
          <w:rFonts w:ascii="Arial Narrow" w:hAnsi="Arial Narrow"/>
          <w:b/>
          <w:bCs/>
        </w:rPr>
      </w:pPr>
      <w:r w:rsidRPr="00231AAC">
        <w:rPr>
          <w:rFonts w:ascii="Arial Narrow" w:hAnsi="Arial Narrow"/>
          <w:b/>
          <w:bCs/>
        </w:rPr>
        <w:t>1.6.) Rodzaj zamawiającego: </w:t>
      </w:r>
      <w:r w:rsidRPr="00231AAC">
        <w:rPr>
          <w:rFonts w:ascii="Arial Narrow" w:hAnsi="Arial Narrow"/>
        </w:rPr>
        <w:t>Zamawiający publiczny - jednostka sektora finansów publicznych - samodzielny publiczny zakład opieki zdrowotnej</w:t>
      </w:r>
    </w:p>
    <w:p w14:paraId="24B03BB7" w14:textId="77777777" w:rsidR="00231AAC" w:rsidRPr="00231AAC" w:rsidRDefault="00231AAC" w:rsidP="00231AAC">
      <w:pPr>
        <w:rPr>
          <w:rFonts w:ascii="Arial Narrow" w:hAnsi="Arial Narrow"/>
          <w:b/>
          <w:bCs/>
        </w:rPr>
      </w:pPr>
      <w:r w:rsidRPr="00231AAC">
        <w:rPr>
          <w:rFonts w:ascii="Arial Narrow" w:hAnsi="Arial Narrow"/>
          <w:b/>
          <w:bCs/>
        </w:rPr>
        <w:t>1.7.) Przedmiot działalności zamawiającego: </w:t>
      </w:r>
      <w:r w:rsidRPr="00231AAC">
        <w:rPr>
          <w:rFonts w:ascii="Arial Narrow" w:hAnsi="Arial Narrow"/>
        </w:rPr>
        <w:t>Zdrowie</w:t>
      </w:r>
    </w:p>
    <w:p w14:paraId="17EFA5F6" w14:textId="77777777" w:rsidR="00231AAC" w:rsidRPr="00231AAC" w:rsidRDefault="00231AAC" w:rsidP="00231AAC">
      <w:pPr>
        <w:rPr>
          <w:rFonts w:ascii="Arial Narrow" w:hAnsi="Arial Narrow"/>
        </w:rPr>
      </w:pPr>
      <w:r w:rsidRPr="00231AAC">
        <w:rPr>
          <w:rFonts w:ascii="Arial Narrow" w:hAnsi="Arial Narrow"/>
        </w:rPr>
        <w:t>SEKCJA II – INFORMACJE PODSTAWOWE</w:t>
      </w:r>
    </w:p>
    <w:p w14:paraId="5FBE96F9" w14:textId="77777777" w:rsidR="00231AAC" w:rsidRPr="00231AAC" w:rsidRDefault="00231AAC" w:rsidP="00231AAC">
      <w:pPr>
        <w:rPr>
          <w:rFonts w:ascii="Arial Narrow" w:hAnsi="Arial Narrow"/>
          <w:b/>
          <w:bCs/>
        </w:rPr>
      </w:pPr>
      <w:r w:rsidRPr="00231AAC">
        <w:rPr>
          <w:rFonts w:ascii="Arial Narrow" w:hAnsi="Arial Narrow"/>
          <w:b/>
          <w:bCs/>
        </w:rPr>
        <w:t>2.1.) Ogłoszenie dotyczy:</w:t>
      </w:r>
    </w:p>
    <w:p w14:paraId="2DB2A8AC" w14:textId="77777777" w:rsidR="00231AAC" w:rsidRPr="00231AAC" w:rsidRDefault="00231AAC" w:rsidP="00231AAC">
      <w:pPr>
        <w:rPr>
          <w:rFonts w:ascii="Arial Narrow" w:hAnsi="Arial Narrow"/>
        </w:rPr>
      </w:pPr>
      <w:r w:rsidRPr="00231AAC">
        <w:rPr>
          <w:rFonts w:ascii="Arial Narrow" w:hAnsi="Arial Narrow"/>
        </w:rPr>
        <w:t>Zamówienia publicznego</w:t>
      </w:r>
    </w:p>
    <w:p w14:paraId="39FD9CA3" w14:textId="77777777" w:rsidR="00231AAC" w:rsidRPr="00231AAC" w:rsidRDefault="00231AAC" w:rsidP="00231AAC">
      <w:pPr>
        <w:rPr>
          <w:rFonts w:ascii="Arial Narrow" w:hAnsi="Arial Narrow"/>
          <w:b/>
          <w:bCs/>
        </w:rPr>
      </w:pPr>
      <w:r w:rsidRPr="00231AAC">
        <w:rPr>
          <w:rFonts w:ascii="Arial Narrow" w:hAnsi="Arial Narrow"/>
          <w:b/>
          <w:bCs/>
        </w:rPr>
        <w:t>2.2.) Ogłoszenie dotyczy usług społecznych i innych szczególnych usług: </w:t>
      </w:r>
      <w:r w:rsidRPr="00231AAC">
        <w:rPr>
          <w:rFonts w:ascii="Arial Narrow" w:hAnsi="Arial Narrow"/>
        </w:rPr>
        <w:t>Nie</w:t>
      </w:r>
    </w:p>
    <w:p w14:paraId="516EDE00" w14:textId="77777777" w:rsidR="00231AAC" w:rsidRPr="00231AAC" w:rsidRDefault="00231AAC" w:rsidP="00231AAC">
      <w:pPr>
        <w:rPr>
          <w:rFonts w:ascii="Arial Narrow" w:hAnsi="Arial Narrow"/>
          <w:b/>
          <w:bCs/>
        </w:rPr>
      </w:pPr>
      <w:r w:rsidRPr="00231AAC">
        <w:rPr>
          <w:rFonts w:ascii="Arial Narrow" w:hAnsi="Arial Narrow"/>
          <w:b/>
          <w:bCs/>
        </w:rPr>
        <w:t>2.3.) Nazwa zamówienia albo umowy ramowej:</w:t>
      </w:r>
    </w:p>
    <w:p w14:paraId="2547761A" w14:textId="77777777" w:rsidR="00231AAC" w:rsidRPr="00231AAC" w:rsidRDefault="00231AAC" w:rsidP="00231AAC">
      <w:pPr>
        <w:rPr>
          <w:rFonts w:ascii="Arial Narrow" w:hAnsi="Arial Narrow"/>
        </w:rPr>
      </w:pPr>
      <w:r w:rsidRPr="00231AAC">
        <w:rPr>
          <w:rFonts w:ascii="Arial Narrow" w:hAnsi="Arial Narrow"/>
        </w:rPr>
        <w:t>Dostawy sukcesywne środków piorących, dezynfekujących i wzmacniających do prania bielizny szpitalnej wraz z automatycznym systemem dozującym.</w:t>
      </w:r>
    </w:p>
    <w:p w14:paraId="418A7D97" w14:textId="77777777" w:rsidR="00231AAC" w:rsidRPr="00231AAC" w:rsidRDefault="00231AAC" w:rsidP="00231AAC">
      <w:pPr>
        <w:rPr>
          <w:rFonts w:ascii="Arial Narrow" w:hAnsi="Arial Narrow"/>
          <w:b/>
          <w:bCs/>
        </w:rPr>
      </w:pPr>
      <w:r w:rsidRPr="00231AAC">
        <w:rPr>
          <w:rFonts w:ascii="Arial Narrow" w:hAnsi="Arial Narrow"/>
          <w:b/>
          <w:bCs/>
        </w:rPr>
        <w:t>2.4.) Identyfikator postępowania: </w:t>
      </w:r>
      <w:r w:rsidRPr="00231AAC">
        <w:rPr>
          <w:rFonts w:ascii="Arial Narrow" w:hAnsi="Arial Narrow"/>
        </w:rPr>
        <w:t>ocds-148610-4301a97c-f055-471c-a666-133967342ba1</w:t>
      </w:r>
    </w:p>
    <w:p w14:paraId="7900E1E5" w14:textId="77777777" w:rsidR="00231AAC" w:rsidRPr="00231AAC" w:rsidRDefault="00231AAC" w:rsidP="00231AAC">
      <w:pPr>
        <w:rPr>
          <w:rFonts w:ascii="Arial Narrow" w:hAnsi="Arial Narrow"/>
          <w:b/>
          <w:bCs/>
        </w:rPr>
      </w:pPr>
      <w:r w:rsidRPr="00231AAC">
        <w:rPr>
          <w:rFonts w:ascii="Arial Narrow" w:hAnsi="Arial Narrow"/>
          <w:b/>
          <w:bCs/>
        </w:rPr>
        <w:t>2.5.) Numer ogłoszenia: </w:t>
      </w:r>
      <w:r w:rsidRPr="00231AAC">
        <w:rPr>
          <w:rFonts w:ascii="Arial Narrow" w:hAnsi="Arial Narrow"/>
        </w:rPr>
        <w:t>2024/BZP 00456185</w:t>
      </w:r>
    </w:p>
    <w:p w14:paraId="31E6F871" w14:textId="77777777" w:rsidR="00231AAC" w:rsidRPr="00231AAC" w:rsidRDefault="00231AAC" w:rsidP="00231AAC">
      <w:pPr>
        <w:rPr>
          <w:rFonts w:ascii="Arial Narrow" w:hAnsi="Arial Narrow"/>
          <w:b/>
          <w:bCs/>
        </w:rPr>
      </w:pPr>
      <w:r w:rsidRPr="00231AAC">
        <w:rPr>
          <w:rFonts w:ascii="Arial Narrow" w:hAnsi="Arial Narrow"/>
          <w:b/>
          <w:bCs/>
        </w:rPr>
        <w:t>2.6.) Wersja ogłoszenia: </w:t>
      </w:r>
      <w:r w:rsidRPr="00231AAC">
        <w:rPr>
          <w:rFonts w:ascii="Arial Narrow" w:hAnsi="Arial Narrow"/>
        </w:rPr>
        <w:t>01</w:t>
      </w:r>
    </w:p>
    <w:p w14:paraId="04D5D069" w14:textId="77777777" w:rsidR="00231AAC" w:rsidRPr="00231AAC" w:rsidRDefault="00231AAC" w:rsidP="00231AAC">
      <w:pPr>
        <w:rPr>
          <w:rFonts w:ascii="Arial Narrow" w:hAnsi="Arial Narrow"/>
          <w:b/>
          <w:bCs/>
        </w:rPr>
      </w:pPr>
      <w:r w:rsidRPr="00231AAC">
        <w:rPr>
          <w:rFonts w:ascii="Arial Narrow" w:hAnsi="Arial Narrow"/>
          <w:b/>
          <w:bCs/>
        </w:rPr>
        <w:lastRenderedPageBreak/>
        <w:t>2.7.) Data ogłoszenia: </w:t>
      </w:r>
      <w:r w:rsidRPr="00231AAC">
        <w:rPr>
          <w:rFonts w:ascii="Arial Narrow" w:hAnsi="Arial Narrow"/>
        </w:rPr>
        <w:t>2024-08-13</w:t>
      </w:r>
    </w:p>
    <w:p w14:paraId="19A8F8F4" w14:textId="77777777" w:rsidR="00231AAC" w:rsidRPr="00231AAC" w:rsidRDefault="00231AAC" w:rsidP="00231AAC">
      <w:pPr>
        <w:rPr>
          <w:rFonts w:ascii="Arial Narrow" w:hAnsi="Arial Narrow"/>
          <w:b/>
          <w:bCs/>
        </w:rPr>
      </w:pPr>
      <w:r w:rsidRPr="00231AAC">
        <w:rPr>
          <w:rFonts w:ascii="Arial Narrow" w:hAnsi="Arial Narrow"/>
          <w:b/>
          <w:bCs/>
        </w:rPr>
        <w:t>2.8.) Zamówienie albo umowa ramowa zostały ujęte w planie postępowań: </w:t>
      </w:r>
      <w:r w:rsidRPr="00231AAC">
        <w:rPr>
          <w:rFonts w:ascii="Arial Narrow" w:hAnsi="Arial Narrow"/>
        </w:rPr>
        <w:t>Tak</w:t>
      </w:r>
    </w:p>
    <w:p w14:paraId="026373F3" w14:textId="77777777" w:rsidR="00231AAC" w:rsidRPr="00231AAC" w:rsidRDefault="00231AAC" w:rsidP="00231AAC">
      <w:pPr>
        <w:rPr>
          <w:rFonts w:ascii="Arial Narrow" w:hAnsi="Arial Narrow"/>
          <w:b/>
          <w:bCs/>
        </w:rPr>
      </w:pPr>
      <w:r w:rsidRPr="00231AAC">
        <w:rPr>
          <w:rFonts w:ascii="Arial Narrow" w:hAnsi="Arial Narrow"/>
          <w:b/>
          <w:bCs/>
        </w:rPr>
        <w:t>2.9.) Numer planu postępowań w BZP: </w:t>
      </w:r>
      <w:r w:rsidRPr="00231AAC">
        <w:rPr>
          <w:rFonts w:ascii="Arial Narrow" w:hAnsi="Arial Narrow"/>
        </w:rPr>
        <w:t>2024/BZP 00209094/07/P</w:t>
      </w:r>
    </w:p>
    <w:p w14:paraId="3C63D372" w14:textId="77777777" w:rsidR="00231AAC" w:rsidRPr="00231AAC" w:rsidRDefault="00231AAC" w:rsidP="00231AAC">
      <w:pPr>
        <w:rPr>
          <w:rFonts w:ascii="Arial Narrow" w:hAnsi="Arial Narrow"/>
          <w:b/>
          <w:bCs/>
        </w:rPr>
      </w:pPr>
      <w:r w:rsidRPr="00231AAC">
        <w:rPr>
          <w:rFonts w:ascii="Arial Narrow" w:hAnsi="Arial Narrow"/>
          <w:b/>
          <w:bCs/>
        </w:rPr>
        <w:t>2.10.) Identyfikator pozycji planu postępowań:</w:t>
      </w:r>
    </w:p>
    <w:p w14:paraId="5CB38FA9" w14:textId="77777777" w:rsidR="00231AAC" w:rsidRPr="00231AAC" w:rsidRDefault="00231AAC" w:rsidP="00231AAC">
      <w:pPr>
        <w:rPr>
          <w:rFonts w:ascii="Arial Narrow" w:hAnsi="Arial Narrow"/>
        </w:rPr>
      </w:pPr>
      <w:r w:rsidRPr="00231AAC">
        <w:rPr>
          <w:rFonts w:ascii="Arial Narrow" w:hAnsi="Arial Narrow"/>
        </w:rPr>
        <w:t>1.2.19 Dostawy środków piorących</w:t>
      </w:r>
    </w:p>
    <w:p w14:paraId="6F9B2FAB" w14:textId="77777777" w:rsidR="00231AAC" w:rsidRPr="00231AAC" w:rsidRDefault="00231AAC" w:rsidP="00231AAC">
      <w:pPr>
        <w:rPr>
          <w:rFonts w:ascii="Arial Narrow" w:hAnsi="Arial Narrow"/>
          <w:b/>
          <w:bCs/>
        </w:rPr>
      </w:pPr>
      <w:r w:rsidRPr="00231AAC">
        <w:rPr>
          <w:rFonts w:ascii="Arial Narrow" w:hAnsi="Arial Narrow"/>
          <w:b/>
          <w:bCs/>
        </w:rPr>
        <w:t>2.11.) O udzielenie zamówienia mogą ubiegać się wyłącznie wykonawcy, o których mowa w art. 94 ustawy: </w:t>
      </w:r>
      <w:r w:rsidRPr="00231AAC">
        <w:rPr>
          <w:rFonts w:ascii="Arial Narrow" w:hAnsi="Arial Narrow"/>
        </w:rPr>
        <w:t>Nie</w:t>
      </w:r>
    </w:p>
    <w:p w14:paraId="2F8094D4" w14:textId="77777777" w:rsidR="00231AAC" w:rsidRPr="00231AAC" w:rsidRDefault="00231AAC" w:rsidP="00231AAC">
      <w:pPr>
        <w:rPr>
          <w:rFonts w:ascii="Arial Narrow" w:hAnsi="Arial Narrow"/>
          <w:b/>
          <w:bCs/>
        </w:rPr>
      </w:pPr>
      <w:r w:rsidRPr="00231AAC">
        <w:rPr>
          <w:rFonts w:ascii="Arial Narrow" w:hAnsi="Arial Narrow"/>
          <w:b/>
          <w:bCs/>
        </w:rPr>
        <w:t>2.14.) Czy zamówienie albo umowa ramowa dotyczy projektu lub programu współfinansowanego ze środków Unii Europejskiej: </w:t>
      </w:r>
      <w:r w:rsidRPr="00231AAC">
        <w:rPr>
          <w:rFonts w:ascii="Arial Narrow" w:hAnsi="Arial Narrow"/>
        </w:rPr>
        <w:t>Nie</w:t>
      </w:r>
    </w:p>
    <w:p w14:paraId="72DA5D75" w14:textId="77777777" w:rsidR="00231AAC" w:rsidRPr="00231AAC" w:rsidRDefault="00231AAC" w:rsidP="00231AAC">
      <w:pPr>
        <w:rPr>
          <w:rFonts w:ascii="Arial Narrow" w:hAnsi="Arial Narrow"/>
          <w:b/>
          <w:bCs/>
        </w:rPr>
      </w:pPr>
      <w:r w:rsidRPr="00231AAC">
        <w:rPr>
          <w:rFonts w:ascii="Arial Narrow" w:hAnsi="Arial Narrow"/>
          <w:b/>
          <w:bCs/>
        </w:rPr>
        <w:t>2.16.) Tryb udzielenia zamówienia wraz z podstawą prawną</w:t>
      </w:r>
    </w:p>
    <w:p w14:paraId="3E40468B" w14:textId="77777777" w:rsidR="00231AAC" w:rsidRPr="00231AAC" w:rsidRDefault="00231AAC" w:rsidP="00231AAC">
      <w:pPr>
        <w:rPr>
          <w:rFonts w:ascii="Arial Narrow" w:hAnsi="Arial Narrow"/>
        </w:rPr>
      </w:pPr>
      <w:r w:rsidRPr="00231AAC">
        <w:rPr>
          <w:rFonts w:ascii="Arial Narrow" w:hAnsi="Arial Narrow"/>
        </w:rPr>
        <w:t>Zamówienie udzielane jest w trybie podstawowym na podstawie: art. 275 pkt 1 ustawy</w:t>
      </w:r>
    </w:p>
    <w:p w14:paraId="42DF11D8" w14:textId="77777777" w:rsidR="00231AAC" w:rsidRPr="00231AAC" w:rsidRDefault="00231AAC" w:rsidP="00231AAC">
      <w:pPr>
        <w:rPr>
          <w:rFonts w:ascii="Arial Narrow" w:hAnsi="Arial Narrow"/>
        </w:rPr>
      </w:pPr>
      <w:r w:rsidRPr="00231AAC">
        <w:rPr>
          <w:rFonts w:ascii="Arial Narrow" w:hAnsi="Arial Narrow"/>
        </w:rPr>
        <w:t>SEKCJA III – UDOSTĘPNIANIE DOKUMENTÓW ZAMÓWIENIA I KOMUNIKACJA</w:t>
      </w:r>
    </w:p>
    <w:p w14:paraId="02BC7306" w14:textId="77777777" w:rsidR="00231AAC" w:rsidRPr="00231AAC" w:rsidRDefault="00231AAC" w:rsidP="00231AAC">
      <w:pPr>
        <w:rPr>
          <w:rFonts w:ascii="Arial Narrow" w:hAnsi="Arial Narrow"/>
          <w:b/>
          <w:bCs/>
        </w:rPr>
      </w:pPr>
      <w:r w:rsidRPr="00231AAC">
        <w:rPr>
          <w:rFonts w:ascii="Arial Narrow" w:hAnsi="Arial Narrow"/>
          <w:b/>
          <w:bCs/>
        </w:rPr>
        <w:t>3.1.) Adres strony internetowej prowadzonego postępowania</w:t>
      </w:r>
    </w:p>
    <w:p w14:paraId="129561B5" w14:textId="77777777" w:rsidR="00231AAC" w:rsidRPr="00231AAC" w:rsidRDefault="00231AAC" w:rsidP="00231AAC">
      <w:pPr>
        <w:rPr>
          <w:rFonts w:ascii="Arial Narrow" w:hAnsi="Arial Narrow"/>
        </w:rPr>
      </w:pPr>
      <w:r w:rsidRPr="00231AAC">
        <w:rPr>
          <w:rFonts w:ascii="Arial Narrow" w:hAnsi="Arial Narrow"/>
        </w:rPr>
        <w:t>https://e-propublico.pl</w:t>
      </w:r>
    </w:p>
    <w:p w14:paraId="07D21CE6" w14:textId="77777777" w:rsidR="00231AAC" w:rsidRPr="00231AAC" w:rsidRDefault="00231AAC" w:rsidP="00231AAC">
      <w:pPr>
        <w:rPr>
          <w:rFonts w:ascii="Arial Narrow" w:hAnsi="Arial Narrow"/>
          <w:b/>
          <w:bCs/>
        </w:rPr>
      </w:pPr>
      <w:r w:rsidRPr="00231AAC">
        <w:rPr>
          <w:rFonts w:ascii="Arial Narrow" w:hAnsi="Arial Narrow"/>
          <w:b/>
          <w:bCs/>
        </w:rPr>
        <w:t>3.2.) Zamawiający zastrzega dostęp do dokumentów zamówienia: </w:t>
      </w:r>
      <w:r w:rsidRPr="00231AAC">
        <w:rPr>
          <w:rFonts w:ascii="Arial Narrow" w:hAnsi="Arial Narrow"/>
        </w:rPr>
        <w:t>Nie</w:t>
      </w:r>
    </w:p>
    <w:p w14:paraId="22AB5A41" w14:textId="77777777" w:rsidR="00231AAC" w:rsidRPr="00231AAC" w:rsidRDefault="00231AAC" w:rsidP="00231AAC">
      <w:pPr>
        <w:rPr>
          <w:rFonts w:ascii="Arial Narrow" w:hAnsi="Arial Narrow"/>
          <w:b/>
          <w:bCs/>
        </w:rPr>
      </w:pPr>
      <w:r w:rsidRPr="00231AAC">
        <w:rPr>
          <w:rFonts w:ascii="Arial Narrow" w:hAnsi="Arial Narrow"/>
          <w:b/>
          <w:bCs/>
        </w:rPr>
        <w:t>3.4.) Wykonawcy zobowiązani są do składania ofert, wniosków o dopuszczenie do udziału w postępowaniu, oświadczeń oraz innych dokumentów wyłącznie przy użyciu środków komunikacji elektronicznej: </w:t>
      </w:r>
      <w:r w:rsidRPr="00231AAC">
        <w:rPr>
          <w:rFonts w:ascii="Arial Narrow" w:hAnsi="Arial Narrow"/>
        </w:rPr>
        <w:t>Tak</w:t>
      </w:r>
    </w:p>
    <w:p w14:paraId="22B23A05" w14:textId="77777777" w:rsidR="00231AAC" w:rsidRPr="00231AAC" w:rsidRDefault="00231AAC" w:rsidP="00231AAC">
      <w:pPr>
        <w:rPr>
          <w:rFonts w:ascii="Arial Narrow" w:hAnsi="Arial Narrow"/>
          <w:b/>
          <w:bCs/>
        </w:rPr>
      </w:pPr>
      <w:r w:rsidRPr="00231AAC">
        <w:rPr>
          <w:rFonts w:ascii="Arial Narrow" w:hAnsi="Arial Narrow"/>
          <w:b/>
          <w:bCs/>
        </w:rPr>
        <w:t>3.5.) Informacje o środkach komunikacji elektronicznej, przy użyciu których zamawiający będzie komunikował się z wykonawcami - adres strony internetowej: </w:t>
      </w:r>
      <w:r w:rsidRPr="00231AAC">
        <w:rPr>
          <w:rFonts w:ascii="Arial Narrow" w:hAnsi="Arial Narrow"/>
        </w:rPr>
        <w:t>https://e-propublico.pl</w:t>
      </w:r>
    </w:p>
    <w:p w14:paraId="2A689375" w14:textId="77777777" w:rsidR="00231AAC" w:rsidRPr="00231AAC" w:rsidRDefault="00231AAC" w:rsidP="00231AAC">
      <w:pPr>
        <w:rPr>
          <w:rFonts w:ascii="Arial Narrow" w:hAnsi="Arial Narrow"/>
          <w:b/>
          <w:bCs/>
        </w:rPr>
      </w:pPr>
      <w:r w:rsidRPr="00231AAC">
        <w:rPr>
          <w:rFonts w:ascii="Arial Narrow" w:hAnsi="Arial Narrow"/>
          <w:b/>
          <w:bCs/>
        </w:rPr>
        <w:t>3.6.) Wymagania techniczne i organizacyjne dotyczące korespondencji elektronicznej: </w:t>
      </w:r>
      <w:r w:rsidRPr="00231AAC">
        <w:rPr>
          <w:rFonts w:ascii="Arial Narrow" w:hAnsi="Arial Narrow"/>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231AAC">
        <w:rPr>
          <w:rFonts w:ascii="Arial Narrow" w:hAnsi="Arial Narrow"/>
        </w:rPr>
        <w:t>Firefox</w:t>
      </w:r>
      <w:proofErr w:type="spellEnd"/>
      <w:r w:rsidRPr="00231AAC">
        <w:rPr>
          <w:rFonts w:ascii="Arial Narrow" w:hAnsi="Arial Narrow"/>
        </w:rPr>
        <w:t xml:space="preserve">, Google Chrome, Opera); włączona obsługa JavaScript oraz </w:t>
      </w:r>
      <w:proofErr w:type="spellStart"/>
      <w:r w:rsidRPr="00231AAC">
        <w:rPr>
          <w:rFonts w:ascii="Arial Narrow" w:hAnsi="Arial Narrow"/>
        </w:rPr>
        <w:t>Cookies</w:t>
      </w:r>
      <w:proofErr w:type="spellEnd"/>
      <w:r w:rsidRPr="00231AAC">
        <w:rPr>
          <w:rFonts w:ascii="Arial Narrow" w:hAnsi="Arial Narrow"/>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231AAC">
        <w:rPr>
          <w:rFonts w:ascii="Arial Narrow" w:hAnsi="Arial Narrow"/>
        </w:rPr>
        <w:t>hh:mm:ss</w:t>
      </w:r>
      <w:proofErr w:type="spellEnd"/>
      <w:r w:rsidRPr="00231AAC">
        <w:rPr>
          <w:rFonts w:ascii="Arial Narrow" w:hAnsi="Arial Narrow"/>
        </w:rPr>
        <w:t>), widoczne przy wysłanym dokumencie w kolumnie "Data przesłania"; o terminie przesłania decyduje czas pełnego przeprocesowania transakcji pliku na Platformie.</w:t>
      </w:r>
    </w:p>
    <w:p w14:paraId="08EDA77B" w14:textId="77777777" w:rsidR="00231AAC" w:rsidRPr="00231AAC" w:rsidRDefault="00231AAC" w:rsidP="00231AAC">
      <w:pPr>
        <w:rPr>
          <w:rFonts w:ascii="Arial Narrow" w:hAnsi="Arial Narrow"/>
          <w:b/>
          <w:bCs/>
        </w:rPr>
      </w:pPr>
      <w:r w:rsidRPr="00231AAC">
        <w:rPr>
          <w:rFonts w:ascii="Arial Narrow" w:hAnsi="Arial Narrow"/>
          <w:b/>
          <w:bCs/>
        </w:rPr>
        <w:lastRenderedPageBreak/>
        <w:t>3.8.) Zamawiający wymaga sporządzenia i przedstawienia ofert przy użyciu narzędzi elektronicznego modelowania danych budowlanych lub innych podobnych narzędzi, które nie są ogólnie dostępne: </w:t>
      </w:r>
      <w:r w:rsidRPr="00231AAC">
        <w:rPr>
          <w:rFonts w:ascii="Arial Narrow" w:hAnsi="Arial Narrow"/>
        </w:rPr>
        <w:t>Nie</w:t>
      </w:r>
    </w:p>
    <w:p w14:paraId="203EC119" w14:textId="77777777" w:rsidR="00231AAC" w:rsidRPr="00231AAC" w:rsidRDefault="00231AAC" w:rsidP="00231AAC">
      <w:pPr>
        <w:rPr>
          <w:rFonts w:ascii="Arial Narrow" w:hAnsi="Arial Narrow"/>
          <w:b/>
          <w:bCs/>
        </w:rPr>
      </w:pPr>
      <w:r w:rsidRPr="00231AAC">
        <w:rPr>
          <w:rFonts w:ascii="Arial Narrow" w:hAnsi="Arial Narrow"/>
          <w:b/>
          <w:bCs/>
        </w:rPr>
        <w:t>3.12.) Oferta - katalog elektroniczny: </w:t>
      </w:r>
      <w:r w:rsidRPr="00231AAC">
        <w:rPr>
          <w:rFonts w:ascii="Arial Narrow" w:hAnsi="Arial Narrow"/>
        </w:rPr>
        <w:t>Nie dotyczy</w:t>
      </w:r>
    </w:p>
    <w:p w14:paraId="2282A464" w14:textId="77777777" w:rsidR="00231AAC" w:rsidRPr="00231AAC" w:rsidRDefault="00231AAC" w:rsidP="00231AAC">
      <w:pPr>
        <w:rPr>
          <w:rFonts w:ascii="Arial Narrow" w:hAnsi="Arial Narrow"/>
          <w:b/>
          <w:bCs/>
        </w:rPr>
      </w:pPr>
      <w:r w:rsidRPr="00231AAC">
        <w:rPr>
          <w:rFonts w:ascii="Arial Narrow" w:hAnsi="Arial Narrow"/>
          <w:b/>
          <w:bCs/>
        </w:rPr>
        <w:t>3.14.) Języki, w jakich mogą być sporządzane dokumenty składane w postępowaniu:</w:t>
      </w:r>
    </w:p>
    <w:p w14:paraId="08E94EAC" w14:textId="77777777" w:rsidR="00231AAC" w:rsidRPr="00231AAC" w:rsidRDefault="00231AAC" w:rsidP="00231AAC">
      <w:pPr>
        <w:rPr>
          <w:rFonts w:ascii="Arial Narrow" w:hAnsi="Arial Narrow"/>
        </w:rPr>
      </w:pPr>
      <w:r w:rsidRPr="00231AAC">
        <w:rPr>
          <w:rFonts w:ascii="Arial Narrow" w:hAnsi="Arial Narrow"/>
        </w:rPr>
        <w:t>polski</w:t>
      </w:r>
    </w:p>
    <w:p w14:paraId="797BD4C1" w14:textId="77777777" w:rsidR="00231AAC" w:rsidRPr="00231AAC" w:rsidRDefault="00231AAC" w:rsidP="00231AAC">
      <w:pPr>
        <w:rPr>
          <w:rFonts w:ascii="Arial Narrow" w:hAnsi="Arial Narrow"/>
          <w:b/>
          <w:bCs/>
        </w:rPr>
      </w:pPr>
      <w:r w:rsidRPr="00231AAC">
        <w:rPr>
          <w:rFonts w:ascii="Arial Narrow" w:hAnsi="Arial Narrow"/>
          <w:b/>
          <w:bCs/>
        </w:rPr>
        <w:t>3.15.) RODO (obowiązek informacyjny): </w:t>
      </w:r>
      <w:r w:rsidRPr="00231AAC">
        <w:rPr>
          <w:rFonts w:ascii="Arial Narrow" w:hAnsi="Arial Narrow"/>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31AAC">
        <w:rPr>
          <w:rFonts w:ascii="Arial Narrow" w:hAnsi="Arial Narrow"/>
        </w:rPr>
        <w:t>Dz.Urz</w:t>
      </w:r>
      <w:proofErr w:type="spellEnd"/>
      <w:r w:rsidRPr="00231AAC">
        <w:rPr>
          <w:rFonts w:ascii="Arial Narrow" w:hAnsi="Arial Narrow"/>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231AAC">
        <w:rPr>
          <w:rFonts w:ascii="Arial Narrow" w:hAnsi="Arial Narrow"/>
        </w:rPr>
        <w:t>Zdrowotnej .</w:t>
      </w:r>
      <w:proofErr w:type="gramEnd"/>
      <w:r w:rsidRPr="00231AAC">
        <w:rPr>
          <w:rFonts w:ascii="Arial Narrow" w:hAnsi="Arial Narrow"/>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231AAC">
        <w:rPr>
          <w:rFonts w:ascii="Arial Narrow" w:hAnsi="Arial Narrow"/>
        </w:rPr>
        <w:t>Pzp</w:t>
      </w:r>
      <w:proofErr w:type="spellEnd"/>
      <w:r w:rsidRPr="00231AAC">
        <w:rPr>
          <w:rFonts w:ascii="Arial Narrow" w:hAnsi="Arial Narrow"/>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1E9DD9C4" w14:textId="77777777" w:rsidR="00231AAC" w:rsidRPr="00231AAC" w:rsidRDefault="00231AAC" w:rsidP="00231AAC">
      <w:pPr>
        <w:rPr>
          <w:rFonts w:ascii="Arial Narrow" w:hAnsi="Arial Narrow"/>
          <w:b/>
          <w:bCs/>
        </w:rPr>
      </w:pPr>
      <w:r w:rsidRPr="00231AAC">
        <w:rPr>
          <w:rFonts w:ascii="Arial Narrow" w:hAnsi="Arial Narrow"/>
          <w:b/>
          <w:bCs/>
        </w:rPr>
        <w:t>3.16.) RODO (ograniczenia stosowania): </w:t>
      </w:r>
      <w:r w:rsidRPr="00231AAC">
        <w:rPr>
          <w:rFonts w:ascii="Arial Narrow" w:hAnsi="Arial Narrow"/>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231AAC">
        <w:rPr>
          <w:rFonts w:ascii="Arial Narrow" w:hAnsi="Arial Narrow"/>
        </w:rPr>
        <w:t>Pzp</w:t>
      </w:r>
      <w:proofErr w:type="spellEnd"/>
      <w:r w:rsidRPr="00231AAC">
        <w:rPr>
          <w:rFonts w:ascii="Arial Narrow" w:hAnsi="Arial Narrow"/>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w:t>
      </w:r>
      <w:r w:rsidRPr="00231AAC">
        <w:rPr>
          <w:rFonts w:ascii="Arial Narrow" w:hAnsi="Arial Narrow"/>
        </w:rPr>
        <w:lastRenderedPageBreak/>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8B7EC2D" w14:textId="77777777" w:rsidR="00231AAC" w:rsidRPr="00231AAC" w:rsidRDefault="00231AAC" w:rsidP="00231AAC">
      <w:pPr>
        <w:rPr>
          <w:rFonts w:ascii="Arial Narrow" w:hAnsi="Arial Narrow"/>
        </w:rPr>
      </w:pPr>
      <w:r w:rsidRPr="00231AAC">
        <w:rPr>
          <w:rFonts w:ascii="Arial Narrow" w:hAnsi="Arial Narrow"/>
        </w:rPr>
        <w:t>SEKCJA IV – PRZEDMIOT ZAMÓWIENIA</w:t>
      </w:r>
    </w:p>
    <w:p w14:paraId="32EC4820" w14:textId="77777777" w:rsidR="00231AAC" w:rsidRPr="00231AAC" w:rsidRDefault="00231AAC" w:rsidP="00231AAC">
      <w:pPr>
        <w:rPr>
          <w:rFonts w:ascii="Arial Narrow" w:hAnsi="Arial Narrow"/>
          <w:b/>
          <w:bCs/>
        </w:rPr>
      </w:pPr>
      <w:r w:rsidRPr="00231AAC">
        <w:rPr>
          <w:rFonts w:ascii="Arial Narrow" w:hAnsi="Arial Narrow"/>
          <w:b/>
          <w:bCs/>
        </w:rPr>
        <w:t>4.1.) Informacje ogólne odnoszące się do przedmiotu zamówienia.</w:t>
      </w:r>
    </w:p>
    <w:p w14:paraId="2D97BBEF" w14:textId="77777777" w:rsidR="00231AAC" w:rsidRPr="00231AAC" w:rsidRDefault="00231AAC" w:rsidP="00231AAC">
      <w:pPr>
        <w:rPr>
          <w:rFonts w:ascii="Arial Narrow" w:hAnsi="Arial Narrow"/>
          <w:b/>
          <w:bCs/>
        </w:rPr>
      </w:pPr>
      <w:r w:rsidRPr="00231AAC">
        <w:rPr>
          <w:rFonts w:ascii="Arial Narrow" w:hAnsi="Arial Narrow"/>
          <w:b/>
          <w:bCs/>
        </w:rPr>
        <w:t>4.1.1.) Przed wszczęciem postępowania przeprowadzono konsultacje rynkowe: </w:t>
      </w:r>
      <w:r w:rsidRPr="00231AAC">
        <w:rPr>
          <w:rFonts w:ascii="Arial Narrow" w:hAnsi="Arial Narrow"/>
        </w:rPr>
        <w:t>Nie</w:t>
      </w:r>
    </w:p>
    <w:p w14:paraId="31117E2A" w14:textId="77777777" w:rsidR="00231AAC" w:rsidRPr="00231AAC" w:rsidRDefault="00231AAC" w:rsidP="00231AAC">
      <w:pPr>
        <w:rPr>
          <w:rFonts w:ascii="Arial Narrow" w:hAnsi="Arial Narrow"/>
          <w:b/>
          <w:bCs/>
        </w:rPr>
      </w:pPr>
      <w:r w:rsidRPr="00231AAC">
        <w:rPr>
          <w:rFonts w:ascii="Arial Narrow" w:hAnsi="Arial Narrow"/>
          <w:b/>
          <w:bCs/>
        </w:rPr>
        <w:t>4.1.2.) Numer referencyjny: </w:t>
      </w:r>
      <w:r w:rsidRPr="00231AAC">
        <w:rPr>
          <w:rFonts w:ascii="Arial Narrow" w:hAnsi="Arial Narrow"/>
        </w:rPr>
        <w:t>107/2024</w:t>
      </w:r>
    </w:p>
    <w:p w14:paraId="0721EFE5" w14:textId="77777777" w:rsidR="00231AAC" w:rsidRPr="00231AAC" w:rsidRDefault="00231AAC" w:rsidP="00231AAC">
      <w:pPr>
        <w:rPr>
          <w:rFonts w:ascii="Arial Narrow" w:hAnsi="Arial Narrow"/>
          <w:b/>
          <w:bCs/>
        </w:rPr>
      </w:pPr>
      <w:r w:rsidRPr="00231AAC">
        <w:rPr>
          <w:rFonts w:ascii="Arial Narrow" w:hAnsi="Arial Narrow"/>
          <w:b/>
          <w:bCs/>
        </w:rPr>
        <w:t>4.1.3.) Rodzaj zamówienia: </w:t>
      </w:r>
      <w:r w:rsidRPr="00231AAC">
        <w:rPr>
          <w:rFonts w:ascii="Arial Narrow" w:hAnsi="Arial Narrow"/>
        </w:rPr>
        <w:t>Dostawy</w:t>
      </w:r>
    </w:p>
    <w:p w14:paraId="3BFCE77A" w14:textId="77777777" w:rsidR="00231AAC" w:rsidRPr="00231AAC" w:rsidRDefault="00231AAC" w:rsidP="00231AAC">
      <w:pPr>
        <w:rPr>
          <w:rFonts w:ascii="Arial Narrow" w:hAnsi="Arial Narrow"/>
          <w:b/>
          <w:bCs/>
        </w:rPr>
      </w:pPr>
      <w:r w:rsidRPr="00231AAC">
        <w:rPr>
          <w:rFonts w:ascii="Arial Narrow" w:hAnsi="Arial Narrow"/>
          <w:b/>
          <w:bCs/>
        </w:rPr>
        <w:t>4.1.4.) Zamawiający udziela zamówienia w częściach, z których każda stanowi przedmiot odrębnego postępowania: </w:t>
      </w:r>
      <w:r w:rsidRPr="00231AAC">
        <w:rPr>
          <w:rFonts w:ascii="Arial Narrow" w:hAnsi="Arial Narrow"/>
        </w:rPr>
        <w:t>Nie</w:t>
      </w:r>
    </w:p>
    <w:p w14:paraId="70491181" w14:textId="77777777" w:rsidR="00231AAC" w:rsidRPr="00231AAC" w:rsidRDefault="00231AAC" w:rsidP="00231AAC">
      <w:pPr>
        <w:rPr>
          <w:rFonts w:ascii="Arial Narrow" w:hAnsi="Arial Narrow"/>
          <w:b/>
          <w:bCs/>
        </w:rPr>
      </w:pPr>
      <w:r w:rsidRPr="00231AAC">
        <w:rPr>
          <w:rFonts w:ascii="Arial Narrow" w:hAnsi="Arial Narrow"/>
          <w:b/>
          <w:bCs/>
        </w:rPr>
        <w:t>4.1.8.) Możliwe jest składanie ofert częściowych: </w:t>
      </w:r>
      <w:r w:rsidRPr="00231AAC">
        <w:rPr>
          <w:rFonts w:ascii="Arial Narrow" w:hAnsi="Arial Narrow"/>
        </w:rPr>
        <w:t>Nie</w:t>
      </w:r>
    </w:p>
    <w:p w14:paraId="3E316811" w14:textId="77777777" w:rsidR="00231AAC" w:rsidRPr="00231AAC" w:rsidRDefault="00231AAC" w:rsidP="00231AAC">
      <w:pPr>
        <w:rPr>
          <w:rFonts w:ascii="Arial Narrow" w:hAnsi="Arial Narrow"/>
          <w:b/>
          <w:bCs/>
        </w:rPr>
      </w:pPr>
      <w:r w:rsidRPr="00231AAC">
        <w:rPr>
          <w:rFonts w:ascii="Arial Narrow" w:hAnsi="Arial Narrow"/>
          <w:b/>
          <w:bCs/>
        </w:rPr>
        <w:t>4.1.13.) Zamawiający uwzględnia aspekty społeczne, środowiskowe lub etykiety w opisie przedmiotu zamówienia: </w:t>
      </w:r>
      <w:r w:rsidRPr="00231AAC">
        <w:rPr>
          <w:rFonts w:ascii="Arial Narrow" w:hAnsi="Arial Narrow"/>
        </w:rPr>
        <w:t>Nie</w:t>
      </w:r>
    </w:p>
    <w:p w14:paraId="087224BA" w14:textId="77777777" w:rsidR="00231AAC" w:rsidRPr="00231AAC" w:rsidRDefault="00231AAC" w:rsidP="00231AAC">
      <w:pPr>
        <w:rPr>
          <w:rFonts w:ascii="Arial Narrow" w:hAnsi="Arial Narrow"/>
          <w:b/>
          <w:bCs/>
        </w:rPr>
      </w:pPr>
      <w:r w:rsidRPr="00231AAC">
        <w:rPr>
          <w:rFonts w:ascii="Arial Narrow" w:hAnsi="Arial Narrow"/>
          <w:b/>
          <w:bCs/>
        </w:rPr>
        <w:t>4.2. Informacje szczegółowe odnoszące się do przedmiotu zamówienia:</w:t>
      </w:r>
    </w:p>
    <w:p w14:paraId="1DF7B12A" w14:textId="77777777" w:rsidR="00231AAC" w:rsidRPr="00231AAC" w:rsidRDefault="00231AAC" w:rsidP="00231AAC">
      <w:pPr>
        <w:rPr>
          <w:rFonts w:ascii="Arial Narrow" w:hAnsi="Arial Narrow"/>
          <w:b/>
          <w:bCs/>
        </w:rPr>
      </w:pPr>
      <w:r w:rsidRPr="00231AAC">
        <w:rPr>
          <w:rFonts w:ascii="Arial Narrow" w:hAnsi="Arial Narrow"/>
          <w:b/>
          <w:bCs/>
        </w:rPr>
        <w:t>4.2.2.) Krótki opis przedmiotu zamówienia</w:t>
      </w:r>
    </w:p>
    <w:p w14:paraId="42545793" w14:textId="77777777" w:rsidR="00231AAC" w:rsidRPr="00231AAC" w:rsidRDefault="00231AAC" w:rsidP="00231AAC">
      <w:pPr>
        <w:rPr>
          <w:rFonts w:ascii="Arial Narrow" w:hAnsi="Arial Narrow"/>
        </w:rPr>
      </w:pPr>
      <w:r w:rsidRPr="00231AAC">
        <w:rPr>
          <w:rFonts w:ascii="Arial Narrow" w:hAnsi="Arial Narrow"/>
        </w:rPr>
        <w:t>Dostawy sukcesywne środków piorących, dezynfekcyjnych i wspomagających do prania bielizny szpitalnej - zgodnie z formularzem cenowym i zapisami w SWZ.</w:t>
      </w:r>
      <w:r w:rsidRPr="00231AAC">
        <w:rPr>
          <w:rFonts w:ascii="Arial Narrow" w:hAnsi="Arial Narrow"/>
        </w:rPr>
        <w:br/>
        <w:t>Szczegółowe wymagania dotyczące przedmiotu zamówienia, technologii prania, automatycznego systemu dozującego określone zostały w formularzu cenowym oraz załącznikach nr 9 i nr 10 do SWZ.</w:t>
      </w:r>
      <w:r w:rsidRPr="00231AAC">
        <w:rPr>
          <w:rFonts w:ascii="Arial Narrow" w:hAnsi="Arial Narrow"/>
        </w:rPr>
        <w:br/>
        <w:t>Zamawiający w trakcie trwania umowy zamierza zakupić dwie nowe pralnice, które Wykonawca (zgodnie z zapisem w załączniku nr 9 do SWZ, paragraf II pkt 11) zobowiązany będzie nieodpłatnie zaprogramować</w:t>
      </w:r>
    </w:p>
    <w:p w14:paraId="38B06889" w14:textId="77777777" w:rsidR="00231AAC" w:rsidRPr="00231AAC" w:rsidRDefault="00231AAC" w:rsidP="00231AAC">
      <w:pPr>
        <w:rPr>
          <w:rFonts w:ascii="Arial Narrow" w:hAnsi="Arial Narrow"/>
          <w:b/>
          <w:bCs/>
        </w:rPr>
      </w:pPr>
      <w:r w:rsidRPr="00231AAC">
        <w:rPr>
          <w:rFonts w:ascii="Arial Narrow" w:hAnsi="Arial Narrow"/>
          <w:b/>
          <w:bCs/>
        </w:rPr>
        <w:t>4.2.6.) Główny kod CPV: </w:t>
      </w:r>
      <w:r w:rsidRPr="00231AAC">
        <w:rPr>
          <w:rFonts w:ascii="Arial Narrow" w:hAnsi="Arial Narrow"/>
        </w:rPr>
        <w:t>39831000-6 - Preparaty piorące</w:t>
      </w:r>
    </w:p>
    <w:p w14:paraId="62A72A35" w14:textId="77777777" w:rsidR="00231AAC" w:rsidRPr="00231AAC" w:rsidRDefault="00231AAC" w:rsidP="00231AAC">
      <w:pPr>
        <w:rPr>
          <w:rFonts w:ascii="Arial Narrow" w:hAnsi="Arial Narrow"/>
          <w:b/>
          <w:bCs/>
        </w:rPr>
      </w:pPr>
      <w:r w:rsidRPr="00231AAC">
        <w:rPr>
          <w:rFonts w:ascii="Arial Narrow" w:hAnsi="Arial Narrow"/>
          <w:b/>
          <w:bCs/>
        </w:rPr>
        <w:t>4.2.8.) Zamówienie obejmuje opcje: </w:t>
      </w:r>
      <w:r w:rsidRPr="00231AAC">
        <w:rPr>
          <w:rFonts w:ascii="Arial Narrow" w:hAnsi="Arial Narrow"/>
        </w:rPr>
        <w:t>Nie</w:t>
      </w:r>
    </w:p>
    <w:p w14:paraId="420B164F" w14:textId="77777777" w:rsidR="00231AAC" w:rsidRPr="00231AAC" w:rsidRDefault="00231AAC" w:rsidP="00231AAC">
      <w:pPr>
        <w:rPr>
          <w:rFonts w:ascii="Arial Narrow" w:hAnsi="Arial Narrow"/>
          <w:b/>
          <w:bCs/>
        </w:rPr>
      </w:pPr>
      <w:r w:rsidRPr="00231AAC">
        <w:rPr>
          <w:rFonts w:ascii="Arial Narrow" w:hAnsi="Arial Narrow"/>
          <w:b/>
          <w:bCs/>
        </w:rPr>
        <w:t>4.2.10.) Okres realizacji zamówienia albo umowy ramowej: </w:t>
      </w:r>
      <w:r w:rsidRPr="00231AAC">
        <w:rPr>
          <w:rFonts w:ascii="Arial Narrow" w:hAnsi="Arial Narrow"/>
        </w:rPr>
        <w:t>12 miesiące</w:t>
      </w:r>
    </w:p>
    <w:p w14:paraId="3E63B37C" w14:textId="77777777" w:rsidR="00231AAC" w:rsidRPr="00231AAC" w:rsidRDefault="00231AAC" w:rsidP="00231AAC">
      <w:pPr>
        <w:rPr>
          <w:rFonts w:ascii="Arial Narrow" w:hAnsi="Arial Narrow"/>
          <w:b/>
          <w:bCs/>
        </w:rPr>
      </w:pPr>
      <w:r w:rsidRPr="00231AAC">
        <w:rPr>
          <w:rFonts w:ascii="Arial Narrow" w:hAnsi="Arial Narrow"/>
          <w:b/>
          <w:bCs/>
        </w:rPr>
        <w:t>4.2.11.) Zamawiający przewiduje wznowienia: </w:t>
      </w:r>
      <w:r w:rsidRPr="00231AAC">
        <w:rPr>
          <w:rFonts w:ascii="Arial Narrow" w:hAnsi="Arial Narrow"/>
        </w:rPr>
        <w:t>Nie</w:t>
      </w:r>
    </w:p>
    <w:p w14:paraId="11E96D46" w14:textId="77777777" w:rsidR="00231AAC" w:rsidRPr="00231AAC" w:rsidRDefault="00231AAC" w:rsidP="00231AAC">
      <w:pPr>
        <w:rPr>
          <w:rFonts w:ascii="Arial Narrow" w:hAnsi="Arial Narrow"/>
          <w:b/>
          <w:bCs/>
        </w:rPr>
      </w:pPr>
      <w:r w:rsidRPr="00231AAC">
        <w:rPr>
          <w:rFonts w:ascii="Arial Narrow" w:hAnsi="Arial Narrow"/>
          <w:b/>
          <w:bCs/>
        </w:rPr>
        <w:t>4.2.13.) Zamawiający przewiduje udzielenie dotychczasowemu wykonawcy zamówień na podobne usługi lub roboty budowlane: </w:t>
      </w:r>
      <w:r w:rsidRPr="00231AAC">
        <w:rPr>
          <w:rFonts w:ascii="Arial Narrow" w:hAnsi="Arial Narrow"/>
        </w:rPr>
        <w:t>Nie</w:t>
      </w:r>
    </w:p>
    <w:p w14:paraId="4311C602" w14:textId="77777777" w:rsidR="00231AAC" w:rsidRPr="00231AAC" w:rsidRDefault="00231AAC" w:rsidP="00231AAC">
      <w:pPr>
        <w:rPr>
          <w:rFonts w:ascii="Arial Narrow" w:hAnsi="Arial Narrow"/>
          <w:b/>
          <w:bCs/>
        </w:rPr>
      </w:pPr>
      <w:r w:rsidRPr="00231AAC">
        <w:rPr>
          <w:rFonts w:ascii="Arial Narrow" w:hAnsi="Arial Narrow"/>
          <w:b/>
          <w:bCs/>
        </w:rPr>
        <w:t>4.3.) Kryteria oceny ofert</w:t>
      </w:r>
    </w:p>
    <w:p w14:paraId="1BE621AE" w14:textId="77777777" w:rsidR="00231AAC" w:rsidRPr="00231AAC" w:rsidRDefault="00231AAC" w:rsidP="00231AAC">
      <w:pPr>
        <w:rPr>
          <w:rFonts w:ascii="Arial Narrow" w:hAnsi="Arial Narrow"/>
          <w:b/>
          <w:bCs/>
        </w:rPr>
      </w:pPr>
      <w:r w:rsidRPr="00231AAC">
        <w:rPr>
          <w:rFonts w:ascii="Arial Narrow" w:hAnsi="Arial Narrow"/>
          <w:b/>
          <w:bCs/>
        </w:rPr>
        <w:t>4.3.1.) Sposób oceny ofert: </w:t>
      </w:r>
      <w:r w:rsidRPr="00231AAC">
        <w:rPr>
          <w:rFonts w:ascii="Arial Narrow" w:hAnsi="Arial Narrow"/>
        </w:rPr>
        <w:t>Zamawiający wybierze najkorzystniejszą ofertę na podstawie kryterium oceny ofert.</w:t>
      </w:r>
    </w:p>
    <w:p w14:paraId="66A6D9B7" w14:textId="77777777" w:rsidR="00231AAC" w:rsidRPr="00231AAC" w:rsidRDefault="00231AAC" w:rsidP="00231AAC">
      <w:pPr>
        <w:rPr>
          <w:rFonts w:ascii="Arial Narrow" w:hAnsi="Arial Narrow"/>
          <w:b/>
          <w:bCs/>
        </w:rPr>
      </w:pPr>
      <w:r w:rsidRPr="00231AAC">
        <w:rPr>
          <w:rFonts w:ascii="Arial Narrow" w:hAnsi="Arial Narrow"/>
          <w:b/>
          <w:bCs/>
        </w:rPr>
        <w:t>4.3.2.) Sposób określania wagi kryteriów oceny ofert: </w:t>
      </w:r>
      <w:r w:rsidRPr="00231AAC">
        <w:rPr>
          <w:rFonts w:ascii="Arial Narrow" w:hAnsi="Arial Narrow"/>
        </w:rPr>
        <w:t>Procentowo</w:t>
      </w:r>
    </w:p>
    <w:p w14:paraId="29FB2297" w14:textId="77777777" w:rsidR="00231AAC" w:rsidRPr="00231AAC" w:rsidRDefault="00231AAC" w:rsidP="00231AAC">
      <w:pPr>
        <w:rPr>
          <w:rFonts w:ascii="Arial Narrow" w:hAnsi="Arial Narrow"/>
          <w:b/>
          <w:bCs/>
        </w:rPr>
      </w:pPr>
      <w:r w:rsidRPr="00231AAC">
        <w:rPr>
          <w:rFonts w:ascii="Arial Narrow" w:hAnsi="Arial Narrow"/>
          <w:b/>
          <w:bCs/>
        </w:rPr>
        <w:t>4.3.3.) Stosowane kryteria oceny ofert: </w:t>
      </w:r>
      <w:r w:rsidRPr="00231AAC">
        <w:rPr>
          <w:rFonts w:ascii="Arial Narrow" w:hAnsi="Arial Narrow"/>
        </w:rPr>
        <w:t>Kryterium ceny oraz kryteria jakościowe</w:t>
      </w:r>
    </w:p>
    <w:p w14:paraId="226ABDEB" w14:textId="77777777" w:rsidR="00231AAC" w:rsidRPr="00231AAC" w:rsidRDefault="00231AAC" w:rsidP="00231AAC">
      <w:pPr>
        <w:rPr>
          <w:rFonts w:ascii="Arial Narrow" w:hAnsi="Arial Narrow"/>
          <w:b/>
          <w:bCs/>
        </w:rPr>
      </w:pPr>
      <w:r w:rsidRPr="00231AAC">
        <w:rPr>
          <w:rFonts w:ascii="Arial Narrow" w:hAnsi="Arial Narrow"/>
          <w:b/>
          <w:bCs/>
        </w:rPr>
        <w:t>Kryterium 1</w:t>
      </w:r>
    </w:p>
    <w:p w14:paraId="7404A9A6" w14:textId="77777777" w:rsidR="00231AAC" w:rsidRPr="00231AAC" w:rsidRDefault="00231AAC" w:rsidP="00231AAC">
      <w:pPr>
        <w:rPr>
          <w:rFonts w:ascii="Arial Narrow" w:hAnsi="Arial Narrow"/>
          <w:b/>
          <w:bCs/>
        </w:rPr>
      </w:pPr>
      <w:r w:rsidRPr="00231AAC">
        <w:rPr>
          <w:rFonts w:ascii="Arial Narrow" w:hAnsi="Arial Narrow"/>
          <w:b/>
          <w:bCs/>
        </w:rPr>
        <w:t>4.3.5.) Nazwa kryterium: </w:t>
      </w:r>
      <w:r w:rsidRPr="00231AAC">
        <w:rPr>
          <w:rFonts w:ascii="Arial Narrow" w:hAnsi="Arial Narrow"/>
        </w:rPr>
        <w:t>Cena</w:t>
      </w:r>
    </w:p>
    <w:p w14:paraId="71ED37DE" w14:textId="77777777" w:rsidR="00231AAC" w:rsidRPr="00231AAC" w:rsidRDefault="00231AAC" w:rsidP="00231AAC">
      <w:pPr>
        <w:rPr>
          <w:rFonts w:ascii="Arial Narrow" w:hAnsi="Arial Narrow"/>
          <w:b/>
          <w:bCs/>
        </w:rPr>
      </w:pPr>
      <w:r w:rsidRPr="00231AAC">
        <w:rPr>
          <w:rFonts w:ascii="Arial Narrow" w:hAnsi="Arial Narrow"/>
          <w:b/>
          <w:bCs/>
        </w:rPr>
        <w:t>4.3.6.) Waga: </w:t>
      </w:r>
      <w:r w:rsidRPr="00231AAC">
        <w:rPr>
          <w:rFonts w:ascii="Arial Narrow" w:hAnsi="Arial Narrow"/>
        </w:rPr>
        <w:t>60</w:t>
      </w:r>
    </w:p>
    <w:p w14:paraId="34853583" w14:textId="77777777" w:rsidR="00231AAC" w:rsidRPr="00231AAC" w:rsidRDefault="00231AAC" w:rsidP="00231AAC">
      <w:pPr>
        <w:rPr>
          <w:rFonts w:ascii="Arial Narrow" w:hAnsi="Arial Narrow"/>
          <w:b/>
          <w:bCs/>
        </w:rPr>
      </w:pPr>
      <w:r w:rsidRPr="00231AAC">
        <w:rPr>
          <w:rFonts w:ascii="Arial Narrow" w:hAnsi="Arial Narrow"/>
          <w:b/>
          <w:bCs/>
        </w:rPr>
        <w:t>Kryterium 2</w:t>
      </w:r>
    </w:p>
    <w:p w14:paraId="7562B1C9" w14:textId="77777777" w:rsidR="00231AAC" w:rsidRPr="00231AAC" w:rsidRDefault="00231AAC" w:rsidP="00231AAC">
      <w:pPr>
        <w:rPr>
          <w:rFonts w:ascii="Arial Narrow" w:hAnsi="Arial Narrow"/>
          <w:b/>
          <w:bCs/>
        </w:rPr>
      </w:pPr>
      <w:r w:rsidRPr="00231AAC">
        <w:rPr>
          <w:rFonts w:ascii="Arial Narrow" w:hAnsi="Arial Narrow"/>
          <w:b/>
          <w:bCs/>
        </w:rPr>
        <w:lastRenderedPageBreak/>
        <w:t>4.3.4.) Rodzaj kryterium:</w:t>
      </w:r>
    </w:p>
    <w:p w14:paraId="664B6BFF" w14:textId="77777777" w:rsidR="00231AAC" w:rsidRPr="00231AAC" w:rsidRDefault="00231AAC" w:rsidP="00231AAC">
      <w:pPr>
        <w:rPr>
          <w:rFonts w:ascii="Arial Narrow" w:hAnsi="Arial Narrow"/>
        </w:rPr>
      </w:pPr>
      <w:r w:rsidRPr="00231AAC">
        <w:rPr>
          <w:rFonts w:ascii="Arial Narrow" w:hAnsi="Arial Narrow"/>
        </w:rPr>
        <w:t>serwis posprzedażny, pomoc techniczna, warunki dostawy takich jak termin, sposób lub czas dostawy, oraz okresu realizacji.</w:t>
      </w:r>
    </w:p>
    <w:p w14:paraId="767AF8C4" w14:textId="77777777" w:rsidR="00231AAC" w:rsidRPr="00231AAC" w:rsidRDefault="00231AAC" w:rsidP="00231AAC">
      <w:pPr>
        <w:rPr>
          <w:rFonts w:ascii="Arial Narrow" w:hAnsi="Arial Narrow"/>
          <w:b/>
          <w:bCs/>
        </w:rPr>
      </w:pPr>
      <w:r w:rsidRPr="00231AAC">
        <w:rPr>
          <w:rFonts w:ascii="Arial Narrow" w:hAnsi="Arial Narrow"/>
          <w:b/>
          <w:bCs/>
        </w:rPr>
        <w:t>4.3.5.) Nazwa kryterium: </w:t>
      </w:r>
      <w:r w:rsidRPr="00231AAC">
        <w:rPr>
          <w:rFonts w:ascii="Arial Narrow" w:hAnsi="Arial Narrow"/>
        </w:rPr>
        <w:t>Termin realizacji od dnia złożenia zamówienia</w:t>
      </w:r>
    </w:p>
    <w:p w14:paraId="66A65CF4" w14:textId="77777777" w:rsidR="00231AAC" w:rsidRPr="00231AAC" w:rsidRDefault="00231AAC" w:rsidP="00231AAC">
      <w:pPr>
        <w:rPr>
          <w:rFonts w:ascii="Arial Narrow" w:hAnsi="Arial Narrow"/>
          <w:b/>
          <w:bCs/>
        </w:rPr>
      </w:pPr>
      <w:r w:rsidRPr="00231AAC">
        <w:rPr>
          <w:rFonts w:ascii="Arial Narrow" w:hAnsi="Arial Narrow"/>
          <w:b/>
          <w:bCs/>
        </w:rPr>
        <w:t>4.3.6.) Waga: </w:t>
      </w:r>
      <w:r w:rsidRPr="00231AAC">
        <w:rPr>
          <w:rFonts w:ascii="Arial Narrow" w:hAnsi="Arial Narrow"/>
        </w:rPr>
        <w:t>25</w:t>
      </w:r>
    </w:p>
    <w:p w14:paraId="1748F042" w14:textId="77777777" w:rsidR="00231AAC" w:rsidRPr="00231AAC" w:rsidRDefault="00231AAC" w:rsidP="00231AAC">
      <w:pPr>
        <w:rPr>
          <w:rFonts w:ascii="Arial Narrow" w:hAnsi="Arial Narrow"/>
          <w:b/>
          <w:bCs/>
        </w:rPr>
      </w:pPr>
      <w:r w:rsidRPr="00231AAC">
        <w:rPr>
          <w:rFonts w:ascii="Arial Narrow" w:hAnsi="Arial Narrow"/>
          <w:b/>
          <w:bCs/>
        </w:rPr>
        <w:t>Kryterium 3</w:t>
      </w:r>
    </w:p>
    <w:p w14:paraId="6435D1DE" w14:textId="77777777" w:rsidR="00231AAC" w:rsidRPr="00231AAC" w:rsidRDefault="00231AAC" w:rsidP="00231AAC">
      <w:pPr>
        <w:rPr>
          <w:rFonts w:ascii="Arial Narrow" w:hAnsi="Arial Narrow"/>
          <w:b/>
          <w:bCs/>
        </w:rPr>
      </w:pPr>
      <w:r w:rsidRPr="00231AAC">
        <w:rPr>
          <w:rFonts w:ascii="Arial Narrow" w:hAnsi="Arial Narrow"/>
          <w:b/>
          <w:bCs/>
        </w:rPr>
        <w:t>4.3.4.) Rodzaj kryterium:</w:t>
      </w:r>
    </w:p>
    <w:p w14:paraId="7FC10CD5" w14:textId="77777777" w:rsidR="00231AAC" w:rsidRPr="00231AAC" w:rsidRDefault="00231AAC" w:rsidP="00231AAC">
      <w:pPr>
        <w:rPr>
          <w:rFonts w:ascii="Arial Narrow" w:hAnsi="Arial Narrow"/>
        </w:rPr>
      </w:pPr>
      <w:r w:rsidRPr="00231AAC">
        <w:rPr>
          <w:rFonts w:ascii="Arial Narrow" w:hAnsi="Arial Narrow"/>
        </w:rPr>
        <w:t>inne.</w:t>
      </w:r>
    </w:p>
    <w:p w14:paraId="2C1649C1" w14:textId="77777777" w:rsidR="00231AAC" w:rsidRPr="00231AAC" w:rsidRDefault="00231AAC" w:rsidP="00231AAC">
      <w:pPr>
        <w:rPr>
          <w:rFonts w:ascii="Arial Narrow" w:hAnsi="Arial Narrow"/>
          <w:b/>
          <w:bCs/>
        </w:rPr>
      </w:pPr>
      <w:r w:rsidRPr="00231AAC">
        <w:rPr>
          <w:rFonts w:ascii="Arial Narrow" w:hAnsi="Arial Narrow"/>
          <w:b/>
          <w:bCs/>
        </w:rPr>
        <w:t>4.3.5.) Nazwa kryterium: </w:t>
      </w:r>
      <w:r w:rsidRPr="00231AAC">
        <w:rPr>
          <w:rFonts w:ascii="Arial Narrow" w:hAnsi="Arial Narrow"/>
        </w:rPr>
        <w:t>Termin płatności</w:t>
      </w:r>
    </w:p>
    <w:p w14:paraId="6E184D0C" w14:textId="77777777" w:rsidR="00231AAC" w:rsidRPr="00231AAC" w:rsidRDefault="00231AAC" w:rsidP="00231AAC">
      <w:pPr>
        <w:rPr>
          <w:rFonts w:ascii="Arial Narrow" w:hAnsi="Arial Narrow"/>
          <w:b/>
          <w:bCs/>
        </w:rPr>
      </w:pPr>
      <w:r w:rsidRPr="00231AAC">
        <w:rPr>
          <w:rFonts w:ascii="Arial Narrow" w:hAnsi="Arial Narrow"/>
          <w:b/>
          <w:bCs/>
        </w:rPr>
        <w:t>4.3.6.) Waga: </w:t>
      </w:r>
      <w:r w:rsidRPr="00231AAC">
        <w:rPr>
          <w:rFonts w:ascii="Arial Narrow" w:hAnsi="Arial Narrow"/>
        </w:rPr>
        <w:t>15</w:t>
      </w:r>
    </w:p>
    <w:p w14:paraId="3550C0B1" w14:textId="77777777" w:rsidR="00231AAC" w:rsidRPr="00231AAC" w:rsidRDefault="00231AAC" w:rsidP="00231AAC">
      <w:pPr>
        <w:rPr>
          <w:rFonts w:ascii="Arial Narrow" w:hAnsi="Arial Narrow"/>
          <w:b/>
          <w:bCs/>
        </w:rPr>
      </w:pPr>
      <w:r w:rsidRPr="00231AAC">
        <w:rPr>
          <w:rFonts w:ascii="Arial Narrow" w:hAnsi="Arial Narrow"/>
          <w:b/>
          <w:bCs/>
        </w:rPr>
        <w:t>4.3.10.) Zamawiający określa aspekty społeczne, środowiskowe lub innowacyjne, żąda etykiet lub stosuje rachunek kosztów cyklu życia w odniesieniu do kryterium oceny ofert: </w:t>
      </w:r>
      <w:r w:rsidRPr="00231AAC">
        <w:rPr>
          <w:rFonts w:ascii="Arial Narrow" w:hAnsi="Arial Narrow"/>
        </w:rPr>
        <w:t>Nie</w:t>
      </w:r>
    </w:p>
    <w:p w14:paraId="75FD1F8A" w14:textId="77777777" w:rsidR="00231AAC" w:rsidRPr="00231AAC" w:rsidRDefault="00231AAC" w:rsidP="00231AAC">
      <w:pPr>
        <w:rPr>
          <w:rFonts w:ascii="Arial Narrow" w:hAnsi="Arial Narrow"/>
        </w:rPr>
      </w:pPr>
      <w:r w:rsidRPr="00231AAC">
        <w:rPr>
          <w:rFonts w:ascii="Arial Narrow" w:hAnsi="Arial Narrow"/>
        </w:rPr>
        <w:t>SEKCJA V - KWALIFIKACJA WYKONAWCÓW</w:t>
      </w:r>
    </w:p>
    <w:p w14:paraId="0AAFD7CA" w14:textId="77777777" w:rsidR="00231AAC" w:rsidRPr="00231AAC" w:rsidRDefault="00231AAC" w:rsidP="00231AAC">
      <w:pPr>
        <w:rPr>
          <w:rFonts w:ascii="Arial Narrow" w:hAnsi="Arial Narrow"/>
          <w:b/>
          <w:bCs/>
        </w:rPr>
      </w:pPr>
      <w:r w:rsidRPr="00231AAC">
        <w:rPr>
          <w:rFonts w:ascii="Arial Narrow" w:hAnsi="Arial Narrow"/>
          <w:b/>
          <w:bCs/>
        </w:rPr>
        <w:t>5.1.) Zamawiający przewiduje fakultatywne podstawy wykluczenia: </w:t>
      </w:r>
      <w:r w:rsidRPr="00231AAC">
        <w:rPr>
          <w:rFonts w:ascii="Arial Narrow" w:hAnsi="Arial Narrow"/>
        </w:rPr>
        <w:t>Tak</w:t>
      </w:r>
    </w:p>
    <w:p w14:paraId="16F60E2B" w14:textId="77777777" w:rsidR="00231AAC" w:rsidRPr="00231AAC" w:rsidRDefault="00231AAC" w:rsidP="00231AAC">
      <w:pPr>
        <w:rPr>
          <w:rFonts w:ascii="Arial Narrow" w:hAnsi="Arial Narrow"/>
          <w:b/>
          <w:bCs/>
        </w:rPr>
      </w:pPr>
      <w:r w:rsidRPr="00231AAC">
        <w:rPr>
          <w:rFonts w:ascii="Arial Narrow" w:hAnsi="Arial Narrow"/>
          <w:b/>
          <w:bCs/>
        </w:rPr>
        <w:t>5.2.) Fakultatywne podstawy wykluczenia:</w:t>
      </w:r>
    </w:p>
    <w:p w14:paraId="788A3A6B" w14:textId="77777777" w:rsidR="00231AAC" w:rsidRPr="00231AAC" w:rsidRDefault="00231AAC" w:rsidP="00231AAC">
      <w:pPr>
        <w:rPr>
          <w:rFonts w:ascii="Arial Narrow" w:hAnsi="Arial Narrow"/>
        </w:rPr>
      </w:pPr>
      <w:r w:rsidRPr="00231AAC">
        <w:rPr>
          <w:rFonts w:ascii="Arial Narrow" w:hAnsi="Arial Narrow"/>
        </w:rPr>
        <w:t>Art. 109 ust. 1 pkt 1</w:t>
      </w:r>
    </w:p>
    <w:p w14:paraId="69F020EA" w14:textId="77777777" w:rsidR="00231AAC" w:rsidRPr="00231AAC" w:rsidRDefault="00231AAC" w:rsidP="00231AAC">
      <w:pPr>
        <w:rPr>
          <w:rFonts w:ascii="Arial Narrow" w:hAnsi="Arial Narrow"/>
        </w:rPr>
      </w:pPr>
      <w:r w:rsidRPr="00231AAC">
        <w:rPr>
          <w:rFonts w:ascii="Arial Narrow" w:hAnsi="Arial Narrow"/>
        </w:rPr>
        <w:t>Art. 109 ust. 1 pkt 4</w:t>
      </w:r>
    </w:p>
    <w:p w14:paraId="3C2BAF90" w14:textId="77777777" w:rsidR="00231AAC" w:rsidRPr="00231AAC" w:rsidRDefault="00231AAC" w:rsidP="00231AAC">
      <w:pPr>
        <w:rPr>
          <w:rFonts w:ascii="Arial Narrow" w:hAnsi="Arial Narrow"/>
          <w:b/>
          <w:bCs/>
        </w:rPr>
      </w:pPr>
      <w:r w:rsidRPr="00231AAC">
        <w:rPr>
          <w:rFonts w:ascii="Arial Narrow" w:hAnsi="Arial Narrow"/>
          <w:b/>
          <w:bCs/>
        </w:rPr>
        <w:t>5.3.) Warunki udziału w postępowaniu: </w:t>
      </w:r>
      <w:r w:rsidRPr="00231AAC">
        <w:rPr>
          <w:rFonts w:ascii="Arial Narrow" w:hAnsi="Arial Narrow"/>
        </w:rPr>
        <w:t>Tak</w:t>
      </w:r>
    </w:p>
    <w:p w14:paraId="72FAF922" w14:textId="77777777" w:rsidR="00231AAC" w:rsidRPr="00231AAC" w:rsidRDefault="00231AAC" w:rsidP="00231AAC">
      <w:pPr>
        <w:rPr>
          <w:rFonts w:ascii="Arial Narrow" w:hAnsi="Arial Narrow"/>
          <w:b/>
          <w:bCs/>
        </w:rPr>
      </w:pPr>
      <w:r w:rsidRPr="00231AAC">
        <w:rPr>
          <w:rFonts w:ascii="Arial Narrow" w:hAnsi="Arial Narrow"/>
          <w:b/>
          <w:bCs/>
        </w:rPr>
        <w:t>5.4.) Nazwa i opis warunków udziału w postępowaniu.</w:t>
      </w:r>
    </w:p>
    <w:p w14:paraId="213474AE" w14:textId="77777777" w:rsidR="00231AAC" w:rsidRPr="00231AAC" w:rsidRDefault="00231AAC" w:rsidP="00231AAC">
      <w:pPr>
        <w:rPr>
          <w:rFonts w:ascii="Arial Narrow" w:hAnsi="Arial Narrow"/>
        </w:rPr>
      </w:pPr>
      <w:r w:rsidRPr="00231AAC">
        <w:rPr>
          <w:rFonts w:ascii="Arial Narrow" w:hAnsi="Arial Narrow"/>
        </w:rPr>
        <w:t>Zdolność techniczna lub zawodowa</w:t>
      </w:r>
      <w:r w:rsidRPr="00231AAC">
        <w:rPr>
          <w:rFonts w:ascii="Arial Narrow" w:hAnsi="Arial Narrow"/>
        </w:rPr>
        <w:br/>
        <w:t>O udzielenie zamówienia publicznego mogą ubiegać się wykonawcy, którzy spełniają warunki, dotyczące zdolności technicznej lub zawodowej. Ocena spełniania warunków udziału w postępowaniu będzie dokonana na zasadzie spełnia/nie spełnia.</w:t>
      </w:r>
      <w:r w:rsidRPr="00231AAC">
        <w:rPr>
          <w:rFonts w:ascii="Arial Narrow" w:hAnsi="Arial Narrow"/>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231AAC">
        <w:rPr>
          <w:rFonts w:ascii="Arial Narrow" w:hAnsi="Arial Narrow"/>
        </w:rPr>
        <w:t>ppkt</w:t>
      </w:r>
      <w:proofErr w:type="spellEnd"/>
      <w:r w:rsidRPr="00231AAC">
        <w:rPr>
          <w:rFonts w:ascii="Arial Narrow" w:hAnsi="Arial Narrow"/>
        </w:rPr>
        <w:t>. 1 SWZ, z zastrzeżeniem, że co najmniej jedna ze wskazanych dostaw będzie wynosiła wartość brutto: 100.000,00 zł.</w:t>
      </w:r>
    </w:p>
    <w:p w14:paraId="746CFD44" w14:textId="77777777" w:rsidR="00231AAC" w:rsidRPr="00231AAC" w:rsidRDefault="00231AAC" w:rsidP="00231AAC">
      <w:pPr>
        <w:rPr>
          <w:rFonts w:ascii="Arial Narrow" w:hAnsi="Arial Narrow"/>
          <w:b/>
          <w:bCs/>
        </w:rPr>
      </w:pPr>
      <w:r w:rsidRPr="00231AAC">
        <w:rPr>
          <w:rFonts w:ascii="Arial Narrow" w:hAnsi="Arial Narrow"/>
          <w:b/>
          <w:bCs/>
        </w:rPr>
        <w:t>5.5.) Zamawiający wymaga złożenia oświadczenia, o którym mowa w art.125 ust. 1 ustawy: </w:t>
      </w:r>
      <w:r w:rsidRPr="00231AAC">
        <w:rPr>
          <w:rFonts w:ascii="Arial Narrow" w:hAnsi="Arial Narrow"/>
        </w:rPr>
        <w:t>Tak</w:t>
      </w:r>
    </w:p>
    <w:p w14:paraId="143D138A" w14:textId="77777777" w:rsidR="00231AAC" w:rsidRPr="00231AAC" w:rsidRDefault="00231AAC" w:rsidP="00231AAC">
      <w:pPr>
        <w:rPr>
          <w:rFonts w:ascii="Arial Narrow" w:hAnsi="Arial Narrow"/>
          <w:b/>
          <w:bCs/>
        </w:rPr>
      </w:pPr>
      <w:r w:rsidRPr="00231AAC">
        <w:rPr>
          <w:rFonts w:ascii="Arial Narrow" w:hAnsi="Arial Narrow"/>
          <w:b/>
          <w:bCs/>
        </w:rPr>
        <w:t>5.6.) Wykaz podmiotowych środków dowodowych na potwierdzenie niepodlegania wykluczeniu: </w:t>
      </w:r>
      <w:r w:rsidRPr="00231AAC">
        <w:rPr>
          <w:rFonts w:ascii="Arial Narrow" w:hAnsi="Arial Narrow"/>
        </w:rPr>
        <w:t xml:space="preserve">Oświadczenie Wykonawcy, w zakresie art. 108 ust. 1 pkt 5 ustawy </w:t>
      </w:r>
      <w:proofErr w:type="spellStart"/>
      <w:r w:rsidRPr="00231AAC">
        <w:rPr>
          <w:rFonts w:ascii="Arial Narrow" w:hAnsi="Arial Narrow"/>
        </w:rPr>
        <w:t>Pzp</w:t>
      </w:r>
      <w:proofErr w:type="spellEnd"/>
      <w:r w:rsidRPr="00231AAC">
        <w:rPr>
          <w:rFonts w:ascii="Arial Narrow" w:hAnsi="Arial Narrow"/>
        </w:rPr>
        <w:t>, o braku przynależności do tej samej grupy kapitałowej w rozumieniu ustawy z dnia 16 lutego 2007 r. o ochronie konkurencji i konsumentów (</w:t>
      </w:r>
      <w:proofErr w:type="spellStart"/>
      <w:r w:rsidRPr="00231AAC">
        <w:rPr>
          <w:rFonts w:ascii="Arial Narrow" w:hAnsi="Arial Narrow"/>
        </w:rPr>
        <w:t>t.j</w:t>
      </w:r>
      <w:proofErr w:type="spellEnd"/>
      <w:r w:rsidRPr="00231AAC">
        <w:rPr>
          <w:rFonts w:ascii="Arial Narrow" w:hAnsi="Arial Narrow"/>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231AAC">
        <w:rPr>
          <w:rFonts w:ascii="Arial Narrow" w:hAnsi="Arial Narrow"/>
        </w:rPr>
        <w:br/>
        <w:t xml:space="preserve">Oświadczenie wykonawcy o aktualności informacji zawartych w oświadczeniu o którym mowa w art. 125 ust. 1 ustawy </w:t>
      </w:r>
      <w:proofErr w:type="spellStart"/>
      <w:r w:rsidRPr="00231AAC">
        <w:rPr>
          <w:rFonts w:ascii="Arial Narrow" w:hAnsi="Arial Narrow"/>
        </w:rPr>
        <w:t>Pzp</w:t>
      </w:r>
      <w:proofErr w:type="spellEnd"/>
      <w:r w:rsidRPr="00231AAC">
        <w:rPr>
          <w:rFonts w:ascii="Arial Narrow" w:hAnsi="Arial Narrow"/>
        </w:rPr>
        <w:t>, w zakresie podstaw wykluczenia z postępowania wskazanych przez Zamawiającego.;</w:t>
      </w:r>
      <w:r w:rsidRPr="00231AAC">
        <w:rPr>
          <w:rFonts w:ascii="Arial Narrow" w:hAnsi="Arial Narrow"/>
        </w:rPr>
        <w:br/>
        <w:t xml:space="preserve">Odpis lub informacja z Krajowego Rejestru Sądowego lub z Centralnej Ewidencji i Informacji o Działalności Gospodarczej, w zakresie art. 109 ust. 1 pkt 4 ustawy </w:t>
      </w:r>
      <w:proofErr w:type="spellStart"/>
      <w:r w:rsidRPr="00231AAC">
        <w:rPr>
          <w:rFonts w:ascii="Arial Narrow" w:hAnsi="Arial Narrow"/>
        </w:rPr>
        <w:t>Pzp</w:t>
      </w:r>
      <w:proofErr w:type="spellEnd"/>
      <w:r w:rsidRPr="00231AAC">
        <w:rPr>
          <w:rFonts w:ascii="Arial Narrow" w:hAnsi="Arial Narrow"/>
        </w:rPr>
        <w:t xml:space="preserve">, sporządzone nie wcześniej niż 3 miesiące przed jej </w:t>
      </w:r>
      <w:r w:rsidRPr="00231AAC">
        <w:rPr>
          <w:rFonts w:ascii="Arial Narrow" w:hAnsi="Arial Narrow"/>
        </w:rPr>
        <w:lastRenderedPageBreak/>
        <w:t>złożeniem, jeżeli odrębne przepisy wymagają wpisu do rejestru lub ewidencji.;</w:t>
      </w:r>
      <w:r w:rsidRPr="00231AAC">
        <w:rPr>
          <w:rFonts w:ascii="Arial Narrow" w:hAnsi="Arial Narrow"/>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06235619" w14:textId="77777777" w:rsidR="00231AAC" w:rsidRPr="00231AAC" w:rsidRDefault="00231AAC" w:rsidP="00231AAC">
      <w:pPr>
        <w:rPr>
          <w:rFonts w:ascii="Arial Narrow" w:hAnsi="Arial Narrow"/>
          <w:b/>
          <w:bCs/>
        </w:rPr>
      </w:pPr>
      <w:r w:rsidRPr="00231AAC">
        <w:rPr>
          <w:rFonts w:ascii="Arial Narrow" w:hAnsi="Arial Narrow"/>
          <w:b/>
          <w:bCs/>
        </w:rPr>
        <w:t>5.7.) Wykaz podmiotowych środków dowodowych na potwierdzenie spełniania warunków udziału w postępowaniu: </w:t>
      </w:r>
      <w:r w:rsidRPr="00231AAC">
        <w:rPr>
          <w:rFonts w:ascii="Arial Narrow" w:hAnsi="Arial Narrow"/>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231AAC">
        <w:rPr>
          <w:rFonts w:ascii="Arial Narrow" w:hAnsi="Arial Narrow"/>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231AAC">
        <w:rPr>
          <w:rFonts w:ascii="Arial Narrow" w:hAnsi="Arial Narrow"/>
        </w:rPr>
        <w:t>ppkt</w:t>
      </w:r>
      <w:proofErr w:type="spellEnd"/>
      <w:r w:rsidRPr="00231AAC">
        <w:rPr>
          <w:rFonts w:ascii="Arial Narrow" w:hAnsi="Arial Narrow"/>
        </w:rPr>
        <w:t>. 1 SWZ, z zastrzeżeniem, że co najmniej jedna ze wskazanych dostaw będzie wynosiła wartość brutto: 100.000,00 zł.;</w:t>
      </w:r>
    </w:p>
    <w:p w14:paraId="14AAC311" w14:textId="77777777" w:rsidR="00231AAC" w:rsidRPr="00231AAC" w:rsidRDefault="00231AAC" w:rsidP="00231AAC">
      <w:pPr>
        <w:rPr>
          <w:rFonts w:ascii="Arial Narrow" w:hAnsi="Arial Narrow"/>
          <w:b/>
          <w:bCs/>
        </w:rPr>
      </w:pPr>
      <w:r w:rsidRPr="00231AAC">
        <w:rPr>
          <w:rFonts w:ascii="Arial Narrow" w:hAnsi="Arial Narrow"/>
          <w:b/>
          <w:bCs/>
        </w:rPr>
        <w:t>5.8.) Wykaz przedmiotowych środków dowodowych:</w:t>
      </w:r>
    </w:p>
    <w:p w14:paraId="760A2FAD" w14:textId="77777777" w:rsidR="00231AAC" w:rsidRPr="00231AAC" w:rsidRDefault="00231AAC" w:rsidP="00231AAC">
      <w:pPr>
        <w:rPr>
          <w:rFonts w:ascii="Arial Narrow" w:hAnsi="Arial Narrow"/>
        </w:rPr>
      </w:pPr>
      <w:r w:rsidRPr="00231AAC">
        <w:rPr>
          <w:rFonts w:ascii="Arial Narrow" w:hAnsi="Arial Narrow"/>
        </w:rPr>
        <w:t>Karty techniczne, foldery lub katalogi potwierdzające parametry techniczne oferowanego asortymenty- dotyczy wszystkich pozycji</w:t>
      </w:r>
      <w:r w:rsidRPr="00231AAC">
        <w:rPr>
          <w:rFonts w:ascii="Arial Narrow" w:hAnsi="Arial Narrow"/>
        </w:rPr>
        <w:br/>
        <w:t>Karty charakterystyki- dotyczy wszystkich pozycji</w:t>
      </w:r>
      <w:r w:rsidRPr="00231AAC">
        <w:rPr>
          <w:rFonts w:ascii="Arial Narrow" w:hAnsi="Arial Narrow"/>
        </w:rPr>
        <w:br/>
        <w:t>Świadectwo jakości zdrowotnej PZH- dotyczy wszystkich pozycji</w:t>
      </w:r>
      <w:r w:rsidRPr="00231AAC">
        <w:rPr>
          <w:rFonts w:ascii="Arial Narrow" w:hAnsi="Arial Narrow"/>
        </w:rPr>
        <w:br/>
        <w:t>Aktywność biobójcza tj. pełen zakres dezynfekcji (bakteria, prątki, grzyby, wirusy) w temp. 65 C, w połączeniu ze środkiem dezynfekcyjnym musi być potwierdzona przez Zakład Skażeń Biologicznych PZH lub instytucji równoważnej - dotyczy pozycji 1, 2, 4, 7, 8, 9;</w:t>
      </w:r>
      <w:r w:rsidRPr="00231AAC">
        <w:rPr>
          <w:rFonts w:ascii="Arial Narrow" w:hAnsi="Arial Narrow"/>
        </w:rPr>
        <w:br/>
        <w:t>Wpis do rejestru wyrobów medycznych- dotyczy pozycji 2</w:t>
      </w:r>
      <w:r w:rsidRPr="00231AAC">
        <w:rPr>
          <w:rFonts w:ascii="Arial Narrow" w:hAnsi="Arial Narrow"/>
        </w:rPr>
        <w:br/>
        <w:t>Certyfikat jednostki notyfikowanej dla wyrobu medycznego klasy II a- dotyczy pozycji 2</w:t>
      </w:r>
      <w:r w:rsidRPr="00231AAC">
        <w:rPr>
          <w:rFonts w:ascii="Arial Narrow" w:hAnsi="Arial Narrow"/>
        </w:rPr>
        <w:br/>
        <w:t xml:space="preserve">Badania potwierdzające skuteczność środka wobec spor bakterii Clostridium </w:t>
      </w:r>
      <w:proofErr w:type="spellStart"/>
      <w:r w:rsidRPr="00231AAC">
        <w:rPr>
          <w:rFonts w:ascii="Arial Narrow" w:hAnsi="Arial Narrow"/>
        </w:rPr>
        <w:t>difficile</w:t>
      </w:r>
      <w:proofErr w:type="spellEnd"/>
      <w:r w:rsidRPr="00231AAC">
        <w:rPr>
          <w:rFonts w:ascii="Arial Narrow" w:hAnsi="Arial Narrow"/>
        </w:rPr>
        <w:t xml:space="preserve"> w procesie prania- dotyczy pozycji 4, 8, 9</w:t>
      </w:r>
      <w:r w:rsidRPr="00231AAC">
        <w:rPr>
          <w:rFonts w:ascii="Arial Narrow" w:hAnsi="Arial Narrow"/>
        </w:rPr>
        <w:br/>
        <w:t>Pozwolenie na obrót produktem biobójczym- dotyczy pozycji 4, 8, 9</w:t>
      </w:r>
      <w:r w:rsidRPr="00231AAC">
        <w:rPr>
          <w:rFonts w:ascii="Arial Narrow" w:hAnsi="Arial Narrow"/>
        </w:rPr>
        <w:br/>
        <w:t xml:space="preserve">Oświadczenie/pozwolenie firmy </w:t>
      </w:r>
      <w:proofErr w:type="spellStart"/>
      <w:r w:rsidRPr="00231AAC">
        <w:rPr>
          <w:rFonts w:ascii="Arial Narrow" w:hAnsi="Arial Narrow"/>
        </w:rPr>
        <w:t>Garmex</w:t>
      </w:r>
      <w:proofErr w:type="spellEnd"/>
      <w:r w:rsidRPr="00231AAC">
        <w:rPr>
          <w:rFonts w:ascii="Arial Narrow" w:hAnsi="Arial Narrow"/>
        </w:rPr>
        <w:t xml:space="preserve"> Sp. J. na możliwość prania ich odzieży barierowej w zaproponowanych przez Wykonawcę środkach pralniczych</w:t>
      </w:r>
    </w:p>
    <w:p w14:paraId="7FD3EB24" w14:textId="77777777" w:rsidR="00231AAC" w:rsidRPr="00231AAC" w:rsidRDefault="00231AAC" w:rsidP="00231AAC">
      <w:pPr>
        <w:rPr>
          <w:rFonts w:ascii="Arial Narrow" w:hAnsi="Arial Narrow"/>
          <w:b/>
          <w:bCs/>
        </w:rPr>
      </w:pPr>
      <w:r w:rsidRPr="00231AAC">
        <w:rPr>
          <w:rFonts w:ascii="Arial Narrow" w:hAnsi="Arial Narrow"/>
          <w:b/>
          <w:bCs/>
        </w:rPr>
        <w:t>5.9.) Zamawiający przewiduje uzupełnienie przedmiotowych środków dowodowych: </w:t>
      </w:r>
      <w:r w:rsidRPr="00231AAC">
        <w:rPr>
          <w:rFonts w:ascii="Arial Narrow" w:hAnsi="Arial Narrow"/>
        </w:rPr>
        <w:t>Tak</w:t>
      </w:r>
    </w:p>
    <w:p w14:paraId="7FF0C879" w14:textId="77777777" w:rsidR="00231AAC" w:rsidRPr="00231AAC" w:rsidRDefault="00231AAC" w:rsidP="00231AAC">
      <w:pPr>
        <w:rPr>
          <w:rFonts w:ascii="Arial Narrow" w:hAnsi="Arial Narrow"/>
          <w:b/>
          <w:bCs/>
        </w:rPr>
      </w:pPr>
      <w:r w:rsidRPr="00231AAC">
        <w:rPr>
          <w:rFonts w:ascii="Arial Narrow" w:hAnsi="Arial Narrow"/>
          <w:b/>
          <w:bCs/>
        </w:rPr>
        <w:t>5.10.) Przedmiotowe środki dowodowe podlegające uzupełnieniu po złożeniu oferty:</w:t>
      </w:r>
    </w:p>
    <w:p w14:paraId="5347C8A9" w14:textId="77777777" w:rsidR="00231AAC" w:rsidRPr="00231AAC" w:rsidRDefault="00231AAC" w:rsidP="00231AAC">
      <w:pPr>
        <w:rPr>
          <w:rFonts w:ascii="Arial Narrow" w:hAnsi="Arial Narrow"/>
        </w:rPr>
      </w:pPr>
      <w:r w:rsidRPr="00231AAC">
        <w:rPr>
          <w:rFonts w:ascii="Arial Narrow" w:hAnsi="Arial Narrow"/>
        </w:rPr>
        <w:t>Karty techniczne, foldery lub katalogi potwierdzające parametry techniczne oferowanego asortymenty- dotyczy wszystkich pozycji</w:t>
      </w:r>
      <w:r w:rsidRPr="00231AAC">
        <w:rPr>
          <w:rFonts w:ascii="Arial Narrow" w:hAnsi="Arial Narrow"/>
        </w:rPr>
        <w:br/>
        <w:t>Karty charakterystyki- dotyczy wszystkich pozycji</w:t>
      </w:r>
      <w:r w:rsidRPr="00231AAC">
        <w:rPr>
          <w:rFonts w:ascii="Arial Narrow" w:hAnsi="Arial Narrow"/>
        </w:rPr>
        <w:br/>
        <w:t>Świadectwo jakości zdrowotnej PZH- dotyczy wszystkich pozycji</w:t>
      </w:r>
      <w:r w:rsidRPr="00231AAC">
        <w:rPr>
          <w:rFonts w:ascii="Arial Narrow" w:hAnsi="Arial Narrow"/>
        </w:rPr>
        <w:br/>
      </w:r>
      <w:r w:rsidRPr="00231AAC">
        <w:rPr>
          <w:rFonts w:ascii="Arial Narrow" w:hAnsi="Arial Narrow"/>
        </w:rPr>
        <w:lastRenderedPageBreak/>
        <w:t>Aktywność biobójcza tj. pełen zakres dezynfekcji (bakteria, prątki, grzyby, wirusy) w temp. 65 C, w połączeniu ze środkiem dezynfekcyjnym musi być potwierdzona przez Zakład Skażeń Biologicznych PZH lub instytucji równoważnej - dotyczy pozycji 1, 2, 4, 7, 8, 9;</w:t>
      </w:r>
      <w:r w:rsidRPr="00231AAC">
        <w:rPr>
          <w:rFonts w:ascii="Arial Narrow" w:hAnsi="Arial Narrow"/>
        </w:rPr>
        <w:br/>
        <w:t>Wpis do rejestru wyrobów medycznych- dotyczy pozycji 2</w:t>
      </w:r>
      <w:r w:rsidRPr="00231AAC">
        <w:rPr>
          <w:rFonts w:ascii="Arial Narrow" w:hAnsi="Arial Narrow"/>
        </w:rPr>
        <w:br/>
        <w:t>Certyfikat jednostki notyfikowanej dla wyrobu medycznego klasy II a- dotyczy pozycji 2</w:t>
      </w:r>
      <w:r w:rsidRPr="00231AAC">
        <w:rPr>
          <w:rFonts w:ascii="Arial Narrow" w:hAnsi="Arial Narrow"/>
        </w:rPr>
        <w:br/>
        <w:t xml:space="preserve">Badania potwierdzające skuteczność środka wobec spor bakterii Clostridium </w:t>
      </w:r>
      <w:proofErr w:type="spellStart"/>
      <w:r w:rsidRPr="00231AAC">
        <w:rPr>
          <w:rFonts w:ascii="Arial Narrow" w:hAnsi="Arial Narrow"/>
        </w:rPr>
        <w:t>difficile</w:t>
      </w:r>
      <w:proofErr w:type="spellEnd"/>
      <w:r w:rsidRPr="00231AAC">
        <w:rPr>
          <w:rFonts w:ascii="Arial Narrow" w:hAnsi="Arial Narrow"/>
        </w:rPr>
        <w:t xml:space="preserve"> w procesie prania- dotyczy pozycji 4, 8, 9</w:t>
      </w:r>
      <w:r w:rsidRPr="00231AAC">
        <w:rPr>
          <w:rFonts w:ascii="Arial Narrow" w:hAnsi="Arial Narrow"/>
        </w:rPr>
        <w:br/>
        <w:t>Pozwolenie na obrót produktem biobójczym- dotyczy pozycji 4, 8, 9</w:t>
      </w:r>
      <w:r w:rsidRPr="00231AAC">
        <w:rPr>
          <w:rFonts w:ascii="Arial Narrow" w:hAnsi="Arial Narrow"/>
        </w:rPr>
        <w:br/>
        <w:t xml:space="preserve">Oświadczenie/pozwolenie firmy </w:t>
      </w:r>
      <w:proofErr w:type="spellStart"/>
      <w:r w:rsidRPr="00231AAC">
        <w:rPr>
          <w:rFonts w:ascii="Arial Narrow" w:hAnsi="Arial Narrow"/>
        </w:rPr>
        <w:t>Garmex</w:t>
      </w:r>
      <w:proofErr w:type="spellEnd"/>
      <w:r w:rsidRPr="00231AAC">
        <w:rPr>
          <w:rFonts w:ascii="Arial Narrow" w:hAnsi="Arial Narrow"/>
        </w:rPr>
        <w:t xml:space="preserve"> Sp. J. na możliwość prania ich odzieży barierowej w zaproponowanych przez Wykonawcę środkach pralniczych</w:t>
      </w:r>
    </w:p>
    <w:p w14:paraId="03E9DB3B" w14:textId="77777777" w:rsidR="00231AAC" w:rsidRPr="00231AAC" w:rsidRDefault="00231AAC" w:rsidP="00231AAC">
      <w:pPr>
        <w:rPr>
          <w:rFonts w:ascii="Arial Narrow" w:hAnsi="Arial Narrow"/>
          <w:b/>
          <w:bCs/>
        </w:rPr>
      </w:pPr>
      <w:r w:rsidRPr="00231AAC">
        <w:rPr>
          <w:rFonts w:ascii="Arial Narrow" w:hAnsi="Arial Narrow"/>
          <w:b/>
          <w:bCs/>
        </w:rPr>
        <w:t>5.11.) Wykaz innych wymaganych oświadczeń lub dokumentów:</w:t>
      </w:r>
    </w:p>
    <w:p w14:paraId="3D8C2620" w14:textId="77777777" w:rsidR="00231AAC" w:rsidRPr="00231AAC" w:rsidRDefault="00231AAC" w:rsidP="00231AAC">
      <w:pPr>
        <w:rPr>
          <w:rFonts w:ascii="Arial Narrow" w:hAnsi="Arial Narrow"/>
        </w:rPr>
      </w:pPr>
      <w:r w:rsidRPr="00231AAC">
        <w:rPr>
          <w:rFonts w:ascii="Arial Narrow" w:hAnsi="Arial Narrow"/>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231AAC">
        <w:rPr>
          <w:rFonts w:ascii="Arial Narrow" w:hAnsi="Arial Narrow"/>
        </w:rPr>
        <w:br/>
        <w:t>Formularz oferty</w:t>
      </w:r>
      <w:r w:rsidRPr="00231AAC">
        <w:rPr>
          <w:rFonts w:ascii="Arial Narrow" w:hAnsi="Arial Narrow"/>
        </w:rPr>
        <w:br/>
        <w:t>Formularz cenowy</w:t>
      </w:r>
      <w:r w:rsidRPr="00231AAC">
        <w:rPr>
          <w:rFonts w:ascii="Arial Narrow" w:hAnsi="Arial Narrow"/>
        </w:rPr>
        <w:br/>
        <w:t>Oświadczenie Wykonawcy o posiadaniu wiedzy i doświadczenia w serwisowaniu oraz programowaniu automatycznych systemów dozujących</w:t>
      </w:r>
      <w:r w:rsidRPr="00231AAC">
        <w:rPr>
          <w:rFonts w:ascii="Arial Narrow" w:hAnsi="Arial Narrow"/>
        </w:rPr>
        <w:br/>
        <w:t xml:space="preserve">Oświadczenie Wykonawcy o posiadaniu umiejętności programowania pralnico-wirówek z barierą higieny firmy </w:t>
      </w:r>
      <w:proofErr w:type="spellStart"/>
      <w:r w:rsidRPr="00231AAC">
        <w:rPr>
          <w:rFonts w:ascii="Arial Narrow" w:hAnsi="Arial Narrow"/>
        </w:rPr>
        <w:t>Krebe</w:t>
      </w:r>
      <w:proofErr w:type="spellEnd"/>
      <w:r w:rsidRPr="00231AAC">
        <w:rPr>
          <w:rFonts w:ascii="Arial Narrow" w:hAnsi="Arial Narrow"/>
        </w:rPr>
        <w:t xml:space="preserve"> </w:t>
      </w:r>
      <w:proofErr w:type="spellStart"/>
      <w:r w:rsidRPr="00231AAC">
        <w:rPr>
          <w:rFonts w:ascii="Arial Narrow" w:hAnsi="Arial Narrow"/>
        </w:rPr>
        <w:t>Tippo</w:t>
      </w:r>
      <w:proofErr w:type="spellEnd"/>
      <w:r w:rsidRPr="00231AAC">
        <w:rPr>
          <w:rFonts w:ascii="Arial Narrow" w:hAnsi="Arial Narrow"/>
        </w:rPr>
        <w:t xml:space="preserve">, </w:t>
      </w:r>
      <w:proofErr w:type="spellStart"/>
      <w:r w:rsidRPr="00231AAC">
        <w:rPr>
          <w:rFonts w:ascii="Arial Narrow" w:hAnsi="Arial Narrow"/>
        </w:rPr>
        <w:t>Girbau</w:t>
      </w:r>
      <w:proofErr w:type="spellEnd"/>
      <w:r w:rsidRPr="00231AAC">
        <w:rPr>
          <w:rFonts w:ascii="Arial Narrow" w:hAnsi="Arial Narrow"/>
        </w:rPr>
        <w:t xml:space="preserve"> i </w:t>
      </w:r>
      <w:proofErr w:type="spellStart"/>
      <w:r w:rsidRPr="00231AAC">
        <w:rPr>
          <w:rFonts w:ascii="Arial Narrow" w:hAnsi="Arial Narrow"/>
        </w:rPr>
        <w:t>Milnor</w:t>
      </w:r>
      <w:proofErr w:type="spellEnd"/>
    </w:p>
    <w:p w14:paraId="449F5C3C" w14:textId="77777777" w:rsidR="00231AAC" w:rsidRPr="00231AAC" w:rsidRDefault="00231AAC" w:rsidP="00231AAC">
      <w:pPr>
        <w:rPr>
          <w:rFonts w:ascii="Arial Narrow" w:hAnsi="Arial Narrow"/>
        </w:rPr>
      </w:pPr>
      <w:r w:rsidRPr="00231AAC">
        <w:rPr>
          <w:rFonts w:ascii="Arial Narrow" w:hAnsi="Arial Narrow"/>
        </w:rPr>
        <w:t>SEKCJA VI - WARUNKI ZAMÓWIENIA</w:t>
      </w:r>
    </w:p>
    <w:p w14:paraId="30A255FF" w14:textId="77777777" w:rsidR="00231AAC" w:rsidRPr="00231AAC" w:rsidRDefault="00231AAC" w:rsidP="00231AAC">
      <w:pPr>
        <w:rPr>
          <w:rFonts w:ascii="Arial Narrow" w:hAnsi="Arial Narrow"/>
          <w:b/>
          <w:bCs/>
        </w:rPr>
      </w:pPr>
      <w:r w:rsidRPr="00231AAC">
        <w:rPr>
          <w:rFonts w:ascii="Arial Narrow" w:hAnsi="Arial Narrow"/>
          <w:b/>
          <w:bCs/>
        </w:rPr>
        <w:t>6.1.) Zamawiający wymaga albo dopuszcza oferty wariantowe: </w:t>
      </w:r>
      <w:r w:rsidRPr="00231AAC">
        <w:rPr>
          <w:rFonts w:ascii="Arial Narrow" w:hAnsi="Arial Narrow"/>
        </w:rPr>
        <w:t>Nie</w:t>
      </w:r>
    </w:p>
    <w:p w14:paraId="5EC9D633" w14:textId="77777777" w:rsidR="00231AAC" w:rsidRPr="00231AAC" w:rsidRDefault="00231AAC" w:rsidP="00231AAC">
      <w:pPr>
        <w:rPr>
          <w:rFonts w:ascii="Arial Narrow" w:hAnsi="Arial Narrow"/>
          <w:b/>
          <w:bCs/>
        </w:rPr>
      </w:pPr>
      <w:r w:rsidRPr="00231AAC">
        <w:rPr>
          <w:rFonts w:ascii="Arial Narrow" w:hAnsi="Arial Narrow"/>
          <w:b/>
          <w:bCs/>
        </w:rPr>
        <w:t>6.3.) Zamawiający przewiduje aukcję elektroniczną: </w:t>
      </w:r>
      <w:r w:rsidRPr="00231AAC">
        <w:rPr>
          <w:rFonts w:ascii="Arial Narrow" w:hAnsi="Arial Narrow"/>
        </w:rPr>
        <w:t>Nie</w:t>
      </w:r>
    </w:p>
    <w:p w14:paraId="002B5612" w14:textId="77777777" w:rsidR="00231AAC" w:rsidRPr="00231AAC" w:rsidRDefault="00231AAC" w:rsidP="00231AAC">
      <w:pPr>
        <w:rPr>
          <w:rFonts w:ascii="Arial Narrow" w:hAnsi="Arial Narrow"/>
          <w:b/>
          <w:bCs/>
        </w:rPr>
      </w:pPr>
      <w:r w:rsidRPr="00231AAC">
        <w:rPr>
          <w:rFonts w:ascii="Arial Narrow" w:hAnsi="Arial Narrow"/>
          <w:b/>
          <w:bCs/>
        </w:rPr>
        <w:t>6.4.) Zamawiający wymaga wadium: </w:t>
      </w:r>
      <w:r w:rsidRPr="00231AAC">
        <w:rPr>
          <w:rFonts w:ascii="Arial Narrow" w:hAnsi="Arial Narrow"/>
        </w:rPr>
        <w:t>Nie</w:t>
      </w:r>
    </w:p>
    <w:p w14:paraId="1991A777" w14:textId="77777777" w:rsidR="00231AAC" w:rsidRPr="00231AAC" w:rsidRDefault="00231AAC" w:rsidP="00231AAC">
      <w:pPr>
        <w:rPr>
          <w:rFonts w:ascii="Arial Narrow" w:hAnsi="Arial Narrow"/>
          <w:b/>
          <w:bCs/>
        </w:rPr>
      </w:pPr>
      <w:r w:rsidRPr="00231AAC">
        <w:rPr>
          <w:rFonts w:ascii="Arial Narrow" w:hAnsi="Arial Narrow"/>
          <w:b/>
          <w:bCs/>
        </w:rPr>
        <w:t>6.5.) Zamawiający wymaga zabezpieczenia należytego wykonania umowy: </w:t>
      </w:r>
      <w:r w:rsidRPr="00231AAC">
        <w:rPr>
          <w:rFonts w:ascii="Arial Narrow" w:hAnsi="Arial Narrow"/>
        </w:rPr>
        <w:t>Nie</w:t>
      </w:r>
    </w:p>
    <w:p w14:paraId="03D2392E" w14:textId="77777777" w:rsidR="00231AAC" w:rsidRPr="00231AAC" w:rsidRDefault="00231AAC" w:rsidP="00231AAC">
      <w:pPr>
        <w:rPr>
          <w:rFonts w:ascii="Arial Narrow" w:hAnsi="Arial Narrow"/>
          <w:b/>
          <w:bCs/>
        </w:rPr>
      </w:pPr>
      <w:r w:rsidRPr="00231AAC">
        <w:rPr>
          <w:rFonts w:ascii="Arial Narrow" w:hAnsi="Arial Narrow"/>
          <w:b/>
          <w:bCs/>
        </w:rPr>
        <w:t>6.6.) Wymagania dotyczące składania oferty przez wykonawców wspólnie ubiegających się o udzielenie zamówienia:</w:t>
      </w:r>
    </w:p>
    <w:p w14:paraId="32E85D5B" w14:textId="77777777" w:rsidR="00231AAC" w:rsidRPr="00231AAC" w:rsidRDefault="00231AAC" w:rsidP="00231AAC">
      <w:pPr>
        <w:rPr>
          <w:rFonts w:ascii="Arial Narrow" w:hAnsi="Arial Narrow"/>
        </w:rPr>
      </w:pPr>
      <w:r w:rsidRPr="00231AAC">
        <w:rPr>
          <w:rFonts w:ascii="Arial Narrow" w:hAnsi="Arial Narrow"/>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231AAC">
        <w:rPr>
          <w:rFonts w:ascii="Arial Narrow" w:hAnsi="Arial Narrow"/>
        </w:rPr>
        <w:t>publicznego.Pełnomocnictwo</w:t>
      </w:r>
      <w:proofErr w:type="spellEnd"/>
      <w:r w:rsidRPr="00231AAC">
        <w:rPr>
          <w:rFonts w:ascii="Arial Narrow" w:hAnsi="Arial Narrow"/>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231AAC">
        <w:rPr>
          <w:rFonts w:ascii="Arial Narrow" w:hAnsi="Arial Narrow"/>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7522836" w14:textId="77777777" w:rsidR="00231AAC" w:rsidRPr="00231AAC" w:rsidRDefault="00231AAC" w:rsidP="00231AAC">
      <w:pPr>
        <w:rPr>
          <w:rFonts w:ascii="Arial Narrow" w:hAnsi="Arial Narrow"/>
          <w:b/>
          <w:bCs/>
        </w:rPr>
      </w:pPr>
      <w:r w:rsidRPr="00231AAC">
        <w:rPr>
          <w:rFonts w:ascii="Arial Narrow" w:hAnsi="Arial Narrow"/>
          <w:b/>
          <w:bCs/>
        </w:rPr>
        <w:t>6.7.) Zamawiający przewiduje unieważnienie postępowania, jeśli środki publiczne, które zamierzał przeznaczyć na sfinansowanie całości lub części zamówienia nie zostały przyznane: </w:t>
      </w:r>
      <w:r w:rsidRPr="00231AAC">
        <w:rPr>
          <w:rFonts w:ascii="Arial Narrow" w:hAnsi="Arial Narrow"/>
        </w:rPr>
        <w:t>Nie</w:t>
      </w:r>
    </w:p>
    <w:p w14:paraId="45DD557E" w14:textId="77777777" w:rsidR="00231AAC" w:rsidRPr="00231AAC" w:rsidRDefault="00231AAC" w:rsidP="00231AAC">
      <w:pPr>
        <w:rPr>
          <w:rFonts w:ascii="Arial Narrow" w:hAnsi="Arial Narrow"/>
        </w:rPr>
      </w:pPr>
      <w:r w:rsidRPr="00231AAC">
        <w:rPr>
          <w:rFonts w:ascii="Arial Narrow" w:hAnsi="Arial Narrow"/>
        </w:rPr>
        <w:t>SEKCJA VII - PROJEKTOWANE POSTANOWIENIA UMOWY</w:t>
      </w:r>
    </w:p>
    <w:p w14:paraId="57258D40" w14:textId="77777777" w:rsidR="00231AAC" w:rsidRPr="00231AAC" w:rsidRDefault="00231AAC" w:rsidP="00231AAC">
      <w:pPr>
        <w:rPr>
          <w:rFonts w:ascii="Arial Narrow" w:hAnsi="Arial Narrow"/>
          <w:b/>
          <w:bCs/>
        </w:rPr>
      </w:pPr>
      <w:r w:rsidRPr="00231AAC">
        <w:rPr>
          <w:rFonts w:ascii="Arial Narrow" w:hAnsi="Arial Narrow"/>
          <w:b/>
          <w:bCs/>
        </w:rPr>
        <w:t>7.1.) Zamawiający przewiduje udzielenia zaliczek: </w:t>
      </w:r>
      <w:r w:rsidRPr="00231AAC">
        <w:rPr>
          <w:rFonts w:ascii="Arial Narrow" w:hAnsi="Arial Narrow"/>
        </w:rPr>
        <w:t>Nie</w:t>
      </w:r>
    </w:p>
    <w:p w14:paraId="56A8BF38" w14:textId="77777777" w:rsidR="00231AAC" w:rsidRPr="00231AAC" w:rsidRDefault="00231AAC" w:rsidP="00231AAC">
      <w:pPr>
        <w:rPr>
          <w:rFonts w:ascii="Arial Narrow" w:hAnsi="Arial Narrow"/>
          <w:b/>
          <w:bCs/>
        </w:rPr>
      </w:pPr>
      <w:r w:rsidRPr="00231AAC">
        <w:rPr>
          <w:rFonts w:ascii="Arial Narrow" w:hAnsi="Arial Narrow"/>
          <w:b/>
          <w:bCs/>
        </w:rPr>
        <w:t>7.3.) Zamawiający przewiduje zmiany umowy: </w:t>
      </w:r>
      <w:r w:rsidRPr="00231AAC">
        <w:rPr>
          <w:rFonts w:ascii="Arial Narrow" w:hAnsi="Arial Narrow"/>
        </w:rPr>
        <w:t>Tak</w:t>
      </w:r>
    </w:p>
    <w:p w14:paraId="22BCA18F" w14:textId="77777777" w:rsidR="00231AAC" w:rsidRPr="00231AAC" w:rsidRDefault="00231AAC" w:rsidP="00231AAC">
      <w:pPr>
        <w:rPr>
          <w:rFonts w:ascii="Arial Narrow" w:hAnsi="Arial Narrow"/>
          <w:b/>
          <w:bCs/>
        </w:rPr>
      </w:pPr>
      <w:r w:rsidRPr="00231AAC">
        <w:rPr>
          <w:rFonts w:ascii="Arial Narrow" w:hAnsi="Arial Narrow"/>
          <w:b/>
          <w:bCs/>
        </w:rPr>
        <w:lastRenderedPageBreak/>
        <w:t>7.4.) Rodzaj i zakres zmian umowy oraz warunki ich wprowadzenia:</w:t>
      </w:r>
    </w:p>
    <w:p w14:paraId="398EB91A" w14:textId="77777777" w:rsidR="00231AAC" w:rsidRPr="00231AAC" w:rsidRDefault="00231AAC" w:rsidP="00231AAC">
      <w:pPr>
        <w:rPr>
          <w:rFonts w:ascii="Arial Narrow" w:hAnsi="Arial Narrow"/>
        </w:rPr>
      </w:pPr>
      <w:r w:rsidRPr="00231AAC">
        <w:rPr>
          <w:rFonts w:ascii="Arial Narrow" w:hAnsi="Arial Narrow"/>
        </w:rPr>
        <w:t>Zmiany umowy są dopuszczalne bez ograniczeń w zakresie dozwolonym przez art. 455 ust. 1 pkt. 2-4 i ust. 2 ustawy Prawo Zamówień Publicznych. Zmiana umowy w stosunku do treści oferty, na podstawie której dokonano wyboru Wykonawcy jest możliwa, w szczególności:</w:t>
      </w:r>
      <w:r w:rsidRPr="00231AAC">
        <w:rPr>
          <w:rFonts w:ascii="Arial Narrow" w:hAnsi="Arial Narrow"/>
        </w:rPr>
        <w:br/>
        <w:t>1)w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231AAC">
        <w:rPr>
          <w:rFonts w:ascii="Arial Narrow" w:hAnsi="Arial Narrow"/>
        </w:rPr>
        <w:br/>
        <w:t>2)w przypadku zmiany kodu towaru udokumentowaną przez producenta, a pozostającą bez wpływu na cechy przedmiotu zamówienia zawarte w Specyfikacji warunków zamówienia,</w:t>
      </w:r>
      <w:r w:rsidRPr="00231AAC">
        <w:rPr>
          <w:rFonts w:ascii="Arial Narrow" w:hAnsi="Arial Narrow"/>
        </w:rPr>
        <w:br/>
        <w:t>3)gdy w okresie obowiązywania umowy Zamawiający nie zdoła zakupić przewidzianej ilości asortymentu będącego przedmiotem umowy,</w:t>
      </w:r>
      <w:r w:rsidRPr="00231AAC">
        <w:rPr>
          <w:rFonts w:ascii="Arial Narrow" w:hAnsi="Arial Narrow"/>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335FDF3B" w14:textId="77777777" w:rsidR="00231AAC" w:rsidRPr="00231AAC" w:rsidRDefault="00231AAC" w:rsidP="00231AAC">
      <w:pPr>
        <w:rPr>
          <w:rFonts w:ascii="Arial Narrow" w:hAnsi="Arial Narrow"/>
          <w:b/>
          <w:bCs/>
        </w:rPr>
      </w:pPr>
      <w:r w:rsidRPr="00231AAC">
        <w:rPr>
          <w:rFonts w:ascii="Arial Narrow" w:hAnsi="Arial Narrow"/>
          <w:b/>
          <w:bCs/>
        </w:rPr>
        <w:t>7.5.) Zamawiający uwzględnił aspekty społeczne, środowiskowe, innowacyjne lub etykiety związane z realizacją zamówienia: </w:t>
      </w:r>
      <w:r w:rsidRPr="00231AAC">
        <w:rPr>
          <w:rFonts w:ascii="Arial Narrow" w:hAnsi="Arial Narrow"/>
        </w:rPr>
        <w:t>Nie</w:t>
      </w:r>
    </w:p>
    <w:p w14:paraId="0003AA89" w14:textId="77777777" w:rsidR="00231AAC" w:rsidRPr="00231AAC" w:rsidRDefault="00231AAC" w:rsidP="00231AAC">
      <w:pPr>
        <w:rPr>
          <w:rFonts w:ascii="Arial Narrow" w:hAnsi="Arial Narrow"/>
        </w:rPr>
      </w:pPr>
      <w:r w:rsidRPr="00231AAC">
        <w:rPr>
          <w:rFonts w:ascii="Arial Narrow" w:hAnsi="Arial Narrow"/>
        </w:rPr>
        <w:t>SEKCJA VIII – PROCEDURA</w:t>
      </w:r>
    </w:p>
    <w:p w14:paraId="27B203EA" w14:textId="77777777" w:rsidR="00231AAC" w:rsidRPr="00231AAC" w:rsidRDefault="00231AAC" w:rsidP="00231AAC">
      <w:pPr>
        <w:rPr>
          <w:rFonts w:ascii="Arial Narrow" w:hAnsi="Arial Narrow"/>
          <w:b/>
          <w:bCs/>
        </w:rPr>
      </w:pPr>
      <w:r w:rsidRPr="00231AAC">
        <w:rPr>
          <w:rFonts w:ascii="Arial Narrow" w:hAnsi="Arial Narrow"/>
          <w:b/>
          <w:bCs/>
        </w:rPr>
        <w:t>8.1.) Termin składania ofert: </w:t>
      </w:r>
      <w:r w:rsidRPr="00231AAC">
        <w:rPr>
          <w:rFonts w:ascii="Arial Narrow" w:hAnsi="Arial Narrow"/>
        </w:rPr>
        <w:t>2024-08-23 08:00</w:t>
      </w:r>
    </w:p>
    <w:p w14:paraId="734D000C" w14:textId="77777777" w:rsidR="00231AAC" w:rsidRPr="00231AAC" w:rsidRDefault="00231AAC" w:rsidP="00231AAC">
      <w:pPr>
        <w:rPr>
          <w:rFonts w:ascii="Arial Narrow" w:hAnsi="Arial Narrow"/>
          <w:b/>
          <w:bCs/>
        </w:rPr>
      </w:pPr>
      <w:r w:rsidRPr="00231AAC">
        <w:rPr>
          <w:rFonts w:ascii="Arial Narrow" w:hAnsi="Arial Narrow"/>
          <w:b/>
          <w:bCs/>
        </w:rPr>
        <w:t>8.2.) Miejsce składania ofert: </w:t>
      </w:r>
      <w:r w:rsidRPr="00231AAC">
        <w:rPr>
          <w:rFonts w:ascii="Arial Narrow" w:hAnsi="Arial Narrow"/>
        </w:rPr>
        <w:t>Drogą elektroniczną za pośrednictwem: https://e-propublico.pl</w:t>
      </w:r>
    </w:p>
    <w:p w14:paraId="6C07C46E" w14:textId="77777777" w:rsidR="00231AAC" w:rsidRPr="00231AAC" w:rsidRDefault="00231AAC" w:rsidP="00231AAC">
      <w:pPr>
        <w:rPr>
          <w:rFonts w:ascii="Arial Narrow" w:hAnsi="Arial Narrow"/>
          <w:b/>
          <w:bCs/>
        </w:rPr>
      </w:pPr>
      <w:r w:rsidRPr="00231AAC">
        <w:rPr>
          <w:rFonts w:ascii="Arial Narrow" w:hAnsi="Arial Narrow"/>
          <w:b/>
          <w:bCs/>
        </w:rPr>
        <w:t>8.3.) Termin otwarcia ofert: </w:t>
      </w:r>
      <w:r w:rsidRPr="00231AAC">
        <w:rPr>
          <w:rFonts w:ascii="Arial Narrow" w:hAnsi="Arial Narrow"/>
        </w:rPr>
        <w:t>2024-08-23 08:15</w:t>
      </w:r>
    </w:p>
    <w:p w14:paraId="0107A022" w14:textId="77777777" w:rsidR="00231AAC" w:rsidRDefault="00231AAC" w:rsidP="00231AAC">
      <w:pPr>
        <w:rPr>
          <w:rFonts w:ascii="Arial Narrow" w:hAnsi="Arial Narrow"/>
        </w:rPr>
      </w:pPr>
      <w:r w:rsidRPr="00231AAC">
        <w:rPr>
          <w:rFonts w:ascii="Arial Narrow" w:hAnsi="Arial Narrow"/>
          <w:b/>
          <w:bCs/>
        </w:rPr>
        <w:t>8.4.) Termin związania ofertą: </w:t>
      </w:r>
      <w:r w:rsidRPr="00231AAC">
        <w:rPr>
          <w:rFonts w:ascii="Arial Narrow" w:hAnsi="Arial Narrow"/>
        </w:rPr>
        <w:t>do 2024-09-21</w:t>
      </w:r>
    </w:p>
    <w:p w14:paraId="4FE36DC1" w14:textId="77777777" w:rsidR="00231AAC" w:rsidRDefault="00231AAC" w:rsidP="00231AAC">
      <w:pPr>
        <w:rPr>
          <w:rFonts w:ascii="Arial Narrow" w:hAnsi="Arial Narrow"/>
        </w:rPr>
      </w:pPr>
    </w:p>
    <w:p w14:paraId="22B0B0C7" w14:textId="28748D2B" w:rsidR="00231AAC" w:rsidRDefault="00231AAC" w:rsidP="00231AAC">
      <w:pPr>
        <w:jc w:val="right"/>
        <w:rPr>
          <w:rFonts w:ascii="Arial Narrow" w:hAnsi="Arial Narrow"/>
        </w:rPr>
      </w:pPr>
      <w:r>
        <w:rPr>
          <w:rFonts w:ascii="Arial Narrow" w:hAnsi="Arial Narrow"/>
        </w:rPr>
        <w:t>Zamawiający</w:t>
      </w:r>
    </w:p>
    <w:p w14:paraId="4BAB906B" w14:textId="77777777" w:rsidR="00231AAC" w:rsidRDefault="00231AAC" w:rsidP="00231AAC">
      <w:pPr>
        <w:jc w:val="right"/>
        <w:rPr>
          <w:rFonts w:ascii="Arial Narrow" w:hAnsi="Arial Narrow"/>
        </w:rPr>
      </w:pPr>
    </w:p>
    <w:p w14:paraId="3FA0F406" w14:textId="77777777" w:rsidR="00231AAC" w:rsidRDefault="00231AAC" w:rsidP="00231AAC">
      <w:pPr>
        <w:jc w:val="right"/>
        <w:rPr>
          <w:rFonts w:ascii="Arial Narrow" w:hAnsi="Arial Narrow"/>
        </w:rPr>
      </w:pPr>
    </w:p>
    <w:p w14:paraId="2F76235E" w14:textId="77777777" w:rsidR="00231AAC" w:rsidRDefault="00231AAC" w:rsidP="00231AA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90BAC3F" w14:textId="77777777" w:rsidR="00231AAC" w:rsidRDefault="00231AAC" w:rsidP="00231AA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65C3033" w14:textId="77777777" w:rsidR="00231AAC" w:rsidRDefault="00231AAC" w:rsidP="00231AA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B6B4E4E" w14:textId="77777777" w:rsidR="00231AAC" w:rsidRDefault="00231AAC" w:rsidP="00231AA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41FEBC6" w14:textId="77777777" w:rsidR="00231AAC" w:rsidRDefault="00231AAC" w:rsidP="00231AA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3F606CD" w14:textId="77777777" w:rsidR="00231AAC" w:rsidRDefault="00231AAC" w:rsidP="00231AA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A70CBE5" w14:textId="77777777" w:rsidR="00231AAC" w:rsidRDefault="00231AAC" w:rsidP="00231AA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119619F" w14:textId="77777777" w:rsidR="00231AAC" w:rsidRDefault="00231AAC" w:rsidP="00231AA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5357F02" w14:textId="77777777" w:rsidR="00231AAC" w:rsidRDefault="00231AAC" w:rsidP="00231AA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ACC8046" w14:textId="77777777" w:rsidR="00231AAC" w:rsidRDefault="00231AAC" w:rsidP="00231AA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3324E45" w14:textId="77777777" w:rsidR="00231AAC" w:rsidRDefault="00231AAC" w:rsidP="00231AA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FD375C9" w14:textId="77777777" w:rsidR="00231AAC" w:rsidRDefault="00231AAC" w:rsidP="00231AA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DEDF685" w14:textId="77777777" w:rsidR="00231AAC" w:rsidRDefault="00231AAC" w:rsidP="00231AA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B538763" w14:textId="77777777" w:rsidR="00231AAC" w:rsidRDefault="00231AAC" w:rsidP="00231AA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FE1FD28" w14:textId="4EA5F98C" w:rsidR="00231AAC" w:rsidRPr="00B9724A" w:rsidRDefault="00231AAC" w:rsidP="00231AAC">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4 </w:t>
      </w:r>
      <w:r w:rsidRPr="00B9724A">
        <w:rPr>
          <w:rStyle w:val="Pogrubienie"/>
          <w:rFonts w:ascii="Arial Narrow" w:hAnsi="Arial Narrow" w:cs="Arial"/>
          <w:color w:val="1B1B1B"/>
          <w:sz w:val="22"/>
        </w:rPr>
        <w:t>ark</w:t>
      </w:r>
    </w:p>
    <w:p w14:paraId="5BB9BBAD" w14:textId="77777777" w:rsidR="00231AAC" w:rsidRPr="00B9724A" w:rsidRDefault="00231AAC" w:rsidP="00231AAC">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7F61B502" w14:textId="77777777" w:rsidR="00231AAC" w:rsidRPr="00B9724A" w:rsidRDefault="00231AAC" w:rsidP="00231AAC">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Marta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e-mail: marta.sierek@10wsk.mil.pl</w:t>
      </w:r>
    </w:p>
    <w:p w14:paraId="626A13C6" w14:textId="58ECCCB6" w:rsidR="00231AAC" w:rsidRDefault="00231AAC" w:rsidP="00231AAC">
      <w:pPr>
        <w:spacing w:after="0"/>
        <w:rPr>
          <w:rFonts w:ascii="Arial Narrow" w:hAnsi="Arial Narrow"/>
          <w:sz w:val="18"/>
          <w:szCs w:val="20"/>
        </w:rPr>
      </w:pPr>
      <w:r w:rsidRPr="00B9724A">
        <w:rPr>
          <w:rFonts w:ascii="Arial Narrow" w:hAnsi="Arial Narrow"/>
          <w:sz w:val="18"/>
          <w:szCs w:val="20"/>
        </w:rPr>
        <w:t>Data: 13.08.2024</w:t>
      </w:r>
      <w:r>
        <w:rPr>
          <w:rFonts w:ascii="Arial Narrow" w:hAnsi="Arial Narrow"/>
          <w:sz w:val="18"/>
          <w:szCs w:val="20"/>
        </w:rPr>
        <w:t xml:space="preserve"> r.</w:t>
      </w:r>
    </w:p>
    <w:sectPr w:rsidR="00231AA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2F510F"/>
    <w:multiLevelType w:val="multilevel"/>
    <w:tmpl w:val="C6B4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E4708E"/>
    <w:multiLevelType w:val="multilevel"/>
    <w:tmpl w:val="95D46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3A1FBB"/>
    <w:multiLevelType w:val="multilevel"/>
    <w:tmpl w:val="1F18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3559487">
    <w:abstractNumId w:val="2"/>
  </w:num>
  <w:num w:numId="2" w16cid:durableId="1669020679">
    <w:abstractNumId w:val="1"/>
  </w:num>
  <w:num w:numId="3" w16cid:durableId="2046830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AAC"/>
    <w:rsid w:val="00231AAC"/>
    <w:rsid w:val="00DF56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753DA"/>
  <w15:chartTrackingRefBased/>
  <w15:docId w15:val="{D2CA1480-C058-446F-8747-887D236BC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231AAC"/>
    <w:rPr>
      <w:color w:val="0563C1" w:themeColor="hyperlink"/>
      <w:u w:val="single"/>
    </w:rPr>
  </w:style>
  <w:style w:type="character" w:styleId="Nierozpoznanawzmianka">
    <w:name w:val="Unresolved Mention"/>
    <w:basedOn w:val="Domylnaczcionkaakapitu"/>
    <w:uiPriority w:val="99"/>
    <w:semiHidden/>
    <w:unhideWhenUsed/>
    <w:rsid w:val="00231AAC"/>
    <w:rPr>
      <w:color w:val="605E5C"/>
      <w:shd w:val="clear" w:color="auto" w:fill="E1DFDD"/>
    </w:rPr>
  </w:style>
  <w:style w:type="paragraph" w:styleId="NormalnyWeb">
    <w:name w:val="Normal (Web)"/>
    <w:basedOn w:val="Normalny"/>
    <w:uiPriority w:val="99"/>
    <w:unhideWhenUsed/>
    <w:rsid w:val="00231AAC"/>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231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8867186">
      <w:bodyDiv w:val="1"/>
      <w:marLeft w:val="0"/>
      <w:marRight w:val="0"/>
      <w:marTop w:val="0"/>
      <w:marBottom w:val="0"/>
      <w:divBdr>
        <w:top w:val="none" w:sz="0" w:space="0" w:color="auto"/>
        <w:left w:val="none" w:sz="0" w:space="0" w:color="auto"/>
        <w:bottom w:val="none" w:sz="0" w:space="0" w:color="auto"/>
        <w:right w:val="none" w:sz="0" w:space="0" w:color="auto"/>
      </w:divBdr>
      <w:divsChild>
        <w:div w:id="1395395542">
          <w:marLeft w:val="0"/>
          <w:marRight w:val="0"/>
          <w:marTop w:val="0"/>
          <w:marBottom w:val="0"/>
          <w:divBdr>
            <w:top w:val="none" w:sz="0" w:space="0" w:color="auto"/>
            <w:left w:val="none" w:sz="0" w:space="0" w:color="auto"/>
            <w:bottom w:val="none" w:sz="0" w:space="0" w:color="auto"/>
            <w:right w:val="none" w:sz="0" w:space="0" w:color="auto"/>
          </w:divBdr>
          <w:divsChild>
            <w:div w:id="620838735">
              <w:marLeft w:val="0"/>
              <w:marRight w:val="0"/>
              <w:marTop w:val="0"/>
              <w:marBottom w:val="0"/>
              <w:divBdr>
                <w:top w:val="none" w:sz="0" w:space="0" w:color="auto"/>
                <w:left w:val="none" w:sz="0" w:space="0" w:color="auto"/>
                <w:bottom w:val="none" w:sz="0" w:space="0" w:color="auto"/>
                <w:right w:val="none" w:sz="0" w:space="0" w:color="auto"/>
              </w:divBdr>
              <w:divsChild>
                <w:div w:id="562908617">
                  <w:marLeft w:val="0"/>
                  <w:marRight w:val="0"/>
                  <w:marTop w:val="0"/>
                  <w:marBottom w:val="0"/>
                  <w:divBdr>
                    <w:top w:val="none" w:sz="0" w:space="0" w:color="auto"/>
                    <w:left w:val="none" w:sz="0" w:space="0" w:color="auto"/>
                    <w:bottom w:val="none" w:sz="0" w:space="0" w:color="auto"/>
                    <w:right w:val="none" w:sz="0" w:space="0" w:color="auto"/>
                  </w:divBdr>
                  <w:divsChild>
                    <w:div w:id="600797883">
                      <w:marLeft w:val="-15"/>
                      <w:marRight w:val="-15"/>
                      <w:marTop w:val="0"/>
                      <w:marBottom w:val="0"/>
                      <w:divBdr>
                        <w:top w:val="none" w:sz="0" w:space="0" w:color="auto"/>
                        <w:left w:val="none" w:sz="0" w:space="0" w:color="auto"/>
                        <w:bottom w:val="none" w:sz="0" w:space="0" w:color="auto"/>
                        <w:right w:val="none" w:sz="0" w:space="0" w:color="auto"/>
                      </w:divBdr>
                    </w:div>
                    <w:div w:id="650333314">
                      <w:marLeft w:val="0"/>
                      <w:marRight w:val="0"/>
                      <w:marTop w:val="0"/>
                      <w:marBottom w:val="0"/>
                      <w:divBdr>
                        <w:top w:val="none" w:sz="0" w:space="0" w:color="auto"/>
                        <w:left w:val="none" w:sz="0" w:space="0" w:color="auto"/>
                        <w:bottom w:val="none" w:sz="0" w:space="0" w:color="auto"/>
                        <w:right w:val="none" w:sz="0" w:space="0" w:color="auto"/>
                      </w:divBdr>
                    </w:div>
                    <w:div w:id="1096441346">
                      <w:marLeft w:val="0"/>
                      <w:marRight w:val="0"/>
                      <w:marTop w:val="0"/>
                      <w:marBottom w:val="0"/>
                      <w:divBdr>
                        <w:top w:val="none" w:sz="0" w:space="0" w:color="auto"/>
                        <w:left w:val="none" w:sz="0" w:space="0" w:color="auto"/>
                        <w:bottom w:val="none" w:sz="0" w:space="0" w:color="auto"/>
                        <w:right w:val="none" w:sz="0" w:space="0" w:color="auto"/>
                      </w:divBdr>
                    </w:div>
                  </w:divsChild>
                </w:div>
                <w:div w:id="2064130942">
                  <w:marLeft w:val="0"/>
                  <w:marRight w:val="0"/>
                  <w:marTop w:val="0"/>
                  <w:marBottom w:val="0"/>
                  <w:divBdr>
                    <w:top w:val="none" w:sz="0" w:space="0" w:color="auto"/>
                    <w:left w:val="none" w:sz="0" w:space="0" w:color="auto"/>
                    <w:bottom w:val="none" w:sz="0" w:space="0" w:color="auto"/>
                    <w:right w:val="none" w:sz="0" w:space="0" w:color="auto"/>
                  </w:divBdr>
                  <w:divsChild>
                    <w:div w:id="745302817">
                      <w:marLeft w:val="0"/>
                      <w:marRight w:val="0"/>
                      <w:marTop w:val="0"/>
                      <w:marBottom w:val="0"/>
                      <w:divBdr>
                        <w:top w:val="none" w:sz="0" w:space="0" w:color="auto"/>
                        <w:left w:val="none" w:sz="0" w:space="0" w:color="auto"/>
                        <w:bottom w:val="none" w:sz="0" w:space="0" w:color="auto"/>
                        <w:right w:val="none" w:sz="0" w:space="0" w:color="auto"/>
                      </w:divBdr>
                    </w:div>
                    <w:div w:id="2117746793">
                      <w:marLeft w:val="0"/>
                      <w:marRight w:val="0"/>
                      <w:marTop w:val="0"/>
                      <w:marBottom w:val="0"/>
                      <w:divBdr>
                        <w:top w:val="none" w:sz="0" w:space="0" w:color="auto"/>
                        <w:left w:val="none" w:sz="0" w:space="0" w:color="auto"/>
                        <w:bottom w:val="none" w:sz="0" w:space="0" w:color="auto"/>
                        <w:right w:val="none" w:sz="0" w:space="0" w:color="auto"/>
                      </w:divBdr>
                    </w:div>
                    <w:div w:id="338771628">
                      <w:marLeft w:val="0"/>
                      <w:marRight w:val="0"/>
                      <w:marTop w:val="0"/>
                      <w:marBottom w:val="0"/>
                      <w:divBdr>
                        <w:top w:val="none" w:sz="0" w:space="0" w:color="auto"/>
                        <w:left w:val="none" w:sz="0" w:space="0" w:color="auto"/>
                        <w:bottom w:val="none" w:sz="0" w:space="0" w:color="auto"/>
                        <w:right w:val="none" w:sz="0" w:space="0" w:color="auto"/>
                      </w:divBdr>
                    </w:div>
                    <w:div w:id="1448281449">
                      <w:marLeft w:val="0"/>
                      <w:marRight w:val="0"/>
                      <w:marTop w:val="0"/>
                      <w:marBottom w:val="0"/>
                      <w:divBdr>
                        <w:top w:val="none" w:sz="0" w:space="0" w:color="auto"/>
                        <w:left w:val="none" w:sz="0" w:space="0" w:color="auto"/>
                        <w:bottom w:val="none" w:sz="0" w:space="0" w:color="auto"/>
                        <w:right w:val="none" w:sz="0" w:space="0" w:color="auto"/>
                      </w:divBdr>
                    </w:div>
                    <w:div w:id="281495531">
                      <w:marLeft w:val="0"/>
                      <w:marRight w:val="0"/>
                      <w:marTop w:val="0"/>
                      <w:marBottom w:val="0"/>
                      <w:divBdr>
                        <w:top w:val="none" w:sz="0" w:space="0" w:color="auto"/>
                        <w:left w:val="none" w:sz="0" w:space="0" w:color="auto"/>
                        <w:bottom w:val="none" w:sz="0" w:space="0" w:color="auto"/>
                        <w:right w:val="none" w:sz="0" w:space="0" w:color="auto"/>
                      </w:divBdr>
                    </w:div>
                    <w:div w:id="1717581671">
                      <w:marLeft w:val="0"/>
                      <w:marRight w:val="0"/>
                      <w:marTop w:val="0"/>
                      <w:marBottom w:val="0"/>
                      <w:divBdr>
                        <w:top w:val="none" w:sz="0" w:space="0" w:color="auto"/>
                        <w:left w:val="none" w:sz="0" w:space="0" w:color="auto"/>
                        <w:bottom w:val="none" w:sz="0" w:space="0" w:color="auto"/>
                        <w:right w:val="none" w:sz="0" w:space="0" w:color="auto"/>
                      </w:divBdr>
                      <w:divsChild>
                        <w:div w:id="480118736">
                          <w:marLeft w:val="0"/>
                          <w:marRight w:val="0"/>
                          <w:marTop w:val="0"/>
                          <w:marBottom w:val="0"/>
                          <w:divBdr>
                            <w:top w:val="none" w:sz="0" w:space="0" w:color="auto"/>
                            <w:left w:val="none" w:sz="0" w:space="0" w:color="auto"/>
                            <w:bottom w:val="none" w:sz="0" w:space="0" w:color="auto"/>
                            <w:right w:val="none" w:sz="0" w:space="0" w:color="auto"/>
                          </w:divBdr>
                        </w:div>
                        <w:div w:id="4837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951194">
          <w:marLeft w:val="0"/>
          <w:marRight w:val="0"/>
          <w:marTop w:val="0"/>
          <w:marBottom w:val="0"/>
          <w:divBdr>
            <w:top w:val="none" w:sz="0" w:space="0" w:color="auto"/>
            <w:left w:val="none" w:sz="0" w:space="0" w:color="auto"/>
            <w:bottom w:val="none" w:sz="0" w:space="0" w:color="auto"/>
            <w:right w:val="none" w:sz="0" w:space="0" w:color="auto"/>
          </w:divBdr>
        </w:div>
        <w:div w:id="530920791">
          <w:marLeft w:val="0"/>
          <w:marRight w:val="0"/>
          <w:marTop w:val="0"/>
          <w:marBottom w:val="0"/>
          <w:divBdr>
            <w:top w:val="none" w:sz="0" w:space="0" w:color="auto"/>
            <w:left w:val="none" w:sz="0" w:space="0" w:color="auto"/>
            <w:bottom w:val="none" w:sz="0" w:space="0" w:color="auto"/>
            <w:right w:val="none" w:sz="0" w:space="0" w:color="auto"/>
          </w:divBdr>
          <w:divsChild>
            <w:div w:id="2131388290">
              <w:marLeft w:val="0"/>
              <w:marRight w:val="0"/>
              <w:marTop w:val="0"/>
              <w:marBottom w:val="0"/>
              <w:divBdr>
                <w:top w:val="none" w:sz="0" w:space="0" w:color="auto"/>
                <w:left w:val="none" w:sz="0" w:space="0" w:color="auto"/>
                <w:bottom w:val="none" w:sz="0" w:space="0" w:color="auto"/>
                <w:right w:val="none" w:sz="0" w:space="0" w:color="auto"/>
              </w:divBdr>
              <w:divsChild>
                <w:div w:id="1774784156">
                  <w:marLeft w:val="0"/>
                  <w:marRight w:val="0"/>
                  <w:marTop w:val="0"/>
                  <w:marBottom w:val="0"/>
                  <w:divBdr>
                    <w:top w:val="none" w:sz="0" w:space="0" w:color="auto"/>
                    <w:left w:val="none" w:sz="0" w:space="0" w:color="auto"/>
                    <w:bottom w:val="none" w:sz="0" w:space="0" w:color="auto"/>
                    <w:right w:val="none" w:sz="0" w:space="0" w:color="auto"/>
                  </w:divBdr>
                  <w:divsChild>
                    <w:div w:id="60977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547747">
          <w:marLeft w:val="0"/>
          <w:marRight w:val="0"/>
          <w:marTop w:val="0"/>
          <w:marBottom w:val="0"/>
          <w:divBdr>
            <w:top w:val="none" w:sz="0" w:space="0" w:color="auto"/>
            <w:left w:val="none" w:sz="0" w:space="0" w:color="auto"/>
            <w:bottom w:val="none" w:sz="0" w:space="0" w:color="auto"/>
            <w:right w:val="none" w:sz="0" w:space="0" w:color="auto"/>
          </w:divBdr>
          <w:divsChild>
            <w:div w:id="1688024144">
              <w:marLeft w:val="0"/>
              <w:marRight w:val="0"/>
              <w:marTop w:val="0"/>
              <w:marBottom w:val="0"/>
              <w:divBdr>
                <w:top w:val="none" w:sz="0" w:space="0" w:color="auto"/>
                <w:left w:val="none" w:sz="0" w:space="0" w:color="auto"/>
                <w:bottom w:val="none" w:sz="0" w:space="0" w:color="auto"/>
                <w:right w:val="none" w:sz="0" w:space="0" w:color="auto"/>
              </w:divBdr>
              <w:divsChild>
                <w:div w:id="1705860613">
                  <w:marLeft w:val="-225"/>
                  <w:marRight w:val="-225"/>
                  <w:marTop w:val="0"/>
                  <w:marBottom w:val="0"/>
                  <w:divBdr>
                    <w:top w:val="none" w:sz="0" w:space="0" w:color="auto"/>
                    <w:left w:val="none" w:sz="0" w:space="0" w:color="auto"/>
                    <w:bottom w:val="none" w:sz="0" w:space="0" w:color="auto"/>
                    <w:right w:val="none" w:sz="0" w:space="0" w:color="auto"/>
                  </w:divBdr>
                  <w:divsChild>
                    <w:div w:id="1483355656">
                      <w:marLeft w:val="0"/>
                      <w:marRight w:val="0"/>
                      <w:marTop w:val="0"/>
                      <w:marBottom w:val="0"/>
                      <w:divBdr>
                        <w:top w:val="none" w:sz="0" w:space="0" w:color="auto"/>
                        <w:left w:val="none" w:sz="0" w:space="0" w:color="auto"/>
                        <w:bottom w:val="none" w:sz="0" w:space="0" w:color="auto"/>
                        <w:right w:val="none" w:sz="0" w:space="0" w:color="auto"/>
                      </w:divBdr>
                    </w:div>
                  </w:divsChild>
                </w:div>
                <w:div w:id="7452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2146">
          <w:marLeft w:val="0"/>
          <w:marRight w:val="0"/>
          <w:marTop w:val="0"/>
          <w:marBottom w:val="0"/>
          <w:divBdr>
            <w:top w:val="none" w:sz="0" w:space="0" w:color="auto"/>
            <w:left w:val="none" w:sz="0" w:space="0" w:color="auto"/>
            <w:bottom w:val="none" w:sz="0" w:space="0" w:color="auto"/>
            <w:right w:val="none" w:sz="0" w:space="0" w:color="auto"/>
          </w:divBdr>
        </w:div>
        <w:div w:id="126241748">
          <w:marLeft w:val="0"/>
          <w:marRight w:val="0"/>
          <w:marTop w:val="0"/>
          <w:marBottom w:val="0"/>
          <w:divBdr>
            <w:top w:val="none" w:sz="0" w:space="0" w:color="auto"/>
            <w:left w:val="none" w:sz="0" w:space="0" w:color="auto"/>
            <w:bottom w:val="none" w:sz="0" w:space="0" w:color="auto"/>
            <w:right w:val="none" w:sz="0" w:space="0" w:color="auto"/>
          </w:divBdr>
          <w:divsChild>
            <w:div w:id="1361858235">
              <w:marLeft w:val="0"/>
              <w:marRight w:val="0"/>
              <w:marTop w:val="0"/>
              <w:marBottom w:val="0"/>
              <w:divBdr>
                <w:top w:val="none" w:sz="0" w:space="0" w:color="auto"/>
                <w:left w:val="none" w:sz="0" w:space="0" w:color="auto"/>
                <w:bottom w:val="none" w:sz="0" w:space="0" w:color="auto"/>
                <w:right w:val="none" w:sz="0" w:space="0" w:color="auto"/>
              </w:divBdr>
              <w:divsChild>
                <w:div w:id="1598367248">
                  <w:marLeft w:val="0"/>
                  <w:marRight w:val="0"/>
                  <w:marTop w:val="0"/>
                  <w:marBottom w:val="0"/>
                  <w:divBdr>
                    <w:top w:val="none" w:sz="0" w:space="0" w:color="auto"/>
                    <w:left w:val="none" w:sz="0" w:space="0" w:color="auto"/>
                    <w:bottom w:val="none" w:sz="0" w:space="0" w:color="auto"/>
                    <w:right w:val="none" w:sz="0" w:space="0" w:color="auto"/>
                  </w:divBdr>
                </w:div>
                <w:div w:id="987787248">
                  <w:marLeft w:val="0"/>
                  <w:marRight w:val="0"/>
                  <w:marTop w:val="0"/>
                  <w:marBottom w:val="0"/>
                  <w:divBdr>
                    <w:top w:val="none" w:sz="0" w:space="0" w:color="auto"/>
                    <w:left w:val="none" w:sz="0" w:space="0" w:color="auto"/>
                    <w:bottom w:val="none" w:sz="0" w:space="0" w:color="auto"/>
                    <w:right w:val="none" w:sz="0" w:space="0" w:color="auto"/>
                  </w:divBdr>
                </w:div>
                <w:div w:id="197409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238063">
      <w:bodyDiv w:val="1"/>
      <w:marLeft w:val="0"/>
      <w:marRight w:val="0"/>
      <w:marTop w:val="0"/>
      <w:marBottom w:val="0"/>
      <w:divBdr>
        <w:top w:val="none" w:sz="0" w:space="0" w:color="auto"/>
        <w:left w:val="none" w:sz="0" w:space="0" w:color="auto"/>
        <w:bottom w:val="none" w:sz="0" w:space="0" w:color="auto"/>
        <w:right w:val="none" w:sz="0" w:space="0" w:color="auto"/>
      </w:divBdr>
      <w:divsChild>
        <w:div w:id="1942227390">
          <w:marLeft w:val="0"/>
          <w:marRight w:val="0"/>
          <w:marTop w:val="0"/>
          <w:marBottom w:val="0"/>
          <w:divBdr>
            <w:top w:val="none" w:sz="0" w:space="0" w:color="auto"/>
            <w:left w:val="none" w:sz="0" w:space="0" w:color="auto"/>
            <w:bottom w:val="none" w:sz="0" w:space="0" w:color="auto"/>
            <w:right w:val="none" w:sz="0" w:space="0" w:color="auto"/>
          </w:divBdr>
          <w:divsChild>
            <w:div w:id="753551481">
              <w:marLeft w:val="0"/>
              <w:marRight w:val="0"/>
              <w:marTop w:val="0"/>
              <w:marBottom w:val="0"/>
              <w:divBdr>
                <w:top w:val="none" w:sz="0" w:space="0" w:color="auto"/>
                <w:left w:val="none" w:sz="0" w:space="0" w:color="auto"/>
                <w:bottom w:val="none" w:sz="0" w:space="0" w:color="auto"/>
                <w:right w:val="none" w:sz="0" w:space="0" w:color="auto"/>
              </w:divBdr>
              <w:divsChild>
                <w:div w:id="1483041741">
                  <w:marLeft w:val="0"/>
                  <w:marRight w:val="0"/>
                  <w:marTop w:val="0"/>
                  <w:marBottom w:val="0"/>
                  <w:divBdr>
                    <w:top w:val="none" w:sz="0" w:space="0" w:color="auto"/>
                    <w:left w:val="none" w:sz="0" w:space="0" w:color="auto"/>
                    <w:bottom w:val="none" w:sz="0" w:space="0" w:color="auto"/>
                    <w:right w:val="none" w:sz="0" w:space="0" w:color="auto"/>
                  </w:divBdr>
                  <w:divsChild>
                    <w:div w:id="1823960876">
                      <w:marLeft w:val="-15"/>
                      <w:marRight w:val="-15"/>
                      <w:marTop w:val="0"/>
                      <w:marBottom w:val="0"/>
                      <w:divBdr>
                        <w:top w:val="none" w:sz="0" w:space="0" w:color="auto"/>
                        <w:left w:val="none" w:sz="0" w:space="0" w:color="auto"/>
                        <w:bottom w:val="none" w:sz="0" w:space="0" w:color="auto"/>
                        <w:right w:val="none" w:sz="0" w:space="0" w:color="auto"/>
                      </w:divBdr>
                    </w:div>
                    <w:div w:id="485438759">
                      <w:marLeft w:val="0"/>
                      <w:marRight w:val="0"/>
                      <w:marTop w:val="0"/>
                      <w:marBottom w:val="0"/>
                      <w:divBdr>
                        <w:top w:val="none" w:sz="0" w:space="0" w:color="auto"/>
                        <w:left w:val="none" w:sz="0" w:space="0" w:color="auto"/>
                        <w:bottom w:val="none" w:sz="0" w:space="0" w:color="auto"/>
                        <w:right w:val="none" w:sz="0" w:space="0" w:color="auto"/>
                      </w:divBdr>
                    </w:div>
                    <w:div w:id="883373566">
                      <w:marLeft w:val="0"/>
                      <w:marRight w:val="0"/>
                      <w:marTop w:val="0"/>
                      <w:marBottom w:val="0"/>
                      <w:divBdr>
                        <w:top w:val="none" w:sz="0" w:space="0" w:color="auto"/>
                        <w:left w:val="none" w:sz="0" w:space="0" w:color="auto"/>
                        <w:bottom w:val="none" w:sz="0" w:space="0" w:color="auto"/>
                        <w:right w:val="none" w:sz="0" w:space="0" w:color="auto"/>
                      </w:divBdr>
                    </w:div>
                  </w:divsChild>
                </w:div>
                <w:div w:id="305820698">
                  <w:marLeft w:val="0"/>
                  <w:marRight w:val="0"/>
                  <w:marTop w:val="0"/>
                  <w:marBottom w:val="0"/>
                  <w:divBdr>
                    <w:top w:val="none" w:sz="0" w:space="0" w:color="auto"/>
                    <w:left w:val="none" w:sz="0" w:space="0" w:color="auto"/>
                    <w:bottom w:val="none" w:sz="0" w:space="0" w:color="auto"/>
                    <w:right w:val="none" w:sz="0" w:space="0" w:color="auto"/>
                  </w:divBdr>
                  <w:divsChild>
                    <w:div w:id="1223326867">
                      <w:marLeft w:val="0"/>
                      <w:marRight w:val="0"/>
                      <w:marTop w:val="0"/>
                      <w:marBottom w:val="0"/>
                      <w:divBdr>
                        <w:top w:val="none" w:sz="0" w:space="0" w:color="auto"/>
                        <w:left w:val="none" w:sz="0" w:space="0" w:color="auto"/>
                        <w:bottom w:val="none" w:sz="0" w:space="0" w:color="auto"/>
                        <w:right w:val="none" w:sz="0" w:space="0" w:color="auto"/>
                      </w:divBdr>
                    </w:div>
                    <w:div w:id="1107845923">
                      <w:marLeft w:val="0"/>
                      <w:marRight w:val="0"/>
                      <w:marTop w:val="0"/>
                      <w:marBottom w:val="0"/>
                      <w:divBdr>
                        <w:top w:val="none" w:sz="0" w:space="0" w:color="auto"/>
                        <w:left w:val="none" w:sz="0" w:space="0" w:color="auto"/>
                        <w:bottom w:val="none" w:sz="0" w:space="0" w:color="auto"/>
                        <w:right w:val="none" w:sz="0" w:space="0" w:color="auto"/>
                      </w:divBdr>
                    </w:div>
                    <w:div w:id="1565484009">
                      <w:marLeft w:val="0"/>
                      <w:marRight w:val="0"/>
                      <w:marTop w:val="0"/>
                      <w:marBottom w:val="0"/>
                      <w:divBdr>
                        <w:top w:val="none" w:sz="0" w:space="0" w:color="auto"/>
                        <w:left w:val="none" w:sz="0" w:space="0" w:color="auto"/>
                        <w:bottom w:val="none" w:sz="0" w:space="0" w:color="auto"/>
                        <w:right w:val="none" w:sz="0" w:space="0" w:color="auto"/>
                      </w:divBdr>
                    </w:div>
                    <w:div w:id="404690848">
                      <w:marLeft w:val="0"/>
                      <w:marRight w:val="0"/>
                      <w:marTop w:val="0"/>
                      <w:marBottom w:val="0"/>
                      <w:divBdr>
                        <w:top w:val="none" w:sz="0" w:space="0" w:color="auto"/>
                        <w:left w:val="none" w:sz="0" w:space="0" w:color="auto"/>
                        <w:bottom w:val="none" w:sz="0" w:space="0" w:color="auto"/>
                        <w:right w:val="none" w:sz="0" w:space="0" w:color="auto"/>
                      </w:divBdr>
                    </w:div>
                    <w:div w:id="1795710339">
                      <w:marLeft w:val="0"/>
                      <w:marRight w:val="0"/>
                      <w:marTop w:val="0"/>
                      <w:marBottom w:val="0"/>
                      <w:divBdr>
                        <w:top w:val="none" w:sz="0" w:space="0" w:color="auto"/>
                        <w:left w:val="none" w:sz="0" w:space="0" w:color="auto"/>
                        <w:bottom w:val="none" w:sz="0" w:space="0" w:color="auto"/>
                        <w:right w:val="none" w:sz="0" w:space="0" w:color="auto"/>
                      </w:divBdr>
                    </w:div>
                    <w:div w:id="1276326576">
                      <w:marLeft w:val="0"/>
                      <w:marRight w:val="0"/>
                      <w:marTop w:val="0"/>
                      <w:marBottom w:val="0"/>
                      <w:divBdr>
                        <w:top w:val="none" w:sz="0" w:space="0" w:color="auto"/>
                        <w:left w:val="none" w:sz="0" w:space="0" w:color="auto"/>
                        <w:bottom w:val="none" w:sz="0" w:space="0" w:color="auto"/>
                        <w:right w:val="none" w:sz="0" w:space="0" w:color="auto"/>
                      </w:divBdr>
                      <w:divsChild>
                        <w:div w:id="216361815">
                          <w:marLeft w:val="0"/>
                          <w:marRight w:val="0"/>
                          <w:marTop w:val="0"/>
                          <w:marBottom w:val="0"/>
                          <w:divBdr>
                            <w:top w:val="none" w:sz="0" w:space="0" w:color="auto"/>
                            <w:left w:val="none" w:sz="0" w:space="0" w:color="auto"/>
                            <w:bottom w:val="none" w:sz="0" w:space="0" w:color="auto"/>
                            <w:right w:val="none" w:sz="0" w:space="0" w:color="auto"/>
                          </w:divBdr>
                        </w:div>
                        <w:div w:id="18614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163535">
          <w:marLeft w:val="0"/>
          <w:marRight w:val="0"/>
          <w:marTop w:val="0"/>
          <w:marBottom w:val="0"/>
          <w:divBdr>
            <w:top w:val="none" w:sz="0" w:space="0" w:color="auto"/>
            <w:left w:val="none" w:sz="0" w:space="0" w:color="auto"/>
            <w:bottom w:val="none" w:sz="0" w:space="0" w:color="auto"/>
            <w:right w:val="none" w:sz="0" w:space="0" w:color="auto"/>
          </w:divBdr>
        </w:div>
        <w:div w:id="613708795">
          <w:marLeft w:val="0"/>
          <w:marRight w:val="0"/>
          <w:marTop w:val="0"/>
          <w:marBottom w:val="0"/>
          <w:divBdr>
            <w:top w:val="none" w:sz="0" w:space="0" w:color="auto"/>
            <w:left w:val="none" w:sz="0" w:space="0" w:color="auto"/>
            <w:bottom w:val="none" w:sz="0" w:space="0" w:color="auto"/>
            <w:right w:val="none" w:sz="0" w:space="0" w:color="auto"/>
          </w:divBdr>
          <w:divsChild>
            <w:div w:id="1695572573">
              <w:marLeft w:val="0"/>
              <w:marRight w:val="0"/>
              <w:marTop w:val="0"/>
              <w:marBottom w:val="0"/>
              <w:divBdr>
                <w:top w:val="none" w:sz="0" w:space="0" w:color="auto"/>
                <w:left w:val="none" w:sz="0" w:space="0" w:color="auto"/>
                <w:bottom w:val="none" w:sz="0" w:space="0" w:color="auto"/>
                <w:right w:val="none" w:sz="0" w:space="0" w:color="auto"/>
              </w:divBdr>
              <w:divsChild>
                <w:div w:id="522137255">
                  <w:marLeft w:val="0"/>
                  <w:marRight w:val="0"/>
                  <w:marTop w:val="0"/>
                  <w:marBottom w:val="0"/>
                  <w:divBdr>
                    <w:top w:val="none" w:sz="0" w:space="0" w:color="auto"/>
                    <w:left w:val="none" w:sz="0" w:space="0" w:color="auto"/>
                    <w:bottom w:val="none" w:sz="0" w:space="0" w:color="auto"/>
                    <w:right w:val="none" w:sz="0" w:space="0" w:color="auto"/>
                  </w:divBdr>
                  <w:divsChild>
                    <w:div w:id="1856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550703">
          <w:marLeft w:val="0"/>
          <w:marRight w:val="0"/>
          <w:marTop w:val="0"/>
          <w:marBottom w:val="0"/>
          <w:divBdr>
            <w:top w:val="none" w:sz="0" w:space="0" w:color="auto"/>
            <w:left w:val="none" w:sz="0" w:space="0" w:color="auto"/>
            <w:bottom w:val="none" w:sz="0" w:space="0" w:color="auto"/>
            <w:right w:val="none" w:sz="0" w:space="0" w:color="auto"/>
          </w:divBdr>
          <w:divsChild>
            <w:div w:id="1463963226">
              <w:marLeft w:val="0"/>
              <w:marRight w:val="0"/>
              <w:marTop w:val="0"/>
              <w:marBottom w:val="0"/>
              <w:divBdr>
                <w:top w:val="none" w:sz="0" w:space="0" w:color="auto"/>
                <w:left w:val="none" w:sz="0" w:space="0" w:color="auto"/>
                <w:bottom w:val="none" w:sz="0" w:space="0" w:color="auto"/>
                <w:right w:val="none" w:sz="0" w:space="0" w:color="auto"/>
              </w:divBdr>
              <w:divsChild>
                <w:div w:id="780146312">
                  <w:marLeft w:val="-225"/>
                  <w:marRight w:val="-225"/>
                  <w:marTop w:val="0"/>
                  <w:marBottom w:val="0"/>
                  <w:divBdr>
                    <w:top w:val="none" w:sz="0" w:space="0" w:color="auto"/>
                    <w:left w:val="none" w:sz="0" w:space="0" w:color="auto"/>
                    <w:bottom w:val="none" w:sz="0" w:space="0" w:color="auto"/>
                    <w:right w:val="none" w:sz="0" w:space="0" w:color="auto"/>
                  </w:divBdr>
                  <w:divsChild>
                    <w:div w:id="541477547">
                      <w:marLeft w:val="0"/>
                      <w:marRight w:val="0"/>
                      <w:marTop w:val="0"/>
                      <w:marBottom w:val="0"/>
                      <w:divBdr>
                        <w:top w:val="none" w:sz="0" w:space="0" w:color="auto"/>
                        <w:left w:val="none" w:sz="0" w:space="0" w:color="auto"/>
                        <w:bottom w:val="none" w:sz="0" w:space="0" w:color="auto"/>
                        <w:right w:val="none" w:sz="0" w:space="0" w:color="auto"/>
                      </w:divBdr>
                    </w:div>
                  </w:divsChild>
                </w:div>
                <w:div w:id="185417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029316">
          <w:marLeft w:val="0"/>
          <w:marRight w:val="0"/>
          <w:marTop w:val="0"/>
          <w:marBottom w:val="0"/>
          <w:divBdr>
            <w:top w:val="none" w:sz="0" w:space="0" w:color="auto"/>
            <w:left w:val="none" w:sz="0" w:space="0" w:color="auto"/>
            <w:bottom w:val="none" w:sz="0" w:space="0" w:color="auto"/>
            <w:right w:val="none" w:sz="0" w:space="0" w:color="auto"/>
          </w:divBdr>
        </w:div>
        <w:div w:id="1268008084">
          <w:marLeft w:val="0"/>
          <w:marRight w:val="0"/>
          <w:marTop w:val="0"/>
          <w:marBottom w:val="0"/>
          <w:divBdr>
            <w:top w:val="none" w:sz="0" w:space="0" w:color="auto"/>
            <w:left w:val="none" w:sz="0" w:space="0" w:color="auto"/>
            <w:bottom w:val="none" w:sz="0" w:space="0" w:color="auto"/>
            <w:right w:val="none" w:sz="0" w:space="0" w:color="auto"/>
          </w:divBdr>
          <w:divsChild>
            <w:div w:id="1851018901">
              <w:marLeft w:val="0"/>
              <w:marRight w:val="0"/>
              <w:marTop w:val="0"/>
              <w:marBottom w:val="0"/>
              <w:divBdr>
                <w:top w:val="none" w:sz="0" w:space="0" w:color="auto"/>
                <w:left w:val="none" w:sz="0" w:space="0" w:color="auto"/>
                <w:bottom w:val="none" w:sz="0" w:space="0" w:color="auto"/>
                <w:right w:val="none" w:sz="0" w:space="0" w:color="auto"/>
              </w:divBdr>
              <w:divsChild>
                <w:div w:id="737168793">
                  <w:marLeft w:val="0"/>
                  <w:marRight w:val="0"/>
                  <w:marTop w:val="0"/>
                  <w:marBottom w:val="0"/>
                  <w:divBdr>
                    <w:top w:val="none" w:sz="0" w:space="0" w:color="auto"/>
                    <w:left w:val="none" w:sz="0" w:space="0" w:color="auto"/>
                    <w:bottom w:val="none" w:sz="0" w:space="0" w:color="auto"/>
                    <w:right w:val="none" w:sz="0" w:space="0" w:color="auto"/>
                  </w:divBdr>
                </w:div>
                <w:div w:id="217669516">
                  <w:marLeft w:val="0"/>
                  <w:marRight w:val="0"/>
                  <w:marTop w:val="0"/>
                  <w:marBottom w:val="0"/>
                  <w:divBdr>
                    <w:top w:val="none" w:sz="0" w:space="0" w:color="auto"/>
                    <w:left w:val="none" w:sz="0" w:space="0" w:color="auto"/>
                    <w:bottom w:val="none" w:sz="0" w:space="0" w:color="auto"/>
                    <w:right w:val="none" w:sz="0" w:space="0" w:color="auto"/>
                  </w:divBdr>
                </w:div>
                <w:div w:id="31615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3368</Words>
  <Characters>20213</Characters>
  <Application>Microsoft Office Word</Application>
  <DocSecurity>0</DocSecurity>
  <Lines>168</Lines>
  <Paragraphs>47</Paragraphs>
  <ScaleCrop>false</ScaleCrop>
  <Company/>
  <LinksUpToDate>false</LinksUpToDate>
  <CharactersWithSpaces>23534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2024-08-13T10:38:00Z</cp:lastPrinted>
  <dcterms:created xsi:type="dcterms:W3CDTF">2024-08-13T10:35:00Z</dcterms:created>
  <dcterms:modified xsi:type="dcterms:W3CDTF">2024-08-13T10:39:00Z</dcterms:modified>
</cp:coreProperties>
</file>