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33CEF" w14:textId="77777777" w:rsidR="00F7371D" w:rsidRPr="00C51B6C" w:rsidRDefault="00F7371D" w:rsidP="00C51B6C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C51B6C"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539340-2024 - Procedura konkurencyjna</w:t>
      </w:r>
    </w:p>
    <w:p w14:paraId="106557AA" w14:textId="77777777" w:rsidR="00F7371D" w:rsidRPr="00C51B6C" w:rsidRDefault="00F7371D" w:rsidP="00C51B6C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C51B6C"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Polska – Aparatura do anestezji i resuscytacji – Dostawa aparatów do znieczuleń - 3kpl</w:t>
      </w:r>
    </w:p>
    <w:p w14:paraId="1AE0D6F1" w14:textId="77777777" w:rsidR="00F7371D" w:rsidRDefault="00F7371D" w:rsidP="00C51B6C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C51B6C"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OJ S 175/2024 09/09/2024</w:t>
      </w:r>
    </w:p>
    <w:p w14:paraId="07F3FB5C" w14:textId="77777777" w:rsidR="00C51B6C" w:rsidRPr="00C51B6C" w:rsidRDefault="00C51B6C" w:rsidP="00C51B6C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</w:p>
    <w:p w14:paraId="3EA29617" w14:textId="77777777" w:rsidR="00F7371D" w:rsidRPr="00C51B6C" w:rsidRDefault="00F7371D" w:rsidP="00C51B6C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51B6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7E64BD01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79B3C898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01236B87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46E0DAB5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B33223B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3B4F385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F7371D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3FEF171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5255F57E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46B7D3B1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1540FCE1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7931F377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0C56111F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aparatów do znieczuleń - 3kpl</w:t>
      </w:r>
    </w:p>
    <w:p w14:paraId="5CDB9386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Aparaty do znieczuleń - 3 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kpl</w:t>
      </w:r>
      <w:proofErr w:type="spellEnd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Zgodnie ze specyfikacją techniczną i zapisami SWZ.</w:t>
      </w:r>
    </w:p>
    <w:p w14:paraId="6EB75D8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b02a8848-27a9-493a-af6e-d3637b59c4ef</w:t>
      </w:r>
    </w:p>
    <w:p w14:paraId="0B8C3327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118/2024</w:t>
      </w:r>
    </w:p>
    <w:p w14:paraId="1C9325AE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541934C3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660A11A7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Uzasadnienie procedury przyspieszonej: art. 138 pkt. 2 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2 pilny zakup wobec aneksu zmieniającego zakres przedmiotowy (wprowadzenie nowych zadań) w umowie dotacyjnej nr 3300028217/2024/PMT/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DWSZdr</w:t>
      </w:r>
      <w:proofErr w:type="spellEnd"/>
    </w:p>
    <w:p w14:paraId="2B541454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539C9A21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9D1C5FF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FA59197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33170000 Aparatura do anestezji i resuscytacji</w:t>
      </w:r>
    </w:p>
    <w:p w14:paraId="4DCF326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20CDB6D8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EEC4800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992DF13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284A2C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Siedziba Zamawiającego</w:t>
      </w:r>
    </w:p>
    <w:p w14:paraId="2565CC6B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4D5FDEB7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1EFF502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1D974876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4FC39EB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1EAD0077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6DF7A63A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Dokumenty zamówienia</w:t>
      </w:r>
    </w:p>
    <w:p w14:paraId="50B0E678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2D867CE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B72BF07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1C1734DB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Dostawa aparatów do znieczuleń - 3 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kpl</w:t>
      </w:r>
      <w:proofErr w:type="spellEnd"/>
    </w:p>
    <w:p w14:paraId="415369B5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Aparaty do znieczuleń - 3 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kpl</w:t>
      </w:r>
      <w:proofErr w:type="spellEnd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Zgodnie ze specyfikacją techniczną i zapisami SWZ.</w:t>
      </w:r>
    </w:p>
    <w:p w14:paraId="380B2EC7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118/2024</w:t>
      </w:r>
    </w:p>
    <w:p w14:paraId="200E62F5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2F7229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DF7405E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16D287E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Główna klasyfikacja (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33170000 Aparatura do anestezji i resuscytacji</w:t>
      </w:r>
    </w:p>
    <w:p w14:paraId="63B75B83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C3EA675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A847F43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813265A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1B30B96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Siedziba Zamawiającego</w:t>
      </w:r>
    </w:p>
    <w:p w14:paraId="4CD03882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B14A3D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1DEBDC3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56 Dni</w:t>
      </w:r>
    </w:p>
    <w:p w14:paraId="2922941E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E99182B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240F83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17F6AF0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03656ED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FB17E7D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74E6AAF" w14:textId="77777777" w:rsidR="00F7371D" w:rsidRPr="00F7371D" w:rsidRDefault="00F7371D" w:rsidP="00F7371D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Zobowiązanie podmiotu udostępniającego zasoby; Oświadczenie wykonawcy dotyczące odrębnych przesłanek wykluczenia (procedura pełna); Wzór oferty elektronicznej - Formularz oferty; Specyfikacja techniczna; Karty techniczne, katalogi, foldery lub opisy przedmiotu zamówienia potwierdzające parametry techniczne opisane w specyfikacji technicznej; Instrukcja obsługi przedmiotu zamówienia w języku polskim; Deklaracja(e) zgodności CE (WE); Kopia zgłoszenia (wpisu) do Rejestru Wyrobów Medycznych i Produktów Biobójczych na oferowane urządzenia. Dokumenty składane na wezwanie zamawiającego: Wykaz dostaw - załącznik nr 4 do SWZ;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może unieważnić postępowanie o udzielenie zamówienia, jeżeli środki, które Zamawiający zamierzał przeznaczyć na sfinansowanie zamówienia, nie zostaną mu przyznane.</w:t>
      </w:r>
    </w:p>
    <w:p w14:paraId="565F9D48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D21A79A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F278D9E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B70DBF6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3B3460F" w14:textId="77777777" w:rsidR="00F7371D" w:rsidRPr="00F7371D" w:rsidRDefault="00F7371D" w:rsidP="00F7371D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</w:t>
      </w: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warunków udziału w postępowaniu będzie dokonana na zasadzie spełnia/nie spełnia. Na potwierdzenie spełniania warunków udziału w postępowaniu należy przedłożyć wykaz min. 2 dostaw (załącznik nr 4 SWZ) odpowiadających przedmiotowi zamówienia wraz z dokumentami wskazanymi w pkt. 9.2 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 z zastrzeżeniem, że co najmniej jedna ze wskazanych dostaw będzie wynosiła wartość brutto: min. 240 000,00 zł</w:t>
      </w:r>
    </w:p>
    <w:p w14:paraId="2F937130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669F9B5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A9D623A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2CE443B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E1C5A42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0BF731E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BAFF0E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7B9D82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FA67B9B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0E0B38F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7557560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2484CA9B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 - najdłuższy</w:t>
      </w:r>
    </w:p>
    <w:p w14:paraId="155D50FC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37F8A19F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85D34F1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AC4D5C6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C49C6B3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5589C96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637C2558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2CB18EBD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2BDC67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573D352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77EAF94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F7371D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222A2DA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5CE2FC1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20ADF8B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62ECEEE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CC56ED4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F7371D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39AA36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843A25F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5B8FEA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50E85AB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5 556,00 zł</w:t>
      </w:r>
    </w:p>
    <w:p w14:paraId="192AB6A8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24/09/2024 08:00:00 (UTC+2)</w:t>
      </w:r>
    </w:p>
    <w:p w14:paraId="16AE1417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F456DA7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58C7B75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24/09/2024 08:30:00 (UTC+2)</w:t>
      </w:r>
    </w:p>
    <w:p w14:paraId="4968FE8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BF9AF1A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4BF506A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A7CAF6E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C62B5EC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1EA09F5" w14:textId="77777777" w:rsidR="00F7371D" w:rsidRPr="00F7371D" w:rsidRDefault="00F7371D" w:rsidP="00F7371D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2A8CD326" w14:textId="77777777" w:rsidR="00F7371D" w:rsidRPr="00F7371D" w:rsidRDefault="00F7371D" w:rsidP="00F7371D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</w:t>
      </w: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78D15CB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A8A0767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C4AE19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FBD62B3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F806F1B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D331EE0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D343677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71A4AD2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6B54116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28EF14A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60CB66F1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6391B31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07D5195F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53AFAA6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12AE816F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4BA82B9B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0D9DC090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7F11353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67F4E23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CE57FA4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B5E71D8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9" w:history="1">
        <w:r w:rsidRPr="00F7371D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1425F4F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0" w:history="1">
        <w:r w:rsidRPr="00F7371D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7A4F2C7E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4A6AD2F6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1" w:history="1">
        <w:r w:rsidRPr="00F7371D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F2C0480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2" w:history="1">
        <w:r w:rsidRPr="00F7371D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6B59A3C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FEAD3D4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ECD324C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10F75FC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292E1F5D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6975EBF4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6BE9E02E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064A3E2C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93FE264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52DD1050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05C79BD1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5B150BB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3" w:history="1">
        <w:r w:rsidRPr="00F7371D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0E72EB6E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E-mail: </w:t>
      </w:r>
      <w:hyperlink r:id="rId14" w:history="1">
        <w:r w:rsidRPr="00F7371D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69BE981A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4FDDFFAD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12A66EB6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5" w:history="1">
        <w:r w:rsidRPr="00F7371D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5F1EDF3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6" w:history="1">
        <w:r w:rsidRPr="00F7371D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D422EBB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F07C99F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18CEC530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4F6F6F9E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119EE8C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5AE124C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A4D0825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483E1935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1159CEB6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3D5BE865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09EF4116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3AA0AD07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7" w:history="1">
        <w:r w:rsidRPr="00F7371D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411ABCAF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39C568EE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8" w:history="1">
        <w:r w:rsidRPr="00F7371D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655746C1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0424137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68CCB26B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0FE5B21A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79EE5341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46FCCD37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4005319d-c6b4-4995-aeeb-a9f0ba23da64 - 01</w:t>
      </w:r>
    </w:p>
    <w:p w14:paraId="6B598055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639D366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213D4BF6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4797F2D6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06/09/2024 04:55:53 (UTC)</w:t>
      </w:r>
    </w:p>
    <w:p w14:paraId="2B4BC6BF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15146069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49C35983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664DC75C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539340-2024</w:t>
      </w:r>
    </w:p>
    <w:p w14:paraId="50E60D48" w14:textId="77777777" w:rsidR="00F7371D" w:rsidRP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175/2024</w:t>
      </w:r>
    </w:p>
    <w:p w14:paraId="24985C79" w14:textId="77777777" w:rsidR="00F7371D" w:rsidRDefault="00F7371D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371D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09/09/2024</w:t>
      </w:r>
    </w:p>
    <w:p w14:paraId="051B537B" w14:textId="77777777" w:rsidR="00C51B6C" w:rsidRDefault="00C51B6C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2150574" w14:textId="77777777" w:rsidR="00C51B6C" w:rsidRDefault="00C51B6C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1F14414" w14:textId="77777777" w:rsidR="00C51B6C" w:rsidRDefault="00C51B6C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99A03C0" w14:textId="77777777" w:rsidR="00C51B6C" w:rsidRDefault="00C51B6C" w:rsidP="00F7371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58F5CD7" w14:textId="42628BCD" w:rsidR="00C51B6C" w:rsidRPr="00C51B6C" w:rsidRDefault="00C51B6C" w:rsidP="00C51B6C">
      <w:pPr>
        <w:shd w:val="clear" w:color="auto" w:fill="FFFFFF"/>
        <w:spacing w:after="0" w:line="240" w:lineRule="auto"/>
        <w:ind w:left="5664" w:firstLine="708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 w:rsidRPr="00C51B6C"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183D038A" w14:textId="77777777" w:rsidR="00F7371D" w:rsidRDefault="00F7371D" w:rsidP="00F7371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D60F990" w14:textId="77777777" w:rsidR="00F7371D" w:rsidRDefault="00F7371D" w:rsidP="00F7371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1C76D85" w14:textId="77777777" w:rsidR="00F7371D" w:rsidRDefault="00F7371D" w:rsidP="00F7371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F306F7E" w14:textId="77777777" w:rsidR="00F7371D" w:rsidRDefault="00F7371D" w:rsidP="00F7371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CB7BF93" w14:textId="77777777" w:rsidR="00F7371D" w:rsidRDefault="00F7371D" w:rsidP="00F7371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BD9D465" w14:textId="77777777" w:rsidR="00F7371D" w:rsidRDefault="00F7371D" w:rsidP="00F7371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0E15C67" w14:textId="77777777" w:rsidR="00F7371D" w:rsidRDefault="00F7371D" w:rsidP="00F7371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237DB70" w14:textId="77777777" w:rsidR="00F7371D" w:rsidRDefault="00F7371D" w:rsidP="00F7371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ABCF6BE" w14:textId="77777777" w:rsidR="00F7371D" w:rsidRDefault="00F7371D" w:rsidP="00F7371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718E7AB" w14:textId="77777777" w:rsidR="00F7371D" w:rsidRDefault="00F7371D" w:rsidP="00F7371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7BD8E7C" w14:textId="292EBF8F" w:rsidR="00F7371D" w:rsidRDefault="00F7371D" w:rsidP="00F7371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>Wyk. w 1 egz. na 3 ark.</w:t>
      </w:r>
    </w:p>
    <w:p w14:paraId="3E102495" w14:textId="31073990" w:rsidR="00F7371D" w:rsidRDefault="00F7371D" w:rsidP="00F7371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>Egz. 1 - biuro przepustek T2612 B10</w:t>
      </w:r>
    </w:p>
    <w:p w14:paraId="0C583396" w14:textId="77777777" w:rsidR="00F7371D" w:rsidRDefault="00F7371D" w:rsidP="00F7371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 xml:space="preserve">Wyk. Barbara Baranowska tel. 261 417 364, e-mail: </w:t>
      </w:r>
      <w:hyperlink r:id="rId19" w:history="1">
        <w:r>
          <w:rPr>
            <w:rStyle w:val="Hipercze"/>
            <w:rFonts w:ascii="Lato" w:hAnsi="Lato" w:cs="Lucida Sans Unicode"/>
            <w:sz w:val="18"/>
            <w:szCs w:val="18"/>
          </w:rPr>
          <w:t>bbaranowska@10wsk.mil.pl</w:t>
        </w:r>
      </w:hyperlink>
      <w:r>
        <w:rPr>
          <w:rFonts w:ascii="Lato" w:hAnsi="Lato" w:cs="Lucida Sans Unicode"/>
          <w:sz w:val="18"/>
          <w:szCs w:val="18"/>
        </w:rPr>
        <w:t xml:space="preserve"> </w:t>
      </w:r>
    </w:p>
    <w:p w14:paraId="2EBFB199" w14:textId="29515149" w:rsidR="00F7371D" w:rsidRDefault="00F7371D" w:rsidP="00F7371D">
      <w:pPr>
        <w:spacing w:after="0" w:line="240" w:lineRule="auto"/>
        <w:ind w:left="108" w:hanging="108"/>
      </w:pPr>
      <w:r>
        <w:rPr>
          <w:rFonts w:ascii="Lato" w:hAnsi="Lato" w:cs="Lucida Sans Unicode"/>
          <w:sz w:val="18"/>
          <w:szCs w:val="18"/>
        </w:rPr>
        <w:t>Data: 2024-09-09</w:t>
      </w:r>
    </w:p>
    <w:sectPr w:rsidR="00F7371D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87C17B" w14:textId="77777777" w:rsidR="003F6424" w:rsidRDefault="003F6424" w:rsidP="00F7371D">
      <w:pPr>
        <w:spacing w:after="0" w:line="240" w:lineRule="auto"/>
      </w:pPr>
      <w:r>
        <w:separator/>
      </w:r>
    </w:p>
  </w:endnote>
  <w:endnote w:type="continuationSeparator" w:id="0">
    <w:p w14:paraId="319D9337" w14:textId="77777777" w:rsidR="003F6424" w:rsidRDefault="003F6424" w:rsidP="00F73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90823193"/>
      <w:docPartObj>
        <w:docPartGallery w:val="Page Numbers (Bottom of Page)"/>
        <w:docPartUnique/>
      </w:docPartObj>
    </w:sdtPr>
    <w:sdtEndPr/>
    <w:sdtContent>
      <w:p w14:paraId="2EA2E312" w14:textId="773BBD7D" w:rsidR="00F7371D" w:rsidRDefault="00F7371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7A66F4" w14:textId="77777777" w:rsidR="00F7371D" w:rsidRDefault="00F737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6F24E1" w14:textId="77777777" w:rsidR="003F6424" w:rsidRDefault="003F6424" w:rsidP="00F7371D">
      <w:pPr>
        <w:spacing w:after="0" w:line="240" w:lineRule="auto"/>
      </w:pPr>
      <w:r>
        <w:separator/>
      </w:r>
    </w:p>
  </w:footnote>
  <w:footnote w:type="continuationSeparator" w:id="0">
    <w:p w14:paraId="0BE1FBB5" w14:textId="77777777" w:rsidR="003F6424" w:rsidRDefault="003F6424" w:rsidP="00F73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1551E" w14:textId="39EA18C0" w:rsidR="00F7371D" w:rsidRPr="00C51B6C" w:rsidRDefault="00F7371D" w:rsidP="00F7371D">
    <w:pPr>
      <w:pStyle w:val="Nagwek"/>
      <w:jc w:val="right"/>
      <w:rPr>
        <w:b/>
        <w:bCs/>
      </w:rPr>
    </w:pPr>
    <w:r w:rsidRPr="00C51B6C">
      <w:rPr>
        <w:b/>
        <w:bCs/>
      </w:rPr>
      <w:t>Sprawa 118/2024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85D"/>
    <w:rsid w:val="003F6424"/>
    <w:rsid w:val="00862EED"/>
    <w:rsid w:val="008C491C"/>
    <w:rsid w:val="00A80396"/>
    <w:rsid w:val="00B2485D"/>
    <w:rsid w:val="00C51B6C"/>
    <w:rsid w:val="00CA5181"/>
    <w:rsid w:val="00F7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13FF2"/>
  <w15:chartTrackingRefBased/>
  <w15:docId w15:val="{B63C2B8B-432E-4376-8C05-E53F62D55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37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371D"/>
  </w:style>
  <w:style w:type="paragraph" w:styleId="Stopka">
    <w:name w:val="footer"/>
    <w:basedOn w:val="Normalny"/>
    <w:link w:val="StopkaZnak"/>
    <w:uiPriority w:val="99"/>
    <w:unhideWhenUsed/>
    <w:rsid w:val="00F737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371D"/>
  </w:style>
  <w:style w:type="character" w:styleId="Hipercze">
    <w:name w:val="Hyperlink"/>
    <w:basedOn w:val="Domylnaczcionkaakapitu"/>
    <w:uiPriority w:val="99"/>
    <w:semiHidden/>
    <w:unhideWhenUsed/>
    <w:rsid w:val="00F737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52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hyperlink" Target="https://op.europa.eu/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ted@publications.europa.e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yperlink" Target="http://www.10wsk.mil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bbaranowska@10wsk.mil.pl" TargetMode="External"/><Relationship Id="rId19" Type="http://schemas.openxmlformats.org/officeDocument/2006/relationships/hyperlink" Target="mailto:bbaranowska@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odwolania@uzp.gov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1623</Words>
  <Characters>9744</Characters>
  <Application>Microsoft Office Word</Application>
  <DocSecurity>0</DocSecurity>
  <Lines>81</Lines>
  <Paragraphs>22</Paragraphs>
  <ScaleCrop>false</ScaleCrop>
  <Company/>
  <LinksUpToDate>false</LinksUpToDate>
  <CharactersWithSpaces>11345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4</cp:revision>
  <cp:lastPrinted>2024-09-09T10:10:00Z</cp:lastPrinted>
  <dcterms:created xsi:type="dcterms:W3CDTF">2024-09-09T07:28:00Z</dcterms:created>
  <dcterms:modified xsi:type="dcterms:W3CDTF">2024-09-09T10:10:00Z</dcterms:modified>
</cp:coreProperties>
</file>