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944F1A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</w:p>
    <w:p w:rsidR="00C345B0" w:rsidRPr="009A3581" w:rsidRDefault="00A9644B" w:rsidP="00ED6181">
      <w:pPr>
        <w:pStyle w:val="siwz-3"/>
        <w:rPr>
          <w:rFonts w:ascii="Arial" w:hAnsi="Arial" w:cs="Arial"/>
          <w:sz w:val="22"/>
          <w:szCs w:val="20"/>
        </w:rPr>
      </w:pPr>
      <w:r w:rsidRPr="009A3581">
        <w:rPr>
          <w:rFonts w:ascii="Arial" w:hAnsi="Arial" w:cs="Arial"/>
          <w:sz w:val="22"/>
          <w:szCs w:val="20"/>
        </w:rPr>
        <w:t xml:space="preserve">Załącznik nr 3b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481B41" w:rsidRPr="007F4D89" w:rsidRDefault="009A3581" w:rsidP="007F4D89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7F4D89" w:rsidRPr="007F4D89">
        <w:rPr>
          <w:rFonts w:ascii="Arial" w:hAnsi="Arial" w:cs="Arial"/>
          <w:b/>
          <w:szCs w:val="20"/>
        </w:rPr>
        <w:t xml:space="preserve">dostawa mebli </w:t>
      </w:r>
      <w:r w:rsidR="00C93BF6">
        <w:rPr>
          <w:rFonts w:ascii="Arial" w:hAnsi="Arial" w:cs="Arial"/>
          <w:b/>
          <w:szCs w:val="20"/>
        </w:rPr>
        <w:t xml:space="preserve">gabinetowych </w:t>
      </w:r>
      <w:r w:rsidR="007F4D89" w:rsidRPr="007F4D89">
        <w:rPr>
          <w:rFonts w:ascii="Arial" w:hAnsi="Arial" w:cs="Arial"/>
          <w:b/>
          <w:szCs w:val="20"/>
        </w:rPr>
        <w:t xml:space="preserve">wraz z montażem do </w:t>
      </w:r>
      <w:bookmarkStart w:id="3" w:name="_GoBack"/>
      <w:bookmarkEnd w:id="3"/>
      <w:r w:rsidR="007F4D89" w:rsidRPr="007F4D89">
        <w:rPr>
          <w:rFonts w:ascii="Arial" w:hAnsi="Arial" w:cs="Arial"/>
          <w:b/>
          <w:szCs w:val="20"/>
        </w:rPr>
        <w:t>Uniwersytetu im. Adama Mickiewicza w Poznaniu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1 ustawy, odnośnie do naruszenia obowiązków dotyczących płatności podatków i opłat lokalnych, o których mowa w ustawie z dnia 12 stycznia 1991 r. o podatkach i opłatach lokalnych (Dz. U. z 2019 r. poz. 1170),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b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1E018B">
        <w:rPr>
          <w:rFonts w:ascii="Arial" w:hAnsi="Arial" w:cs="Arial"/>
          <w:szCs w:val="20"/>
        </w:rPr>
        <w:t xml:space="preserve">art. 109 ust. 1 pkt 2 lit. c ustawy,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color w:val="000000"/>
          <w:szCs w:val="20"/>
        </w:rPr>
      </w:pPr>
      <w:r w:rsidRPr="001E018B">
        <w:rPr>
          <w:rFonts w:ascii="Arial" w:hAnsi="Arial" w:cs="Arial"/>
          <w:color w:val="000000"/>
          <w:szCs w:val="20"/>
        </w:rPr>
        <w:t xml:space="preserve">art. 109 ust. 1 pkt 3 ustawy, dotyczących ukarania za wykroczenie, za które wymierzono karę ograniczenia wolności lub karę grzywny, </w:t>
      </w:r>
    </w:p>
    <w:p w:rsidR="009A3581" w:rsidRPr="001E018B" w:rsidRDefault="009A3581" w:rsidP="009A3581">
      <w:pPr>
        <w:numPr>
          <w:ilvl w:val="0"/>
          <w:numId w:val="5"/>
        </w:numPr>
        <w:suppressAutoHyphens/>
        <w:spacing w:after="0" w:line="240" w:lineRule="exact"/>
        <w:ind w:left="284" w:hanging="284"/>
        <w:contextualSpacing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1E018B">
        <w:rPr>
          <w:rFonts w:ascii="Arial" w:eastAsia="Times New Roman" w:hAnsi="Arial" w:cs="Arial"/>
          <w:szCs w:val="20"/>
          <w:lang w:eastAsia="ar-SA"/>
        </w:rPr>
        <w:t>art. 109 ust. 1 pkt 5–10 ustawy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7F4D8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537088">
      <w:rPr>
        <w:rFonts w:ascii="Arial" w:eastAsia="Times New Roman" w:hAnsi="Arial" w:cs="Arial"/>
        <w:bCs/>
        <w:i/>
        <w:sz w:val="20"/>
      </w:rPr>
      <w:t>2695</w:t>
    </w:r>
    <w:r w:rsidR="007F4D89">
      <w:rPr>
        <w:rFonts w:ascii="Arial" w:eastAsia="Times New Roman" w:hAnsi="Arial" w:cs="Arial"/>
        <w:bCs/>
        <w:i/>
        <w:sz w:val="20"/>
      </w:rPr>
      <w:t>/24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901F2"/>
    <w:rsid w:val="000A77A2"/>
    <w:rsid w:val="001262FE"/>
    <w:rsid w:val="00176CD1"/>
    <w:rsid w:val="001946B2"/>
    <w:rsid w:val="001A5845"/>
    <w:rsid w:val="001B6455"/>
    <w:rsid w:val="001E018B"/>
    <w:rsid w:val="00331318"/>
    <w:rsid w:val="003466BD"/>
    <w:rsid w:val="003571F5"/>
    <w:rsid w:val="00432963"/>
    <w:rsid w:val="00481B41"/>
    <w:rsid w:val="00490968"/>
    <w:rsid w:val="004B2B9C"/>
    <w:rsid w:val="00510EC7"/>
    <w:rsid w:val="00537088"/>
    <w:rsid w:val="0057770A"/>
    <w:rsid w:val="00663B54"/>
    <w:rsid w:val="006744EA"/>
    <w:rsid w:val="00681665"/>
    <w:rsid w:val="006B58E0"/>
    <w:rsid w:val="00746C87"/>
    <w:rsid w:val="007A74E4"/>
    <w:rsid w:val="007B2F1C"/>
    <w:rsid w:val="007F4D89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32C56"/>
    <w:rsid w:val="00A4149D"/>
    <w:rsid w:val="00A81DA2"/>
    <w:rsid w:val="00A90F69"/>
    <w:rsid w:val="00A9644B"/>
    <w:rsid w:val="00AF2D80"/>
    <w:rsid w:val="00B17F9A"/>
    <w:rsid w:val="00B41322"/>
    <w:rsid w:val="00BA198B"/>
    <w:rsid w:val="00BD2390"/>
    <w:rsid w:val="00C345B0"/>
    <w:rsid w:val="00C619AD"/>
    <w:rsid w:val="00C93BF6"/>
    <w:rsid w:val="00CE4045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90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4411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6</cp:revision>
  <cp:lastPrinted>2024-06-19T12:18:00Z</cp:lastPrinted>
  <dcterms:created xsi:type="dcterms:W3CDTF">2024-06-19T12:18:00Z</dcterms:created>
  <dcterms:modified xsi:type="dcterms:W3CDTF">2024-09-18T10:18:00Z</dcterms:modified>
</cp:coreProperties>
</file>