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BE7AF" w14:textId="77777777" w:rsidR="006A5DF1" w:rsidRPr="00704A3F" w:rsidRDefault="001F658C" w:rsidP="006A5DF1">
      <w:pPr>
        <w:spacing w:after="240"/>
        <w:jc w:val="right"/>
        <w:rPr>
          <w:sz w:val="24"/>
          <w:szCs w:val="24"/>
        </w:rPr>
      </w:pPr>
      <w:r w:rsidRPr="00704A3F">
        <w:rPr>
          <w:sz w:val="24"/>
          <w:szCs w:val="24"/>
        </w:rPr>
        <w:t>Kraków</w:t>
      </w:r>
      <w:r w:rsidR="006A5DF1" w:rsidRPr="00704A3F">
        <w:rPr>
          <w:sz w:val="24"/>
          <w:szCs w:val="24"/>
        </w:rPr>
        <w:t xml:space="preserve"> dnia: </w:t>
      </w:r>
      <w:r w:rsidRPr="00704A3F">
        <w:rPr>
          <w:sz w:val="24"/>
          <w:szCs w:val="24"/>
        </w:rPr>
        <w:t>2024-09-25</w:t>
      </w:r>
    </w:p>
    <w:p w14:paraId="21040815" w14:textId="77777777" w:rsidR="0029606A" w:rsidRPr="00704A3F" w:rsidRDefault="0029606A" w:rsidP="006A5DF1">
      <w:pPr>
        <w:spacing w:after="240"/>
        <w:jc w:val="right"/>
        <w:rPr>
          <w:sz w:val="24"/>
          <w:szCs w:val="24"/>
        </w:rPr>
      </w:pPr>
    </w:p>
    <w:p w14:paraId="32B6C97F" w14:textId="77777777" w:rsidR="006A5DF1" w:rsidRPr="00704A3F" w:rsidRDefault="00BE62A3" w:rsidP="006A5DF1">
      <w:pPr>
        <w:rPr>
          <w:b/>
          <w:bCs/>
          <w:sz w:val="24"/>
          <w:szCs w:val="24"/>
        </w:rPr>
      </w:pPr>
      <w:r w:rsidRPr="00704A3F">
        <w:rPr>
          <w:b/>
          <w:bCs/>
          <w:sz w:val="24"/>
          <w:szCs w:val="24"/>
        </w:rPr>
        <w:t xml:space="preserve">Szpital Miejski Specjalistyczny </w:t>
      </w:r>
    </w:p>
    <w:p w14:paraId="295CEBFF" w14:textId="77777777" w:rsidR="00BE62A3" w:rsidRPr="00704A3F" w:rsidRDefault="00BE62A3" w:rsidP="006A5DF1">
      <w:pPr>
        <w:rPr>
          <w:sz w:val="24"/>
          <w:szCs w:val="24"/>
        </w:rPr>
      </w:pPr>
      <w:r w:rsidRPr="00704A3F">
        <w:rPr>
          <w:b/>
          <w:bCs/>
          <w:sz w:val="24"/>
          <w:szCs w:val="24"/>
        </w:rPr>
        <w:t>im. Gabriela Narutowicza w Krakowie</w:t>
      </w:r>
    </w:p>
    <w:p w14:paraId="6CD66DD3" w14:textId="77777777" w:rsidR="006A5DF1" w:rsidRPr="00704A3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04A3F">
        <w:rPr>
          <w:sz w:val="24"/>
          <w:szCs w:val="24"/>
        </w:rPr>
        <w:t>ul. Prądnicka 35-37</w:t>
      </w:r>
    </w:p>
    <w:p w14:paraId="79402FD6" w14:textId="77777777" w:rsidR="00BE62A3" w:rsidRPr="00704A3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04A3F">
        <w:rPr>
          <w:sz w:val="24"/>
          <w:szCs w:val="24"/>
        </w:rPr>
        <w:t>31-202 Kraków</w:t>
      </w:r>
    </w:p>
    <w:p w14:paraId="2E780C12" w14:textId="77777777" w:rsidR="006A5DF1" w:rsidRPr="00704A3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04A3F">
        <w:rPr>
          <w:sz w:val="24"/>
          <w:szCs w:val="24"/>
        </w:rPr>
        <w:tab/>
        <w:t xml:space="preserve"> </w:t>
      </w:r>
    </w:p>
    <w:p w14:paraId="06CA5382" w14:textId="77777777" w:rsidR="006D4AB3" w:rsidRPr="00704A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F260F2" w14:textId="4DF8115B" w:rsidR="00632C3C" w:rsidRPr="00704A3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04A3F">
        <w:rPr>
          <w:rFonts w:ascii="Times New Roman" w:hAnsi="Times New Roman"/>
          <w:szCs w:val="28"/>
        </w:rPr>
        <w:t>WYJAŚNIENI</w:t>
      </w:r>
      <w:r w:rsidR="00520165" w:rsidRPr="00704A3F">
        <w:rPr>
          <w:rFonts w:ascii="Times New Roman" w:hAnsi="Times New Roman"/>
          <w:szCs w:val="28"/>
        </w:rPr>
        <w:t>A</w:t>
      </w:r>
      <w:r w:rsidR="00632C3C" w:rsidRPr="00704A3F">
        <w:rPr>
          <w:rFonts w:ascii="Times New Roman" w:hAnsi="Times New Roman"/>
          <w:szCs w:val="28"/>
        </w:rPr>
        <w:t xml:space="preserve"> TREŚCI</w:t>
      </w:r>
      <w:r w:rsidR="0029606A" w:rsidRPr="00704A3F">
        <w:rPr>
          <w:rFonts w:ascii="Times New Roman" w:hAnsi="Times New Roman"/>
          <w:szCs w:val="28"/>
        </w:rPr>
        <w:t xml:space="preserve"> SWZ</w:t>
      </w:r>
      <w:r w:rsidR="00704A3F">
        <w:rPr>
          <w:rFonts w:ascii="Times New Roman" w:hAnsi="Times New Roman"/>
          <w:szCs w:val="28"/>
        </w:rPr>
        <w:t xml:space="preserve"> - 7</w:t>
      </w:r>
    </w:p>
    <w:p w14:paraId="5F7DD8A9" w14:textId="161A56EF" w:rsidR="006D4AB3" w:rsidRPr="00704A3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04A3F">
        <w:rPr>
          <w:sz w:val="24"/>
          <w:szCs w:val="24"/>
        </w:rPr>
        <w:t xml:space="preserve">Dotyczy: </w:t>
      </w:r>
      <w:r w:rsidR="006A5DF1" w:rsidRPr="00704A3F">
        <w:rPr>
          <w:sz w:val="24"/>
          <w:szCs w:val="24"/>
        </w:rPr>
        <w:t>p</w:t>
      </w:r>
      <w:r w:rsidRPr="00704A3F">
        <w:rPr>
          <w:sz w:val="24"/>
          <w:szCs w:val="24"/>
        </w:rPr>
        <w:t>ostępowani</w:t>
      </w:r>
      <w:r w:rsidR="006A5DF1" w:rsidRPr="00704A3F">
        <w:rPr>
          <w:sz w:val="24"/>
          <w:szCs w:val="24"/>
        </w:rPr>
        <w:t>a</w:t>
      </w:r>
      <w:r w:rsidRPr="00704A3F">
        <w:rPr>
          <w:sz w:val="24"/>
          <w:szCs w:val="24"/>
        </w:rPr>
        <w:t xml:space="preserve"> o udzielenie zamówienia publicznego, prowadzone</w:t>
      </w:r>
      <w:r w:rsidR="006A5DF1" w:rsidRPr="00704A3F">
        <w:rPr>
          <w:sz w:val="24"/>
          <w:szCs w:val="24"/>
        </w:rPr>
        <w:t>go</w:t>
      </w:r>
      <w:r w:rsidRPr="00704A3F">
        <w:rPr>
          <w:sz w:val="24"/>
          <w:szCs w:val="24"/>
        </w:rPr>
        <w:t xml:space="preserve"> w</w:t>
      </w:r>
      <w:r w:rsidR="00BE62A3" w:rsidRPr="00704A3F">
        <w:rPr>
          <w:sz w:val="24"/>
          <w:szCs w:val="24"/>
        </w:rPr>
        <w:t> </w:t>
      </w:r>
      <w:r w:rsidRPr="00704A3F">
        <w:rPr>
          <w:sz w:val="24"/>
          <w:szCs w:val="24"/>
        </w:rPr>
        <w:t xml:space="preserve">trybie </w:t>
      </w:r>
      <w:r w:rsidR="001F658C" w:rsidRPr="00704A3F">
        <w:rPr>
          <w:sz w:val="24"/>
          <w:szCs w:val="24"/>
        </w:rPr>
        <w:t>przetarg</w:t>
      </w:r>
      <w:r w:rsidR="00704A3F">
        <w:rPr>
          <w:sz w:val="24"/>
          <w:szCs w:val="24"/>
        </w:rPr>
        <w:t>u</w:t>
      </w:r>
      <w:r w:rsidR="001F658C" w:rsidRPr="00704A3F">
        <w:rPr>
          <w:sz w:val="24"/>
          <w:szCs w:val="24"/>
        </w:rPr>
        <w:t xml:space="preserve"> nieograniczon</w:t>
      </w:r>
      <w:r w:rsidR="00704A3F">
        <w:rPr>
          <w:sz w:val="24"/>
          <w:szCs w:val="24"/>
        </w:rPr>
        <w:t>ego</w:t>
      </w:r>
      <w:r w:rsidRPr="00704A3F">
        <w:rPr>
          <w:b/>
          <w:sz w:val="24"/>
          <w:szCs w:val="24"/>
        </w:rPr>
        <w:t xml:space="preserve"> </w:t>
      </w:r>
      <w:r w:rsidRPr="00704A3F">
        <w:rPr>
          <w:bCs/>
          <w:sz w:val="24"/>
          <w:szCs w:val="24"/>
        </w:rPr>
        <w:t>na</w:t>
      </w:r>
      <w:r w:rsidRPr="00704A3F">
        <w:rPr>
          <w:b/>
          <w:sz w:val="24"/>
          <w:szCs w:val="24"/>
        </w:rPr>
        <w:t xml:space="preserve"> </w:t>
      </w:r>
      <w:r w:rsidR="00E72428" w:rsidRPr="00704A3F">
        <w:rPr>
          <w:bCs/>
          <w:sz w:val="24"/>
          <w:szCs w:val="24"/>
        </w:rPr>
        <w:t>”</w:t>
      </w:r>
      <w:r w:rsidR="001F658C" w:rsidRPr="00704A3F">
        <w:rPr>
          <w:b/>
          <w:bCs/>
          <w:sz w:val="24"/>
          <w:szCs w:val="24"/>
        </w:rPr>
        <w:t xml:space="preserve">Zakup sprzętu do diagnostyki patomorfologicznej </w:t>
      </w:r>
      <w:r w:rsidR="00704A3F">
        <w:rPr>
          <w:b/>
          <w:bCs/>
          <w:sz w:val="24"/>
          <w:szCs w:val="24"/>
        </w:rPr>
        <w:br/>
      </w:r>
      <w:r w:rsidR="001F658C" w:rsidRPr="00704A3F">
        <w:rPr>
          <w:b/>
          <w:bCs/>
          <w:sz w:val="24"/>
          <w:szCs w:val="24"/>
        </w:rPr>
        <w:t>w ramach Narodowej Strategii Onkologicznej</w:t>
      </w:r>
      <w:r w:rsidR="00E72428" w:rsidRPr="00704A3F">
        <w:rPr>
          <w:bCs/>
          <w:sz w:val="24"/>
          <w:szCs w:val="24"/>
        </w:rPr>
        <w:t>”</w:t>
      </w:r>
      <w:r w:rsidRPr="00704A3F">
        <w:rPr>
          <w:b/>
          <w:sz w:val="24"/>
          <w:szCs w:val="24"/>
        </w:rPr>
        <w:t xml:space="preserve"> </w:t>
      </w:r>
      <w:r w:rsidRPr="00704A3F">
        <w:rPr>
          <w:bCs/>
          <w:sz w:val="24"/>
          <w:szCs w:val="24"/>
        </w:rPr>
        <w:t>– znak sprawy</w:t>
      </w:r>
      <w:r w:rsidRPr="00704A3F">
        <w:rPr>
          <w:b/>
          <w:sz w:val="24"/>
          <w:szCs w:val="24"/>
        </w:rPr>
        <w:t xml:space="preserve"> </w:t>
      </w:r>
      <w:r w:rsidR="001F658C" w:rsidRPr="00704A3F">
        <w:rPr>
          <w:b/>
          <w:sz w:val="24"/>
          <w:szCs w:val="24"/>
        </w:rPr>
        <w:t>ZP/52/2024</w:t>
      </w:r>
      <w:r w:rsidRPr="00704A3F">
        <w:rPr>
          <w:b/>
          <w:sz w:val="24"/>
          <w:szCs w:val="24"/>
        </w:rPr>
        <w:t>.</w:t>
      </w:r>
    </w:p>
    <w:p w14:paraId="79EDC6CC" w14:textId="77777777" w:rsidR="0012774F" w:rsidRPr="00704A3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04A3F">
        <w:rPr>
          <w:sz w:val="24"/>
          <w:szCs w:val="24"/>
        </w:rPr>
        <w:t xml:space="preserve">Zamawiający, działając na podstawie art. </w:t>
      </w:r>
      <w:r w:rsidR="0029606A" w:rsidRPr="00704A3F">
        <w:rPr>
          <w:sz w:val="24"/>
          <w:szCs w:val="24"/>
        </w:rPr>
        <w:t>1</w:t>
      </w:r>
      <w:r w:rsidRPr="00704A3F">
        <w:rPr>
          <w:sz w:val="24"/>
          <w:szCs w:val="24"/>
        </w:rPr>
        <w:t>3</w:t>
      </w:r>
      <w:r w:rsidR="0029606A" w:rsidRPr="00704A3F">
        <w:rPr>
          <w:sz w:val="24"/>
          <w:szCs w:val="24"/>
        </w:rPr>
        <w:t>5</w:t>
      </w:r>
      <w:r w:rsidRPr="00704A3F">
        <w:rPr>
          <w:sz w:val="24"/>
          <w:szCs w:val="24"/>
        </w:rPr>
        <w:t xml:space="preserve"> ust</w:t>
      </w:r>
      <w:r w:rsidR="00D9049C" w:rsidRPr="00704A3F">
        <w:rPr>
          <w:sz w:val="24"/>
          <w:szCs w:val="24"/>
        </w:rPr>
        <w:t xml:space="preserve">. </w:t>
      </w:r>
      <w:r w:rsidR="0029606A" w:rsidRPr="00704A3F">
        <w:rPr>
          <w:sz w:val="24"/>
          <w:szCs w:val="24"/>
        </w:rPr>
        <w:t>6</w:t>
      </w:r>
      <w:r w:rsidRPr="00704A3F">
        <w:rPr>
          <w:sz w:val="24"/>
          <w:szCs w:val="24"/>
        </w:rPr>
        <w:t xml:space="preserve"> ustawy z dnia </w:t>
      </w:r>
      <w:r w:rsidR="0029606A" w:rsidRPr="00704A3F">
        <w:rPr>
          <w:sz w:val="24"/>
          <w:szCs w:val="24"/>
        </w:rPr>
        <w:t>11</w:t>
      </w:r>
      <w:r w:rsidRPr="00704A3F">
        <w:rPr>
          <w:sz w:val="24"/>
          <w:szCs w:val="24"/>
        </w:rPr>
        <w:t xml:space="preserve"> </w:t>
      </w:r>
      <w:r w:rsidR="0029606A" w:rsidRPr="00704A3F">
        <w:rPr>
          <w:sz w:val="24"/>
          <w:szCs w:val="24"/>
        </w:rPr>
        <w:t xml:space="preserve">września </w:t>
      </w:r>
      <w:r w:rsidRPr="00704A3F">
        <w:rPr>
          <w:sz w:val="24"/>
          <w:szCs w:val="24"/>
        </w:rPr>
        <w:t>20</w:t>
      </w:r>
      <w:r w:rsidR="0029606A" w:rsidRPr="00704A3F">
        <w:rPr>
          <w:sz w:val="24"/>
          <w:szCs w:val="24"/>
        </w:rPr>
        <w:t>19</w:t>
      </w:r>
      <w:r w:rsidR="00BE62A3" w:rsidRPr="00704A3F">
        <w:rPr>
          <w:sz w:val="24"/>
          <w:szCs w:val="24"/>
        </w:rPr>
        <w:t> </w:t>
      </w:r>
      <w:r w:rsidRPr="00704A3F">
        <w:rPr>
          <w:sz w:val="24"/>
          <w:szCs w:val="24"/>
        </w:rPr>
        <w:t>r</w:t>
      </w:r>
      <w:r w:rsidR="0029606A" w:rsidRPr="00704A3F">
        <w:rPr>
          <w:sz w:val="24"/>
          <w:szCs w:val="24"/>
        </w:rPr>
        <w:t>.</w:t>
      </w:r>
      <w:r w:rsidRPr="00704A3F">
        <w:rPr>
          <w:sz w:val="24"/>
          <w:szCs w:val="24"/>
        </w:rPr>
        <w:t xml:space="preserve"> Prawo </w:t>
      </w:r>
      <w:r w:rsidR="0029606A" w:rsidRPr="00704A3F">
        <w:rPr>
          <w:sz w:val="24"/>
          <w:szCs w:val="24"/>
        </w:rPr>
        <w:t>z</w:t>
      </w:r>
      <w:r w:rsidRPr="00704A3F">
        <w:rPr>
          <w:sz w:val="24"/>
          <w:szCs w:val="24"/>
        </w:rPr>
        <w:t xml:space="preserve">amówień </w:t>
      </w:r>
      <w:r w:rsidR="0029606A" w:rsidRPr="00704A3F">
        <w:rPr>
          <w:sz w:val="24"/>
          <w:szCs w:val="24"/>
        </w:rPr>
        <w:t>p</w:t>
      </w:r>
      <w:r w:rsidRPr="00704A3F">
        <w:rPr>
          <w:sz w:val="24"/>
          <w:szCs w:val="24"/>
        </w:rPr>
        <w:t>ublicznych</w:t>
      </w:r>
      <w:r w:rsidR="00BE7BFD" w:rsidRPr="00704A3F">
        <w:rPr>
          <w:sz w:val="24"/>
          <w:szCs w:val="24"/>
        </w:rPr>
        <w:t xml:space="preserve"> </w:t>
      </w:r>
      <w:r w:rsidR="00D9049C" w:rsidRPr="00704A3F">
        <w:rPr>
          <w:sz w:val="24"/>
          <w:szCs w:val="24"/>
        </w:rPr>
        <w:t>udostępnia</w:t>
      </w:r>
      <w:r w:rsidR="00BE7BFD" w:rsidRPr="00704A3F">
        <w:rPr>
          <w:sz w:val="24"/>
          <w:szCs w:val="24"/>
        </w:rPr>
        <w:t xml:space="preserve"> poniżej treść zapytań do S</w:t>
      </w:r>
      <w:r w:rsidR="0012774F" w:rsidRPr="00704A3F">
        <w:rPr>
          <w:sz w:val="24"/>
          <w:szCs w:val="24"/>
        </w:rPr>
        <w:t>pecyfikacji Warunków Zamówienia (</w:t>
      </w:r>
      <w:r w:rsidR="0012774F" w:rsidRPr="00704A3F">
        <w:rPr>
          <w:sz w:val="24"/>
          <w:szCs w:val="24"/>
          <w:lang w:eastAsia="ar-SA"/>
        </w:rPr>
        <w:t>zwanej dalej</w:t>
      </w:r>
      <w:r w:rsidR="0012774F" w:rsidRPr="00704A3F">
        <w:rPr>
          <w:b/>
          <w:sz w:val="24"/>
          <w:szCs w:val="24"/>
          <w:lang w:eastAsia="ar-SA"/>
        </w:rPr>
        <w:t xml:space="preserve"> </w:t>
      </w:r>
      <w:r w:rsidR="0012774F" w:rsidRPr="00704A3F">
        <w:rPr>
          <w:bCs/>
          <w:sz w:val="24"/>
          <w:szCs w:val="24"/>
          <w:lang w:eastAsia="ar-SA"/>
        </w:rPr>
        <w:t>”SWZ”)</w:t>
      </w:r>
      <w:r w:rsidR="00D9049C" w:rsidRPr="00704A3F">
        <w:rPr>
          <w:bCs/>
          <w:sz w:val="24"/>
          <w:szCs w:val="24"/>
          <w:lang w:eastAsia="ar-SA"/>
        </w:rPr>
        <w:t xml:space="preserve"> </w:t>
      </w:r>
      <w:r w:rsidR="00D9049C" w:rsidRPr="00704A3F">
        <w:rPr>
          <w:sz w:val="24"/>
          <w:szCs w:val="24"/>
        </w:rPr>
        <w:t>wraz z wyjaśnieniami</w:t>
      </w:r>
      <w:r w:rsidR="0012774F" w:rsidRPr="00704A3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658C" w:rsidRPr="00704A3F" w14:paraId="330CF11A" w14:textId="77777777" w:rsidTr="00750274">
        <w:tc>
          <w:tcPr>
            <w:tcW w:w="9356" w:type="dxa"/>
            <w:shd w:val="clear" w:color="auto" w:fill="auto"/>
          </w:tcPr>
          <w:p w14:paraId="7365E426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Dotyczy załącznik nr 1.2 do SWZ - opis przedmiotu zamówienia, </w:t>
            </w:r>
            <w:proofErr w:type="spellStart"/>
            <w:r w:rsidRPr="00704A3F">
              <w:rPr>
                <w:sz w:val="22"/>
                <w:szCs w:val="22"/>
              </w:rPr>
              <w:t>zatapiarka</w:t>
            </w:r>
            <w:proofErr w:type="spellEnd"/>
            <w:r w:rsidRPr="00704A3F">
              <w:rPr>
                <w:sz w:val="22"/>
                <w:szCs w:val="22"/>
              </w:rPr>
              <w:t xml:space="preserve"> - 1 sztuka</w:t>
            </w:r>
          </w:p>
          <w:p w14:paraId="245911ED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1. Dotyczy punkt 6</w:t>
            </w:r>
          </w:p>
          <w:p w14:paraId="081173CA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"Stacja robocza z pojemnikiem na parafinę nie mniejszym niż 5 litrów (pojemnik zaopatrzony w filtr parafiny), punktem chłodzącym (</w:t>
            </w:r>
            <w:proofErr w:type="spellStart"/>
            <w:r w:rsidRPr="00704A3F">
              <w:rPr>
                <w:sz w:val="22"/>
                <w:szCs w:val="22"/>
              </w:rPr>
              <w:t>peltiera</w:t>
            </w:r>
            <w:proofErr w:type="spellEnd"/>
            <w:r w:rsidRPr="00704A3F">
              <w:rPr>
                <w:sz w:val="22"/>
                <w:szCs w:val="22"/>
              </w:rPr>
              <w:t>) o temperaturze nie niższej niż 5?C"</w:t>
            </w:r>
          </w:p>
          <w:p w14:paraId="5D400318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Pytanie:</w:t>
            </w:r>
          </w:p>
          <w:p w14:paraId="7BC3A3A1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Zwracamy się z uprzejmą prośbą o wyrażenie zgody na zaproponowanie urządzenia o parametrze lepszym - punktem chłodzącym (</w:t>
            </w:r>
            <w:proofErr w:type="spellStart"/>
            <w:r w:rsidRPr="00704A3F">
              <w:rPr>
                <w:sz w:val="22"/>
                <w:szCs w:val="22"/>
              </w:rPr>
              <w:t>peltiera</w:t>
            </w:r>
            <w:proofErr w:type="spellEnd"/>
            <w:r w:rsidRPr="00704A3F">
              <w:rPr>
                <w:sz w:val="22"/>
                <w:szCs w:val="22"/>
              </w:rPr>
              <w:t>) o temperaturze -5?C, co pozwala na dokładne pozycjonowanie materiału tkankowego w foremce do zatapiania. Reszta parametrów bez zmian.</w:t>
            </w:r>
          </w:p>
          <w:p w14:paraId="1B69579E" w14:textId="259C6E7E" w:rsidR="001F658C" w:rsidRDefault="00704A3F" w:rsidP="00704A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A3F">
              <w:rPr>
                <w:b/>
                <w:bCs/>
                <w:sz w:val="22"/>
                <w:szCs w:val="22"/>
              </w:rPr>
              <w:t xml:space="preserve">Odpowiedź: Zamawiający nie wyraża zgody. W opinii Zamawiającego punkt chłodzący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704A3F">
              <w:rPr>
                <w:b/>
                <w:bCs/>
                <w:sz w:val="22"/>
                <w:szCs w:val="22"/>
              </w:rPr>
              <w:t xml:space="preserve">o temperaturze wyższej pozwala na dokładniejsze pozycjonowanie materiału tkankowego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704A3F">
              <w:rPr>
                <w:b/>
                <w:bCs/>
                <w:sz w:val="22"/>
                <w:szCs w:val="22"/>
              </w:rPr>
              <w:t>w foremce do zatapiania.</w:t>
            </w:r>
          </w:p>
          <w:p w14:paraId="3E3156DA" w14:textId="77777777" w:rsidR="00704A3F" w:rsidRPr="00704A3F" w:rsidRDefault="00704A3F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531341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2. Dotyczy punkt 7</w:t>
            </w:r>
          </w:p>
          <w:p w14:paraId="151669B3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"Oświetlenie LED pola roboczego z regulacją intensywności"</w:t>
            </w:r>
          </w:p>
          <w:p w14:paraId="4A34E63D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Pytanie:</w:t>
            </w:r>
          </w:p>
          <w:p w14:paraId="6A718BB2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Zwracamy się z uprzejmą prośbą o wyrażenie zgody na zaproponowanie parametru równoważnego - urządzenia z oświetleniem LED pola roboczego z regulacją kąta padania światłą, bez regulacji intensywności. </w:t>
            </w:r>
          </w:p>
          <w:p w14:paraId="3B0EEBBE" w14:textId="162679AA" w:rsidR="00704A3F" w:rsidRPr="00704A3F" w:rsidRDefault="00704A3F" w:rsidP="00704A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A3F">
              <w:rPr>
                <w:b/>
                <w:bCs/>
                <w:sz w:val="22"/>
                <w:szCs w:val="22"/>
              </w:rPr>
              <w:t>Odpowiedź: Zamawiający wyraża zgodę</w:t>
            </w:r>
            <w:r>
              <w:rPr>
                <w:b/>
                <w:bCs/>
                <w:sz w:val="22"/>
                <w:szCs w:val="22"/>
              </w:rPr>
              <w:t xml:space="preserve"> przy zachowaniu pozostałych warunków zawartych </w:t>
            </w:r>
            <w:r>
              <w:rPr>
                <w:b/>
                <w:bCs/>
                <w:sz w:val="22"/>
                <w:szCs w:val="22"/>
              </w:rPr>
              <w:br/>
              <w:t>w SWZ</w:t>
            </w:r>
            <w:r w:rsidRPr="00704A3F">
              <w:rPr>
                <w:b/>
                <w:bCs/>
                <w:sz w:val="22"/>
                <w:szCs w:val="22"/>
              </w:rPr>
              <w:t>.</w:t>
            </w:r>
          </w:p>
          <w:p w14:paraId="21092E31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3DD14F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3. Dotyczy punkt 9</w:t>
            </w:r>
          </w:p>
          <w:p w14:paraId="7693B6C9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"Regulacja przepływu strumienia parafiny, możliwość regulacji położenia włącznika wlewu parafiny"</w:t>
            </w:r>
          </w:p>
          <w:p w14:paraId="51B18574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lastRenderedPageBreak/>
              <w:t>Pytanie:</w:t>
            </w:r>
          </w:p>
          <w:p w14:paraId="22599380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Zwracamy się z uprzejmą prośbą o wyrażenie zgody na zaproponowanie urządzenia o parametrze równoważnym - z włącznikiem wlewu parafiny umieszczonym w </w:t>
            </w:r>
            <w:proofErr w:type="spellStart"/>
            <w:r w:rsidRPr="00704A3F">
              <w:rPr>
                <w:sz w:val="22"/>
                <w:szCs w:val="22"/>
              </w:rPr>
              <w:t>zwalidowanym</w:t>
            </w:r>
            <w:proofErr w:type="spellEnd"/>
            <w:r w:rsidRPr="00704A3F">
              <w:rPr>
                <w:sz w:val="22"/>
                <w:szCs w:val="22"/>
              </w:rPr>
              <w:t xml:space="preserve">, optymalnym miejscu bez możliwości regulacji jego położenia dzięki swojej ergonomicznej konstrukcji. Reszta parametrów bez zmian. </w:t>
            </w:r>
          </w:p>
          <w:p w14:paraId="41706F67" w14:textId="719B0A29" w:rsidR="00704A3F" w:rsidRPr="00704A3F" w:rsidRDefault="00704A3F" w:rsidP="00704A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A3F">
              <w:rPr>
                <w:b/>
                <w:bCs/>
                <w:sz w:val="22"/>
                <w:szCs w:val="22"/>
              </w:rPr>
              <w:t>Odpowiedź: Zamawiający nie wyraża zgody</w:t>
            </w:r>
            <w:r>
              <w:rPr>
                <w:b/>
                <w:bCs/>
                <w:sz w:val="22"/>
                <w:szCs w:val="22"/>
              </w:rPr>
              <w:t>, zgodnie z SWZ.</w:t>
            </w:r>
          </w:p>
          <w:p w14:paraId="617C5F9A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6C896F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4. Dotyczy punkt 12</w:t>
            </w:r>
          </w:p>
          <w:p w14:paraId="18B295CC" w14:textId="0B670580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"W zestawie 2 elektryczne pęsety z końcówkami 1 i 2 mm i regulowaną temperaturą w minimalnym zakresie od 60?C do 75?C"</w:t>
            </w:r>
          </w:p>
          <w:p w14:paraId="16296A1C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Pytanie:</w:t>
            </w:r>
          </w:p>
          <w:p w14:paraId="4DD87416" w14:textId="3E03E1D4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Zwracamy się z uprzejmą prośbą o wyrażenie zgody na zaproponowanie urządzenia o parametrze równoważnym:  z dwoma elektrycznie podgrzewanymi pęsetami z końcówkami 1 oraz 2 mm, o jednej, stałej, </w:t>
            </w:r>
            <w:proofErr w:type="spellStart"/>
            <w:r w:rsidRPr="00704A3F">
              <w:rPr>
                <w:sz w:val="22"/>
                <w:szCs w:val="22"/>
              </w:rPr>
              <w:t>zwalidowanej</w:t>
            </w:r>
            <w:proofErr w:type="spellEnd"/>
            <w:r w:rsidRPr="00704A3F">
              <w:rPr>
                <w:sz w:val="22"/>
                <w:szCs w:val="22"/>
              </w:rPr>
              <w:t xml:space="preserve"> temperaturze pracy gwarantującej komfortową oraz wygodną pracę. </w:t>
            </w:r>
          </w:p>
          <w:p w14:paraId="35FB48AD" w14:textId="77777777" w:rsidR="00704A3F" w:rsidRPr="00704A3F" w:rsidRDefault="00704A3F" w:rsidP="00704A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A3F">
              <w:rPr>
                <w:b/>
                <w:bCs/>
                <w:sz w:val="22"/>
                <w:szCs w:val="22"/>
              </w:rPr>
              <w:t>Odpowiedź: Zamawiający nie wyraża zgody</w:t>
            </w:r>
            <w:r>
              <w:rPr>
                <w:b/>
                <w:bCs/>
                <w:sz w:val="22"/>
                <w:szCs w:val="22"/>
              </w:rPr>
              <w:t>, zgodnie z SWZ.</w:t>
            </w:r>
          </w:p>
          <w:p w14:paraId="03EA4783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C6260F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Dotyczy załącznik nr 1.5 do SWZ - opis przedmiotu zamówienia, Mikrotom I - 1 sztuka </w:t>
            </w:r>
          </w:p>
          <w:p w14:paraId="63C05E79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5. Dotyczy punkt 10</w:t>
            </w:r>
          </w:p>
          <w:p w14:paraId="65F53427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"System precyzyjnej orientacji przestrzennej preparatu ze wskazaniem położenia 0/0° oraz wskazaniami zmian co max. 2° umożliwiający szybkie, przywrócenie pozycji próbki względem ostrza"</w:t>
            </w:r>
          </w:p>
          <w:p w14:paraId="19D70943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Pytanie:</w:t>
            </w:r>
          </w:p>
          <w:p w14:paraId="698B0643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Zwracamy się z uprzejmą prośbą o wyrażenie zgody na zaproponowanie urządzenia wyposażonego w precyzyjny system orientacji przestrzennej preparatu ze wskazaniem położenia 0/0° bez wskazania zmian położenia co max. 2°.</w:t>
            </w:r>
          </w:p>
          <w:p w14:paraId="54A416F1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Zwracamy uwagę Zamawiającego, iż wskazanie zmian położenia nie przynosi dodatkowych korzyści, gdyż pozycjonowanie próbki jest oceniane za pomocą subiektywnej oceny Operatora, a nie odnosząc się do wartości bezwzględnych kąta odchylenia. </w:t>
            </w:r>
          </w:p>
          <w:p w14:paraId="3A810FFF" w14:textId="77777777" w:rsidR="00704A3F" w:rsidRPr="00704A3F" w:rsidRDefault="00704A3F" w:rsidP="00704A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A3F">
              <w:rPr>
                <w:b/>
                <w:bCs/>
                <w:sz w:val="22"/>
                <w:szCs w:val="22"/>
              </w:rPr>
              <w:t>Odpowiedź: Zamawiający nie wyraża zgody. Informacje o zmianie położenia pozwalają na szybsze pozycjonowanie próbki.</w:t>
            </w:r>
          </w:p>
          <w:p w14:paraId="3610FB03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7A654D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6. Dotyczy punkt 21</w:t>
            </w:r>
          </w:p>
          <w:p w14:paraId="268D1231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"Urządzenie musi być wyposażone w dwa niezależne systemy blokowania koła zamachowego:</w:t>
            </w:r>
          </w:p>
          <w:p w14:paraId="0CFFA5C4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1)</w:t>
            </w:r>
            <w:r w:rsidRPr="00704A3F">
              <w:rPr>
                <w:sz w:val="22"/>
                <w:szCs w:val="22"/>
              </w:rPr>
              <w:tab/>
              <w:t>blokada koła napędowego za pomocą przełącznika umieszczonego u nasady uchwytu koła napędowego,</w:t>
            </w:r>
          </w:p>
          <w:p w14:paraId="4686FA03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2)</w:t>
            </w:r>
            <w:r w:rsidRPr="00704A3F">
              <w:rPr>
                <w:sz w:val="22"/>
                <w:szCs w:val="22"/>
              </w:rPr>
              <w:tab/>
              <w:t>dźwignia ręcznego hamulca koła napędowego umożliwiającego zatrzymanie głowicy mikrotomu w dowolnej pozycji"</w:t>
            </w:r>
          </w:p>
          <w:p w14:paraId="76E48A98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Pytanie:</w:t>
            </w:r>
          </w:p>
          <w:p w14:paraId="38A5D3D8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Zwracamy się z uprzejmą prośbą o wyrażenie zgody na zaproponowanie urządzenia wyposażonego w jeden system blokowania koła napędowego umieszczonego w rączce koła. Jest to rozwiązanie najwygodniejsze użytkowo, pozwalające na blokadę koła w jego dowolnej pozycji gwarantując pełne bezpieczeństwo pracy. </w:t>
            </w:r>
          </w:p>
          <w:p w14:paraId="418C8C97" w14:textId="77777777" w:rsidR="00704A3F" w:rsidRPr="00704A3F" w:rsidRDefault="00704A3F" w:rsidP="00704A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A3F">
              <w:rPr>
                <w:b/>
                <w:bCs/>
                <w:sz w:val="22"/>
                <w:szCs w:val="22"/>
              </w:rPr>
              <w:t>Odpowiedź: Zamawiający nie wyraża zgody</w:t>
            </w:r>
            <w:r>
              <w:rPr>
                <w:b/>
                <w:bCs/>
                <w:sz w:val="22"/>
                <w:szCs w:val="22"/>
              </w:rPr>
              <w:t>, zgodnie z SWZ.</w:t>
            </w:r>
          </w:p>
          <w:p w14:paraId="4CBCCB3A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CD4E09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lastRenderedPageBreak/>
              <w:t>Dotyczy załącznik nr 1.4 do SWZ - opis przedmiotu zamówienia, BARWIARKA II i NAKRYWARKA - 1 KOMPLET</w:t>
            </w:r>
          </w:p>
          <w:p w14:paraId="328C59CE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7. Dotyczy punkt 40</w:t>
            </w:r>
          </w:p>
          <w:p w14:paraId="4D5E074E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"Możliwość przypisywania szuflad wejściowych dla danego programu i automatyczny start procesu"</w:t>
            </w:r>
          </w:p>
          <w:p w14:paraId="2B4B2284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Pytanie:</w:t>
            </w:r>
          </w:p>
          <w:p w14:paraId="7C77D9FF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Zwracamy się z uprzejmą prośbą do Zamawiającego o doprecyzowanie, czy Zamawiający uzna jako spełniające wymaganie, zaproponowanie </w:t>
            </w:r>
            <w:proofErr w:type="spellStart"/>
            <w:r w:rsidRPr="00704A3F">
              <w:rPr>
                <w:sz w:val="22"/>
                <w:szCs w:val="22"/>
              </w:rPr>
              <w:t>nakrywarki</w:t>
            </w:r>
            <w:proofErr w:type="spellEnd"/>
            <w:r w:rsidRPr="00704A3F">
              <w:rPr>
                <w:sz w:val="22"/>
                <w:szCs w:val="22"/>
              </w:rPr>
              <w:t xml:space="preserve"> wyposażonej w gniazda transferowe do załadunku koszyków ze szkiełkami do zaklejenia?</w:t>
            </w:r>
          </w:p>
          <w:p w14:paraId="325691A6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W technologii </w:t>
            </w:r>
            <w:proofErr w:type="spellStart"/>
            <w:r w:rsidRPr="00704A3F">
              <w:rPr>
                <w:sz w:val="22"/>
                <w:szCs w:val="22"/>
              </w:rPr>
              <w:t>zaklejarek</w:t>
            </w:r>
            <w:proofErr w:type="spellEnd"/>
            <w:r w:rsidRPr="00704A3F">
              <w:rPr>
                <w:sz w:val="22"/>
                <w:szCs w:val="22"/>
              </w:rPr>
              <w:t xml:space="preserve"> taśmowych rutynowo stosuje się gniazda transferowe zamiast szuflad, które odpowiadają za stabilny oraz precyzyjny transport szkiełek w koszyku do obszaru procesu zaklejania wewnątrz urządzenia.</w:t>
            </w:r>
          </w:p>
          <w:p w14:paraId="38CE7CD3" w14:textId="77777777" w:rsidR="00704A3F" w:rsidRPr="00704A3F" w:rsidRDefault="00704A3F" w:rsidP="00704A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A3F">
              <w:rPr>
                <w:b/>
                <w:bCs/>
                <w:sz w:val="22"/>
                <w:szCs w:val="22"/>
              </w:rPr>
              <w:t xml:space="preserve">Odpowiedź: Zamawiający uzna jako spełniające wymaganie, zaproponowanie </w:t>
            </w:r>
            <w:proofErr w:type="spellStart"/>
            <w:r w:rsidRPr="00704A3F">
              <w:rPr>
                <w:b/>
                <w:bCs/>
                <w:sz w:val="22"/>
                <w:szCs w:val="22"/>
              </w:rPr>
              <w:t>nakrywarki</w:t>
            </w:r>
            <w:proofErr w:type="spellEnd"/>
            <w:r w:rsidRPr="00704A3F">
              <w:rPr>
                <w:b/>
                <w:bCs/>
                <w:sz w:val="22"/>
                <w:szCs w:val="22"/>
              </w:rPr>
              <w:t xml:space="preserve"> wyposażonej w gniazda transferowe do załadunku koszyków ze szkiełkami do zaklejenia.</w:t>
            </w:r>
          </w:p>
          <w:p w14:paraId="3E1E52FD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628AE7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8. Dotyczy punkt 48</w:t>
            </w:r>
          </w:p>
          <w:p w14:paraId="5B779556" w14:textId="5CC535FB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"Możliwość uzupełnienia brakującej taśmy po rozpoczęciu procesu, automatyczna aplikacja taśmy </w:t>
            </w:r>
            <w:r w:rsidR="00704A3F">
              <w:rPr>
                <w:sz w:val="22"/>
                <w:szCs w:val="22"/>
              </w:rPr>
              <w:br/>
            </w:r>
            <w:r w:rsidRPr="00704A3F">
              <w:rPr>
                <w:sz w:val="22"/>
                <w:szCs w:val="22"/>
              </w:rPr>
              <w:t>z zewnętrznej komory na rolki transferowe po jej wymianie"</w:t>
            </w:r>
          </w:p>
          <w:p w14:paraId="0AC418A6" w14:textId="77777777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>Pytanie:</w:t>
            </w:r>
          </w:p>
          <w:p w14:paraId="2E044150" w14:textId="7D038F80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Zwracamy się z uprzejmą prośbą do Zamawiającego o doprecyzowanie, czy Zamawiający uzna jako spełniające wymaganie, zaproponowanie </w:t>
            </w:r>
            <w:proofErr w:type="spellStart"/>
            <w:r w:rsidRPr="00704A3F">
              <w:rPr>
                <w:sz w:val="22"/>
                <w:szCs w:val="22"/>
              </w:rPr>
              <w:t>nakrywarki</w:t>
            </w:r>
            <w:proofErr w:type="spellEnd"/>
            <w:r w:rsidRPr="00704A3F">
              <w:rPr>
                <w:sz w:val="22"/>
                <w:szCs w:val="22"/>
              </w:rPr>
              <w:t xml:space="preserve"> z możliwością uzupełniania brakującej taśmy przed rozpoczęciem procesu zaklejania z funkcją automatycznej aplikacji taśmy z zewnętrznej komory  na rolki transferowe po jej wymianie? </w:t>
            </w:r>
          </w:p>
          <w:p w14:paraId="744A5A20" w14:textId="14B4CCDB" w:rsidR="001F658C" w:rsidRPr="00704A3F" w:rsidRDefault="001F658C" w:rsidP="00704A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A3F">
              <w:rPr>
                <w:sz w:val="22"/>
                <w:szCs w:val="22"/>
              </w:rPr>
              <w:t xml:space="preserve">Technologicznie wymiana taśmy w trakcie trwania procesu zaklejania jest niemożliwa ze względu na konieczność ciągłego podawania taśmy, o długości zadanej przez Użytkownika, przez urządzenie </w:t>
            </w:r>
            <w:r w:rsidR="00704A3F">
              <w:rPr>
                <w:sz w:val="22"/>
                <w:szCs w:val="22"/>
              </w:rPr>
              <w:br/>
            </w:r>
            <w:r w:rsidRPr="00704A3F">
              <w:rPr>
                <w:sz w:val="22"/>
                <w:szCs w:val="22"/>
              </w:rPr>
              <w:t>w trybie procesu zaklejania oraz dużą szybkość zaklejania dla technologii zaklejania szkiełek taśmą - około 5 s / 1 szkiełko.</w:t>
            </w:r>
          </w:p>
          <w:p w14:paraId="74AD253D" w14:textId="4DD76D40" w:rsidR="00704A3F" w:rsidRPr="00704A3F" w:rsidRDefault="00704A3F" w:rsidP="00704A3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4A3F">
              <w:rPr>
                <w:b/>
                <w:bCs/>
                <w:sz w:val="22"/>
                <w:szCs w:val="22"/>
              </w:rPr>
              <w:t xml:space="preserve">Odpowiedź: Zamawiający uzna jako spełniające wymaganie, zaproponowanie </w:t>
            </w:r>
            <w:proofErr w:type="spellStart"/>
            <w:r w:rsidRPr="00704A3F">
              <w:rPr>
                <w:b/>
                <w:bCs/>
                <w:sz w:val="22"/>
                <w:szCs w:val="22"/>
              </w:rPr>
              <w:t>nakrywarki</w:t>
            </w:r>
            <w:proofErr w:type="spellEnd"/>
            <w:r w:rsidRPr="00704A3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704A3F">
              <w:rPr>
                <w:b/>
                <w:bCs/>
                <w:sz w:val="22"/>
                <w:szCs w:val="22"/>
              </w:rPr>
              <w:t>z możliwością uzupełniania brakującej taśmy przed rozpoczęciem procesu zaklejania z funkcją automatycznej aplikacji taśmy z zewnętrznej komory na rolki transferowe po jej wymianie.</w:t>
            </w:r>
          </w:p>
          <w:p w14:paraId="6995CE01" w14:textId="58E56DAB" w:rsidR="001F658C" w:rsidRPr="00704A3F" w:rsidRDefault="001F658C" w:rsidP="007502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28A4C23" w14:textId="77777777" w:rsidR="00BE7BFD" w:rsidRPr="00704A3F" w:rsidRDefault="00BE7BFD" w:rsidP="00520165">
      <w:pPr>
        <w:jc w:val="both"/>
        <w:rPr>
          <w:sz w:val="22"/>
          <w:szCs w:val="22"/>
        </w:rPr>
      </w:pPr>
    </w:p>
    <w:p w14:paraId="5C629ABF" w14:textId="77777777" w:rsidR="00704A3F" w:rsidRDefault="00BE62A3" w:rsidP="00704A3F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04A3F">
        <w:rPr>
          <w:sz w:val="24"/>
          <w:szCs w:val="24"/>
        </w:rPr>
        <w:t>Przewodniczący Komisji Przetargowej</w:t>
      </w:r>
    </w:p>
    <w:p w14:paraId="79A68368" w14:textId="00C9E4FE" w:rsidR="006D4AB3" w:rsidRPr="00704A3F" w:rsidRDefault="001F658C" w:rsidP="00704A3F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04A3F">
        <w:rPr>
          <w:sz w:val="24"/>
          <w:szCs w:val="24"/>
        </w:rPr>
        <w:t>Piotr</w:t>
      </w:r>
      <w:r w:rsidR="006D4AB3" w:rsidRPr="00704A3F">
        <w:rPr>
          <w:sz w:val="24"/>
          <w:szCs w:val="24"/>
        </w:rPr>
        <w:t xml:space="preserve"> </w:t>
      </w:r>
      <w:r w:rsidRPr="00704A3F">
        <w:rPr>
          <w:sz w:val="24"/>
          <w:szCs w:val="24"/>
        </w:rPr>
        <w:t>Nowakowski</w:t>
      </w:r>
    </w:p>
    <w:sectPr w:rsidR="006D4AB3" w:rsidRPr="00704A3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795B8" w14:textId="77777777" w:rsidR="00D94406" w:rsidRDefault="00D94406">
      <w:r>
        <w:separator/>
      </w:r>
    </w:p>
  </w:endnote>
  <w:endnote w:type="continuationSeparator" w:id="0">
    <w:p w14:paraId="5A25F89B" w14:textId="77777777" w:rsidR="00D94406" w:rsidRDefault="00D94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339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AADF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B099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CC606C7">
        <v:line id="_x0000_s1025" style="position:absolute;left:0;text-align:left;z-index:251657728" from="-3.85pt,8.75pt" to="455.15pt,8.75pt"/>
      </w:pict>
    </w:r>
  </w:p>
  <w:p w14:paraId="27AAF29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DD4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CDD1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F8F9E2" w14:textId="77777777" w:rsidR="006D4AB3" w:rsidRDefault="006D4AB3">
    <w:pPr>
      <w:pStyle w:val="Stopka"/>
      <w:tabs>
        <w:tab w:val="clear" w:pos="4536"/>
        <w:tab w:val="left" w:pos="6237"/>
      </w:tabs>
    </w:pPr>
  </w:p>
  <w:p w14:paraId="73970A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37511" w14:textId="77777777" w:rsidR="00D94406" w:rsidRDefault="00D94406">
      <w:r>
        <w:separator/>
      </w:r>
    </w:p>
  </w:footnote>
  <w:footnote w:type="continuationSeparator" w:id="0">
    <w:p w14:paraId="38CCB040" w14:textId="77777777" w:rsidR="00D94406" w:rsidRDefault="00D94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4EA45" w14:textId="77777777" w:rsidR="001F658C" w:rsidRDefault="001F65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1E956" w14:textId="77777777" w:rsidR="001F658C" w:rsidRDefault="001F65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05AE3" w14:textId="77777777" w:rsidR="001F658C" w:rsidRDefault="001F65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3389977">
    <w:abstractNumId w:val="3"/>
  </w:num>
  <w:num w:numId="2" w16cid:durableId="1687829532">
    <w:abstractNumId w:val="7"/>
  </w:num>
  <w:num w:numId="3" w16cid:durableId="1050037404">
    <w:abstractNumId w:val="2"/>
  </w:num>
  <w:num w:numId="4" w16cid:durableId="1369791258">
    <w:abstractNumId w:val="6"/>
  </w:num>
  <w:num w:numId="5" w16cid:durableId="1176727872">
    <w:abstractNumId w:val="0"/>
  </w:num>
  <w:num w:numId="6" w16cid:durableId="1881747941">
    <w:abstractNumId w:val="1"/>
  </w:num>
  <w:num w:numId="7" w16cid:durableId="12155805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406"/>
    <w:rsid w:val="00031374"/>
    <w:rsid w:val="000A1097"/>
    <w:rsid w:val="000E2A8F"/>
    <w:rsid w:val="0012774F"/>
    <w:rsid w:val="00144B7A"/>
    <w:rsid w:val="00180C6E"/>
    <w:rsid w:val="001F658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A3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9440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47A379"/>
  <w15:chartTrackingRefBased/>
  <w15:docId w15:val="{9B9F4EA9-3742-4C9B-8D0F-1C63CA13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0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816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2024-09-25T06:12:00Z</dcterms:created>
  <dcterms:modified xsi:type="dcterms:W3CDTF">2024-09-25T06:19:00Z</dcterms:modified>
</cp:coreProperties>
</file>