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0A2557" w:rsidRDefault="00682657" w:rsidP="000A2557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0A255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A2557" w:rsidRPr="000A2557">
        <w:rPr>
          <w:rFonts w:ascii="Arial Narrow" w:hAnsi="Arial Narrow" w:cs="Arial"/>
          <w:sz w:val="22"/>
          <w:szCs w:val="22"/>
        </w:rPr>
        <w:t xml:space="preserve"> </w:t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>
        <w:rPr>
          <w:rFonts w:ascii="Arial Narrow" w:hAnsi="Arial Narrow" w:cs="Arial"/>
          <w:sz w:val="22"/>
          <w:szCs w:val="22"/>
        </w:rPr>
        <w:tab/>
      </w:r>
      <w:r w:rsidR="000A2557" w:rsidRPr="000A2557">
        <w:rPr>
          <w:rFonts w:ascii="Arial Narrow" w:hAnsi="Arial Narrow" w:cs="Arial"/>
          <w:sz w:val="22"/>
          <w:szCs w:val="22"/>
        </w:rPr>
        <w:t>Bydgoszcz dnia: 2024-10-01</w:t>
      </w:r>
    </w:p>
    <w:p w:rsidR="00B36EDA" w:rsidRPr="000A2557" w:rsidRDefault="00682657" w:rsidP="000A2557">
      <w:pPr>
        <w:ind w:right="3969"/>
        <w:rPr>
          <w:rFonts w:ascii="Arial Narrow" w:hAnsi="Arial Narrow" w:cs="Arial"/>
          <w:sz w:val="22"/>
          <w:szCs w:val="22"/>
        </w:rPr>
      </w:pPr>
      <w:r w:rsidRPr="000A2557">
        <w:rPr>
          <w:rFonts w:ascii="Arial Narrow" w:hAnsi="Arial Narrow" w:cs="Arial"/>
          <w:sz w:val="22"/>
          <w:szCs w:val="22"/>
        </w:rPr>
        <w:t>Powstańców Warszawy</w:t>
      </w:r>
      <w:r w:rsidR="00B36EDA" w:rsidRPr="000A2557">
        <w:rPr>
          <w:rFonts w:ascii="Arial Narrow" w:hAnsi="Arial Narrow" w:cs="Arial"/>
          <w:sz w:val="22"/>
          <w:szCs w:val="22"/>
        </w:rPr>
        <w:t xml:space="preserve"> </w:t>
      </w:r>
      <w:r w:rsidRPr="000A2557">
        <w:rPr>
          <w:rFonts w:ascii="Arial Narrow" w:hAnsi="Arial Narrow" w:cs="Arial"/>
          <w:sz w:val="22"/>
          <w:szCs w:val="22"/>
        </w:rPr>
        <w:t>5</w:t>
      </w:r>
    </w:p>
    <w:p w:rsidR="00B36EDA" w:rsidRPr="000A2557" w:rsidRDefault="00682657" w:rsidP="000A2557">
      <w:pPr>
        <w:ind w:right="3969"/>
        <w:rPr>
          <w:rFonts w:ascii="Arial Narrow" w:hAnsi="Arial Narrow" w:cs="Arial"/>
          <w:sz w:val="22"/>
          <w:szCs w:val="22"/>
        </w:rPr>
      </w:pPr>
      <w:r w:rsidRPr="000A2557">
        <w:rPr>
          <w:rFonts w:ascii="Arial Narrow" w:hAnsi="Arial Narrow" w:cs="Arial"/>
          <w:sz w:val="22"/>
          <w:szCs w:val="22"/>
        </w:rPr>
        <w:t>85-681</w:t>
      </w:r>
      <w:r w:rsidR="00B36EDA" w:rsidRPr="000A2557">
        <w:rPr>
          <w:rFonts w:ascii="Arial Narrow" w:hAnsi="Arial Narrow" w:cs="Arial"/>
          <w:sz w:val="22"/>
          <w:szCs w:val="22"/>
        </w:rPr>
        <w:t xml:space="preserve"> </w:t>
      </w:r>
      <w:r w:rsidRPr="000A2557">
        <w:rPr>
          <w:rFonts w:ascii="Arial Narrow" w:hAnsi="Arial Narrow" w:cs="Arial"/>
          <w:sz w:val="22"/>
          <w:szCs w:val="22"/>
        </w:rPr>
        <w:t>Bydgoszcz</w:t>
      </w:r>
    </w:p>
    <w:p w:rsidR="00B36EDA" w:rsidRPr="000A255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A2557" w:rsidTr="00B36EDA">
        <w:tc>
          <w:tcPr>
            <w:tcW w:w="9923" w:type="dxa"/>
            <w:shd w:val="clear" w:color="auto" w:fill="F2F2F2"/>
            <w:hideMark/>
          </w:tcPr>
          <w:p w:rsidR="00B36EDA" w:rsidRPr="000A2557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A255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0A255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A255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0A255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0A255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A255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A255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A255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A2557" w:rsidTr="00B36EDA">
        <w:tc>
          <w:tcPr>
            <w:tcW w:w="2269" w:type="dxa"/>
            <w:shd w:val="clear" w:color="auto" w:fill="auto"/>
          </w:tcPr>
          <w:p w:rsidR="00B36EDA" w:rsidRPr="000A255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A2557" w:rsidRDefault="0068265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</w:p>
        </w:tc>
      </w:tr>
      <w:tr w:rsidR="00682657" w:rsidRPr="000A2557" w:rsidTr="00107E1F">
        <w:tc>
          <w:tcPr>
            <w:tcW w:w="2269" w:type="dxa"/>
            <w:shd w:val="clear" w:color="auto" w:fill="auto"/>
          </w:tcPr>
          <w:p w:rsidR="00682657" w:rsidRPr="000A2557" w:rsidRDefault="00682657" w:rsidP="00107E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82657" w:rsidRPr="000A2557" w:rsidRDefault="00682657" w:rsidP="00107E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78/2024</w:t>
            </w:r>
          </w:p>
        </w:tc>
      </w:tr>
    </w:tbl>
    <w:p w:rsidR="00B36EDA" w:rsidRPr="000A255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0A255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0A2557">
        <w:rPr>
          <w:rFonts w:ascii="Arial Narrow" w:hAnsi="Arial Narrow" w:cs="Arial"/>
          <w:sz w:val="22"/>
          <w:szCs w:val="22"/>
        </w:rPr>
        <w:t xml:space="preserve">Zamawiający, </w:t>
      </w:r>
      <w:r w:rsidR="00682657" w:rsidRPr="000A2557">
        <w:rPr>
          <w:rFonts w:ascii="Arial Narrow" w:hAnsi="Arial Narrow" w:cs="Arial"/>
          <w:b/>
          <w:sz w:val="22"/>
          <w:szCs w:val="22"/>
        </w:rPr>
        <w:t>10WSzKzP SPZOZ</w:t>
      </w:r>
      <w:r w:rsidRPr="000A255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82657" w:rsidRPr="000A2557">
        <w:rPr>
          <w:rFonts w:ascii="Arial Narrow" w:hAnsi="Arial Narrow" w:cs="Arial"/>
          <w:sz w:val="22"/>
          <w:szCs w:val="22"/>
        </w:rPr>
        <w:t>(</w:t>
      </w:r>
      <w:proofErr w:type="spellStart"/>
      <w:r w:rsidR="00682657" w:rsidRPr="000A2557">
        <w:rPr>
          <w:rFonts w:ascii="Arial Narrow" w:hAnsi="Arial Narrow" w:cs="Arial"/>
          <w:sz w:val="22"/>
          <w:szCs w:val="22"/>
        </w:rPr>
        <w:t>t.j</w:t>
      </w:r>
      <w:proofErr w:type="spellEnd"/>
      <w:r w:rsidR="00682657" w:rsidRPr="000A2557">
        <w:rPr>
          <w:rFonts w:ascii="Arial Narrow" w:hAnsi="Arial Narrow" w:cs="Arial"/>
          <w:sz w:val="22"/>
          <w:szCs w:val="22"/>
        </w:rPr>
        <w:t>. Dz. U. z 2023r. poz. 1605)</w:t>
      </w:r>
      <w:r w:rsidRPr="000A255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izolacja DNA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Promega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GmbH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Gutenbergring</w:t>
            </w:r>
            <w:proofErr w:type="spellEnd"/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69190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Walldorf</w:t>
            </w:r>
            <w:proofErr w:type="spellEnd"/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125 335.00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zestaw do pobierania materiału genetycznego GA 01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Hagmed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Tomaszowska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32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96-200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Rawa Mazowiecka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78 408.00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zestaw do izolacji DNA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QIAGEN Polska Sp.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Powstańców Śląskich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95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53-332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7 763.39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końcówki do pipet, pokrywki do probówek, probówki do PCR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SARSTEDT Spółka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Warszawska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05-082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Blizne Łaszczyńskiego, Stare Babice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24 452.93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pipety, pudełka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GenoPlast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Brzozowa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83-200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Rokocin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3 402.00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Genetyczne testy paskowe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HVD Holding AG Sp.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Piechoty Łanowej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9a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02-951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68 973.12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zestaw odczynników do oznaczania </w:t>
            </w:r>
            <w:proofErr w:type="spellStart"/>
            <w:r w:rsidRPr="000A2557">
              <w:rPr>
                <w:rFonts w:ascii="Arial Narrow" w:hAnsi="Arial Narrow" w:cs="Arial"/>
                <w:sz w:val="22"/>
                <w:szCs w:val="22"/>
              </w:rPr>
              <w:t>metylacji</w:t>
            </w:r>
            <w:proofErr w:type="spellEnd"/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promotora MGMT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IMOGENA Sp. z o.o. 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Jeleniogórska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16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60-179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13 724.64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odczynnik do izolacji całkowitego RNA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TK </w:t>
            </w: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Królewicza Jakuba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40A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02-956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1 547.04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18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zestaw do przygotowania biblioteki NGS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Altium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 Sp.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Puławska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303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02-785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119 014.55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zestawy taśm i odczynników; końcówki do pipetowania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Altium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 Sp. z o.o.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Puławska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303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02-785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14 435.28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82657" w:rsidRPr="000A2557" w:rsidTr="000A2557">
        <w:trPr>
          <w:cantSplit/>
        </w:trPr>
        <w:tc>
          <w:tcPr>
            <w:tcW w:w="9923" w:type="dxa"/>
            <w:hideMark/>
          </w:tcPr>
          <w:p w:rsidR="00682657" w:rsidRPr="000A2557" w:rsidRDefault="00682657" w:rsidP="00107E1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23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>końcówki do pipet</w:t>
            </w:r>
          </w:p>
          <w:p w:rsidR="00682657" w:rsidRPr="000A2557" w:rsidRDefault="00682657" w:rsidP="00107E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GenoPlast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Brzozowa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682657" w:rsidRPr="000A2557" w:rsidRDefault="00682657" w:rsidP="00107E1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83-200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Rokocin</w:t>
            </w:r>
          </w:p>
          <w:p w:rsidR="00682657" w:rsidRPr="000A2557" w:rsidRDefault="00682657" w:rsidP="00107E1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A2557">
              <w:rPr>
                <w:rFonts w:ascii="Arial Narrow" w:hAnsi="Arial Narrow" w:cs="Arial"/>
                <w:b/>
                <w:sz w:val="22"/>
                <w:szCs w:val="22"/>
              </w:rPr>
              <w:t>8 067.60 zł</w:t>
            </w:r>
            <w:r w:rsidRPr="000A25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A255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682657" w:rsidRPr="000A2557" w:rsidRDefault="00682657" w:rsidP="00107E1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A255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682657" w:rsidRPr="000A2557" w:rsidRDefault="00682657" w:rsidP="00107E1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0A255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A255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A255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551"/>
        <w:gridCol w:w="1276"/>
      </w:tblGrid>
      <w:tr w:rsidR="00B36EDA" w:rsidRPr="000A2557" w:rsidTr="000A2557">
        <w:tc>
          <w:tcPr>
            <w:tcW w:w="2268" w:type="dxa"/>
            <w:shd w:val="clear" w:color="auto" w:fill="F2F2F2"/>
            <w:hideMark/>
          </w:tcPr>
          <w:p w:rsidR="00B36EDA" w:rsidRPr="000A25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828" w:type="dxa"/>
            <w:shd w:val="clear" w:color="auto" w:fill="F2F2F2"/>
            <w:hideMark/>
          </w:tcPr>
          <w:p w:rsidR="00B36EDA" w:rsidRPr="000A25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1" w:type="dxa"/>
            <w:shd w:val="clear" w:color="auto" w:fill="F2F2F2"/>
            <w:hideMark/>
          </w:tcPr>
          <w:p w:rsidR="00B36EDA" w:rsidRPr="000A25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276" w:type="dxa"/>
            <w:shd w:val="clear" w:color="auto" w:fill="F2F2F2"/>
            <w:hideMark/>
          </w:tcPr>
          <w:p w:rsidR="00B36EDA" w:rsidRPr="000A255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0A255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izolacja DNA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Promega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GmbH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Gutenbergring</w:t>
            </w:r>
            <w:proofErr w:type="spellEnd"/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10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69190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Walldorf</w:t>
            </w:r>
            <w:proofErr w:type="spellEnd"/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zestaw do pobierania materiału genetycznego GA 01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Hagmed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Tomaszowska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32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96-200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Rawa Mazowiecka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zestaw do izolacji DNA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QIAGEN Polska 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Powstańców Śląskich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95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53-332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pipet, pokrywki do probówek, probówki do PCR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Path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Experts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Paweł Piotrowski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Piłsudskiego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27B/33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62-028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Koziegłowy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pipet, pokrywki do probówek, probówki do PCR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SARSTEDT Spółka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Blizne Łaszczyńskiego, Stare Babice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pipet, pokrywki do probówek, probówki do PCR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Eppendorf Poland </w:t>
            </w:r>
            <w:r w:rsid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212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02-486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- 28.52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68,52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pipety, pudełka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GenoPlast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Brzozowa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83-200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Rokocin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pipety, pudełka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SARSTEDT Spółka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Blizne Łaszczyńskiego, Stare Babice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- 30.40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70,40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Genetyczne testy paskowe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HVD Holding AG 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Piechoty Łanowej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9a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02-951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zestaw odczynników do oznaczania </w:t>
            </w: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metylacji</w:t>
            </w:r>
            <w:proofErr w:type="spellEnd"/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promotora MGMT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IMOGENA Sp. z o.o. 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Jeleniogórska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16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60-179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odczynnik do izolacji całkowitego RNA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Królewicza Jakuba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40A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02-956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lastRenderedPageBreak/>
              <w:t>18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zestaw do przygotowania biblioteki NGS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Altium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 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Puławska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303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02-785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18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zestaw do przygotowania biblioteki NGS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Edinburgh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Genetics Limited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Pentlands</w:t>
            </w:r>
            <w:proofErr w:type="spellEnd"/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Science Park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Glencorse</w:t>
            </w:r>
            <w:proofErr w:type="spellEnd"/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EH26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sz w:val="20"/>
                <w:szCs w:val="20"/>
              </w:rPr>
              <w:t>Penicuik</w:t>
            </w:r>
            <w:proofErr w:type="spellEnd"/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19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zestawy taśm i odczynników; końcówki do pipetowania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Altium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 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Puławska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303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02-785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Path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Experts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Paweł Piotrowski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Piłsudskiego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27B/33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62-028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Koziegłowy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GenoPlast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Biotech</w:t>
            </w:r>
            <w:proofErr w:type="spellEnd"/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Brzozowa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83-200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Rokocin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82657" w:rsidRPr="000A2557" w:rsidTr="000A2557">
        <w:tc>
          <w:tcPr>
            <w:tcW w:w="2268" w:type="dxa"/>
            <w:vAlign w:val="center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końcówki do pipet</w:t>
            </w:r>
          </w:p>
        </w:tc>
        <w:tc>
          <w:tcPr>
            <w:tcW w:w="3828" w:type="dxa"/>
            <w:hideMark/>
          </w:tcPr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Eppendorf Poland </w:t>
            </w:r>
            <w:r w:rsidR="000A2557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682657" w:rsidRPr="000A2557" w:rsidRDefault="00682657" w:rsidP="00107E1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212</w:t>
            </w:r>
          </w:p>
          <w:p w:rsidR="00682657" w:rsidRPr="000A2557" w:rsidRDefault="00682657" w:rsidP="00107E1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02-486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A255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1" w:type="dxa"/>
            <w:hideMark/>
          </w:tcPr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1 - Cena - 18.91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682657" w:rsidRPr="000A2557" w:rsidRDefault="00682657" w:rsidP="00107E1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682657" w:rsidRPr="000A2557" w:rsidRDefault="00682657" w:rsidP="00107E1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A2557">
              <w:rPr>
                <w:rFonts w:ascii="Arial Narrow" w:hAnsi="Arial Narrow" w:cs="Arial"/>
                <w:sz w:val="20"/>
                <w:szCs w:val="20"/>
              </w:rPr>
              <w:t xml:space="preserve">  58,91</w:t>
            </w:r>
          </w:p>
        </w:tc>
      </w:tr>
    </w:tbl>
    <w:p w:rsidR="00B464D3" w:rsidRPr="000A2557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A2557">
        <w:rPr>
          <w:rFonts w:ascii="Arial Narrow" w:hAnsi="Arial Narrow" w:cs="Arial"/>
          <w:i/>
          <w:sz w:val="22"/>
          <w:szCs w:val="22"/>
        </w:rPr>
        <w:t>Zamawiający</w:t>
      </w:r>
    </w:p>
    <w:p w:rsidR="008642B3" w:rsidRDefault="00682657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0A255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6556F8" w:rsidP="006556F8">
      <w:pPr>
        <w:tabs>
          <w:tab w:val="left" w:pos="2295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P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Default="000A2557" w:rsidP="000A2557">
      <w:pPr>
        <w:rPr>
          <w:rFonts w:ascii="Arial Narrow" w:hAnsi="Arial Narrow" w:cs="Arial"/>
          <w:sz w:val="22"/>
          <w:szCs w:val="22"/>
        </w:rPr>
      </w:pPr>
    </w:p>
    <w:p w:rsidR="000A2557" w:rsidRDefault="000A2557" w:rsidP="000A255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3 ark.</w:t>
      </w:r>
    </w:p>
    <w:p w:rsidR="000A2557" w:rsidRDefault="000A2557" w:rsidP="000A255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0A2557" w:rsidRDefault="000A2557" w:rsidP="000A255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D50179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</w:p>
    <w:p w:rsidR="000A2557" w:rsidRPr="000A2557" w:rsidRDefault="000A2557" w:rsidP="000A255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2024-10-01</w:t>
      </w:r>
    </w:p>
    <w:sectPr w:rsidR="000A2557" w:rsidRPr="000A255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B3EB1" w:rsidRDefault="00BB3EB1">
      <w:r>
        <w:separator/>
      </w:r>
    </w:p>
  </w:endnote>
  <w:endnote w:type="continuationSeparator" w:id="0">
    <w:p w:rsidR="00BB3EB1" w:rsidRDefault="00BB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B3EB1" w:rsidRDefault="00BB3EB1">
      <w:r>
        <w:separator/>
      </w:r>
    </w:p>
  </w:footnote>
  <w:footnote w:type="continuationSeparator" w:id="0">
    <w:p w:rsidR="00BB3EB1" w:rsidRDefault="00BB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EB1"/>
    <w:rsid w:val="00022322"/>
    <w:rsid w:val="00042497"/>
    <w:rsid w:val="000A255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56F8"/>
    <w:rsid w:val="00657C1E"/>
    <w:rsid w:val="0068265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B3EB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534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A9651"/>
  <w15:chartTrackingRefBased/>
  <w15:docId w15:val="{DF2EFE00-4806-4724-A35D-0004E363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0A25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2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1387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2024-10-01T12:11:00Z</cp:lastPrinted>
  <dcterms:created xsi:type="dcterms:W3CDTF">2024-10-01T12:08:00Z</dcterms:created>
  <dcterms:modified xsi:type="dcterms:W3CDTF">2024-10-01T12:12:00Z</dcterms:modified>
</cp:coreProperties>
</file>