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511"/>
        <w:gridCol w:w="965"/>
        <w:gridCol w:w="2273"/>
        <w:gridCol w:w="914"/>
        <w:gridCol w:w="830"/>
        <w:gridCol w:w="3421"/>
        <w:gridCol w:w="862"/>
      </w:tblGrid>
      <w:tr w:rsidR="00A804A5" w:rsidRPr="00C03E5C" w:rsidTr="00A804A5">
        <w:trPr>
          <w:trHeight w:val="288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Lp.</w:t>
            </w:r>
          </w:p>
        </w:tc>
        <w:tc>
          <w:tcPr>
            <w:tcW w:w="2511" w:type="dxa"/>
            <w:noWrap/>
            <w:hideMark/>
          </w:tcPr>
          <w:p w:rsidR="00A804A5" w:rsidRPr="00C03E5C" w:rsidRDefault="00A804A5" w:rsidP="00C03E5C">
            <w:pPr>
              <w:rPr>
                <w:b/>
                <w:bCs/>
              </w:rPr>
            </w:pPr>
            <w:r w:rsidRPr="00C03E5C">
              <w:rPr>
                <w:b/>
                <w:bCs/>
              </w:rPr>
              <w:t>TYTUL</w:t>
            </w:r>
          </w:p>
        </w:tc>
        <w:tc>
          <w:tcPr>
            <w:tcW w:w="965" w:type="dxa"/>
            <w:noWrap/>
            <w:hideMark/>
          </w:tcPr>
          <w:p w:rsidR="00A804A5" w:rsidRPr="00C03E5C" w:rsidRDefault="00A804A5" w:rsidP="00C03E5C">
            <w:pPr>
              <w:rPr>
                <w:b/>
                <w:bCs/>
              </w:rPr>
            </w:pPr>
            <w:r w:rsidRPr="00C03E5C">
              <w:rPr>
                <w:b/>
                <w:bCs/>
              </w:rPr>
              <w:t>MODEL</w:t>
            </w:r>
          </w:p>
        </w:tc>
        <w:tc>
          <w:tcPr>
            <w:tcW w:w="2273" w:type="dxa"/>
            <w:noWrap/>
            <w:hideMark/>
          </w:tcPr>
          <w:p w:rsidR="00A804A5" w:rsidRPr="00C03E5C" w:rsidRDefault="00A804A5" w:rsidP="00C03E5C">
            <w:pPr>
              <w:rPr>
                <w:b/>
                <w:bCs/>
              </w:rPr>
            </w:pPr>
            <w:r w:rsidRPr="00C03E5C">
              <w:rPr>
                <w:b/>
                <w:bCs/>
              </w:rPr>
              <w:t>WYDAWCA</w:t>
            </w:r>
          </w:p>
        </w:tc>
        <w:tc>
          <w:tcPr>
            <w:tcW w:w="914" w:type="dxa"/>
            <w:noWrap/>
            <w:hideMark/>
          </w:tcPr>
          <w:p w:rsidR="00A804A5" w:rsidRPr="00C03E5C" w:rsidRDefault="00A804A5" w:rsidP="00C03E5C">
            <w:pPr>
              <w:rPr>
                <w:b/>
                <w:bCs/>
              </w:rPr>
            </w:pPr>
            <w:r w:rsidRPr="00C03E5C">
              <w:rPr>
                <w:b/>
                <w:bCs/>
              </w:rPr>
              <w:t>ISSN</w:t>
            </w:r>
          </w:p>
        </w:tc>
        <w:tc>
          <w:tcPr>
            <w:tcW w:w="830" w:type="dxa"/>
            <w:noWrap/>
            <w:hideMark/>
          </w:tcPr>
          <w:p w:rsidR="00A804A5" w:rsidRPr="00C03E5C" w:rsidRDefault="00A804A5" w:rsidP="00C03E5C">
            <w:pPr>
              <w:rPr>
                <w:b/>
                <w:bCs/>
              </w:rPr>
            </w:pPr>
            <w:r w:rsidRPr="00C03E5C">
              <w:rPr>
                <w:b/>
                <w:bCs/>
              </w:rPr>
              <w:t>IL_EGZ</w:t>
            </w:r>
          </w:p>
        </w:tc>
        <w:tc>
          <w:tcPr>
            <w:tcW w:w="3421" w:type="dxa"/>
            <w:noWrap/>
            <w:hideMark/>
          </w:tcPr>
          <w:p w:rsidR="00A804A5" w:rsidRPr="00C03E5C" w:rsidRDefault="00A804A5" w:rsidP="00C03E5C">
            <w:pPr>
              <w:rPr>
                <w:b/>
                <w:bCs/>
              </w:rPr>
            </w:pPr>
            <w:r w:rsidRPr="00C03E5C">
              <w:rPr>
                <w:b/>
                <w:bCs/>
              </w:rPr>
              <w:t>MIEJSCE_DOSTAWY_CZASOPISM</w:t>
            </w:r>
          </w:p>
        </w:tc>
        <w:tc>
          <w:tcPr>
            <w:tcW w:w="862" w:type="dxa"/>
            <w:noWrap/>
            <w:hideMark/>
          </w:tcPr>
          <w:p w:rsidR="00A804A5" w:rsidRPr="00C03E5C" w:rsidRDefault="00A804A5" w:rsidP="00C03E5C">
            <w:pPr>
              <w:rPr>
                <w:b/>
                <w:bCs/>
              </w:rPr>
            </w:pPr>
            <w:r w:rsidRPr="00C03E5C">
              <w:rPr>
                <w:b/>
                <w:bCs/>
              </w:rPr>
              <w:t>PAKIET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1.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ACTA ANTIQUA ACADEMIAE SCIENTARIUM HUNGARICAE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AKADEMIAI KIADO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0044-5975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2.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ACTA ORIENTALIA ACADEMIAE SCIENTARIUM HUNGARICAE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AKADEMIAI KIADO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0001-6446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3.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BULGARSKI EZIK I LITERATURA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MINISTERSTVO NA OBRAZOVANIETO NAUKATA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0323-9519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Biblioteka Wydziału Filologii Polskiej i Klasycznej, </w:t>
            </w:r>
            <w:proofErr w:type="spellStart"/>
            <w:r w:rsidRPr="00C03E5C">
              <w:t>Coll</w:t>
            </w:r>
            <w:proofErr w:type="spellEnd"/>
            <w:r w:rsidRPr="00C03E5C">
              <w:t xml:space="preserve">. </w:t>
            </w:r>
            <w:proofErr w:type="spellStart"/>
            <w:r w:rsidRPr="00C03E5C">
              <w:t>Maius</w:t>
            </w:r>
            <w:proofErr w:type="spellEnd"/>
            <w:r w:rsidRPr="00C03E5C">
              <w:t xml:space="preserve">, ul. Fredry 10, 61-701 Poznań (Portiernia </w:t>
            </w:r>
            <w:proofErr w:type="spellStart"/>
            <w:r w:rsidRPr="00C03E5C">
              <w:t>Coll</w:t>
            </w:r>
            <w:proofErr w:type="spellEnd"/>
            <w:r w:rsidRPr="00C03E5C">
              <w:t xml:space="preserve">. </w:t>
            </w:r>
            <w:proofErr w:type="spellStart"/>
            <w:r w:rsidRPr="00C03E5C">
              <w:t>Maius</w:t>
            </w:r>
            <w:proofErr w:type="spellEnd"/>
            <w:r w:rsidRPr="00C03E5C">
              <w:t xml:space="preserve"> - Dostawa)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816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4.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CESKA LITERATURA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USTAV PRO CESKOU LITERATURU AKADEMIE VED CR V.V.I.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0009-0468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Biblioteka Wydziału Filologii Polskiej i Klasycznej, </w:t>
            </w:r>
            <w:proofErr w:type="spellStart"/>
            <w:r w:rsidRPr="00C03E5C">
              <w:t>Coll</w:t>
            </w:r>
            <w:proofErr w:type="spellEnd"/>
            <w:r w:rsidRPr="00C03E5C">
              <w:t xml:space="preserve">. </w:t>
            </w:r>
            <w:proofErr w:type="spellStart"/>
            <w:r w:rsidRPr="00C03E5C">
              <w:t>Maius</w:t>
            </w:r>
            <w:proofErr w:type="spellEnd"/>
            <w:r w:rsidRPr="00C03E5C">
              <w:t xml:space="preserve">, ul. Fredry 10, 61-701 Poznań (Portiernia </w:t>
            </w:r>
            <w:proofErr w:type="spellStart"/>
            <w:r w:rsidRPr="00C03E5C">
              <w:t>Coll</w:t>
            </w:r>
            <w:proofErr w:type="spellEnd"/>
            <w:r w:rsidRPr="00C03E5C">
              <w:t xml:space="preserve">. </w:t>
            </w:r>
            <w:proofErr w:type="spellStart"/>
            <w:r w:rsidRPr="00C03E5C">
              <w:t>Maius</w:t>
            </w:r>
            <w:proofErr w:type="spellEnd"/>
            <w:r w:rsidRPr="00C03E5C">
              <w:t xml:space="preserve"> - Dostawa)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5.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CESKY CASOPIS HISTORICKY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CESKA AKADEMIE VERLAG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0862-6111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6.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ETNOGRAFITCHESKOE OBOZRENIE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NAUKA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0869-5415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816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7.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HISTORICKY CASOPIS HISTORICKEHO USTAVU SLEVENSKEJ AKADEMIE VIED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SLOVAC ACADEMIC PRESS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0018-2575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8.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KNJIZEVNA ISTORIJA. CASOPIS ZA NAUKU O KNJIZEVNOSTI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INSTITUT ZA KNJIZEVNOST I UMETNOST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0350-6428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Biblioteka Wydziału Filologii Polskiej i Klasycznej, </w:t>
            </w:r>
            <w:proofErr w:type="spellStart"/>
            <w:r w:rsidRPr="00C03E5C">
              <w:t>Coll</w:t>
            </w:r>
            <w:proofErr w:type="spellEnd"/>
            <w:r w:rsidRPr="00C03E5C">
              <w:t xml:space="preserve">. </w:t>
            </w:r>
            <w:proofErr w:type="spellStart"/>
            <w:r w:rsidRPr="00C03E5C">
              <w:t>Maius</w:t>
            </w:r>
            <w:proofErr w:type="spellEnd"/>
            <w:r w:rsidRPr="00C03E5C">
              <w:t xml:space="preserve">, ul. Fredry 10, 61-701 Poznań (Portiernia </w:t>
            </w:r>
            <w:proofErr w:type="spellStart"/>
            <w:r w:rsidRPr="00C03E5C">
              <w:t>Coll</w:t>
            </w:r>
            <w:proofErr w:type="spellEnd"/>
            <w:r w:rsidRPr="00C03E5C">
              <w:t xml:space="preserve">. </w:t>
            </w:r>
            <w:proofErr w:type="spellStart"/>
            <w:r w:rsidRPr="00C03E5C">
              <w:t>Maius</w:t>
            </w:r>
            <w:proofErr w:type="spellEnd"/>
            <w:r w:rsidRPr="00C03E5C">
              <w:t xml:space="preserve"> - Dostawa)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lastRenderedPageBreak/>
              <w:t>9.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LITERATURNA MISUL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B'LGARSKA AKADEMIA NA NAUKITE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0324-0495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Biblioteka Wydziału Filologii Polskiej i Klasycznej, </w:t>
            </w:r>
            <w:proofErr w:type="spellStart"/>
            <w:r w:rsidRPr="00C03E5C">
              <w:t>Coll</w:t>
            </w:r>
            <w:proofErr w:type="spellEnd"/>
            <w:r w:rsidRPr="00C03E5C">
              <w:t xml:space="preserve">. </w:t>
            </w:r>
            <w:proofErr w:type="spellStart"/>
            <w:r w:rsidRPr="00C03E5C">
              <w:t>Maius</w:t>
            </w:r>
            <w:proofErr w:type="spellEnd"/>
            <w:r w:rsidRPr="00C03E5C">
              <w:t xml:space="preserve">, ul. Fredry 10, 61-701 Poznań (Portiernia </w:t>
            </w:r>
            <w:proofErr w:type="spellStart"/>
            <w:r w:rsidRPr="00C03E5C">
              <w:t>Coll</w:t>
            </w:r>
            <w:proofErr w:type="spellEnd"/>
            <w:r w:rsidRPr="00C03E5C">
              <w:t xml:space="preserve">. </w:t>
            </w:r>
            <w:proofErr w:type="spellStart"/>
            <w:r w:rsidRPr="00C03E5C">
              <w:t>Maius</w:t>
            </w:r>
            <w:proofErr w:type="spellEnd"/>
            <w:r w:rsidRPr="00C03E5C">
              <w:t xml:space="preserve"> - Dostawa)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408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10.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LITERATURNAIA GAZETA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PRESS INVEST LTD.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0233-4305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Biblioteka Uniwersytecka, </w:t>
            </w:r>
            <w:proofErr w:type="spellStart"/>
            <w:r w:rsidRPr="00C03E5C">
              <w:t>Prenumarata</w:t>
            </w:r>
            <w:proofErr w:type="spellEnd"/>
            <w:r w:rsidRPr="00C03E5C">
              <w:t xml:space="preserve"> Czasopism, ul. Ratajczaka 38/40, 61-816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11.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NOVAJA I NOVEJSAJA ISTORIJA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NAUKA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0130-3864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12.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OTECESTVENNYJE ARCHIVY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REDAKCIJA ZURNALA OTECESTVENNYE ARCHIVY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0869-4427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13.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ROSSIJSKAJA ISTORIJA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ROSSIJSKAJA AKADEMIJA NAUK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0869-5687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408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14.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ROSSIJSKAJA JUSTICIJA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MEZDUNARODNAJA KNIGA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0131-6761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Biblioteka Uniwersytecka, </w:t>
            </w:r>
            <w:proofErr w:type="spellStart"/>
            <w:r w:rsidRPr="00C03E5C">
              <w:t>Prenumarata</w:t>
            </w:r>
            <w:proofErr w:type="spellEnd"/>
            <w:r w:rsidRPr="00C03E5C">
              <w:t xml:space="preserve"> Czasopism, ul. Ratajczaka 38/40, 61-816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15.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RUSSKIJ JAZYK ZA RUBEZHOM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OAZT ZLATOUST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0131-615X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16.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SLAVJANOVEDENIE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ROSSIJAKAJA AKADEMIJA NAUK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0132-1366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17.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STUDIA SCIENTIARUM MATHEMATICARUM HUNGARICA  (online)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ONLINE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AKADEMIAI KIADO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1588-2896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>Biblioteka Wydziału Matematyki i Informatyki UAM, ul. Uniwersytetu Poznańskiego 4,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lastRenderedPageBreak/>
              <w:t>18.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UKRAINSKYJ ISTORYTCHNYJ ZHURNAL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NAUKOVA DUMKA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0130-5347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816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19.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UMJETNOST RIJECI. CASOPIS ZA ZNANOST O KNJIZEVNOSTI, IZVEDBENOJ UMJETNOSTI I FILMU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HRVATSKO FILOLOSKO DRUSTVO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0503-1583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Biblioteka Wydziału Filologii Polskiej i Klasycznej, </w:t>
            </w:r>
            <w:proofErr w:type="spellStart"/>
            <w:r w:rsidRPr="00C03E5C">
              <w:t>Coll</w:t>
            </w:r>
            <w:proofErr w:type="spellEnd"/>
            <w:r w:rsidRPr="00C03E5C">
              <w:t xml:space="preserve">. </w:t>
            </w:r>
            <w:proofErr w:type="spellStart"/>
            <w:r w:rsidRPr="00C03E5C">
              <w:t>Maius</w:t>
            </w:r>
            <w:proofErr w:type="spellEnd"/>
            <w:r w:rsidRPr="00C03E5C">
              <w:t xml:space="preserve">, ul. Fredry 10, 61-701 Poznań (Portiernia </w:t>
            </w:r>
            <w:proofErr w:type="spellStart"/>
            <w:r w:rsidRPr="00C03E5C">
              <w:t>Coll</w:t>
            </w:r>
            <w:proofErr w:type="spellEnd"/>
            <w:r w:rsidRPr="00C03E5C">
              <w:t xml:space="preserve">. </w:t>
            </w:r>
            <w:proofErr w:type="spellStart"/>
            <w:r w:rsidRPr="00C03E5C">
              <w:t>Maius</w:t>
            </w:r>
            <w:proofErr w:type="spellEnd"/>
            <w:r w:rsidRPr="00C03E5C">
              <w:t xml:space="preserve"> - Dostawa)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20.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VESTNIK MOSKOVSKOGO UNIVERSITETA, SERIJA 8- ISTORIJA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IZDATELSTVO MOSKOVSKOGO UNIVERSITETA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0130-0083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21.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VOENNO-ISTORICESKIJ ZURNAL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IZDAT.GENERAL.STABA VOORUZEN.SIL ROS.FEDERACII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0321-0626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  <w:tr w:rsidR="00A804A5" w:rsidRPr="00C03E5C" w:rsidTr="00A804A5">
        <w:trPr>
          <w:trHeight w:val="612"/>
        </w:trPr>
        <w:tc>
          <w:tcPr>
            <w:tcW w:w="534" w:type="dxa"/>
            <w:noWrap/>
            <w:hideMark/>
          </w:tcPr>
          <w:p w:rsidR="00A804A5" w:rsidRPr="00C03E5C" w:rsidRDefault="00A804A5" w:rsidP="00C03E5C">
            <w:r w:rsidRPr="00C03E5C">
              <w:t>22.</w:t>
            </w:r>
          </w:p>
        </w:tc>
        <w:tc>
          <w:tcPr>
            <w:tcW w:w="2511" w:type="dxa"/>
            <w:hideMark/>
          </w:tcPr>
          <w:p w:rsidR="00A804A5" w:rsidRPr="00C03E5C" w:rsidRDefault="00A804A5">
            <w:r w:rsidRPr="00C03E5C">
              <w:t>VOPROSY ISTORII</w:t>
            </w:r>
          </w:p>
        </w:tc>
        <w:tc>
          <w:tcPr>
            <w:tcW w:w="965" w:type="dxa"/>
            <w:hideMark/>
          </w:tcPr>
          <w:p w:rsidR="00A804A5" w:rsidRPr="00C03E5C" w:rsidRDefault="00A804A5">
            <w:r w:rsidRPr="00C03E5C">
              <w:t>PRINT</w:t>
            </w:r>
          </w:p>
        </w:tc>
        <w:tc>
          <w:tcPr>
            <w:tcW w:w="2273" w:type="dxa"/>
            <w:hideMark/>
          </w:tcPr>
          <w:p w:rsidR="00A804A5" w:rsidRPr="00C03E5C" w:rsidRDefault="00A804A5">
            <w:r w:rsidRPr="00C03E5C">
              <w:t>ROSSIJSKAJA AKADEMIJA NAUK</w:t>
            </w:r>
          </w:p>
        </w:tc>
        <w:tc>
          <w:tcPr>
            <w:tcW w:w="914" w:type="dxa"/>
            <w:hideMark/>
          </w:tcPr>
          <w:p w:rsidR="00A804A5" w:rsidRPr="00C03E5C" w:rsidRDefault="00A804A5">
            <w:r w:rsidRPr="00C03E5C">
              <w:t>0042-8779</w:t>
            </w:r>
          </w:p>
        </w:tc>
        <w:tc>
          <w:tcPr>
            <w:tcW w:w="830" w:type="dxa"/>
            <w:hideMark/>
          </w:tcPr>
          <w:p w:rsidR="00A804A5" w:rsidRPr="00C03E5C" w:rsidRDefault="00A804A5" w:rsidP="00C03E5C">
            <w:r w:rsidRPr="00C03E5C">
              <w:t>1</w:t>
            </w:r>
          </w:p>
        </w:tc>
        <w:tc>
          <w:tcPr>
            <w:tcW w:w="3421" w:type="dxa"/>
            <w:hideMark/>
          </w:tcPr>
          <w:p w:rsidR="00A804A5" w:rsidRPr="00C03E5C" w:rsidRDefault="00A804A5">
            <w:r w:rsidRPr="00C03E5C">
              <w:t xml:space="preserve">UAM Collegium </w:t>
            </w:r>
            <w:proofErr w:type="spellStart"/>
            <w:r w:rsidRPr="00C03E5C">
              <w:t>Historicum</w:t>
            </w:r>
            <w:proofErr w:type="spellEnd"/>
            <w:r w:rsidRPr="00C03E5C">
              <w:t>, Biblioteka Wydziału Historycznego (parter),ul. Uniwersytetu Poznańskiego 7, 61-614 Poznań</w:t>
            </w:r>
          </w:p>
        </w:tc>
        <w:tc>
          <w:tcPr>
            <w:tcW w:w="862" w:type="dxa"/>
            <w:hideMark/>
          </w:tcPr>
          <w:p w:rsidR="00A804A5" w:rsidRPr="00C03E5C" w:rsidRDefault="00A804A5">
            <w:r w:rsidRPr="00C03E5C">
              <w:t>2Z</w:t>
            </w:r>
          </w:p>
        </w:tc>
      </w:tr>
    </w:tbl>
    <w:p w:rsidR="002F62CA" w:rsidRDefault="002F62CA">
      <w:bookmarkStart w:id="0" w:name="_GoBack"/>
      <w:bookmarkEnd w:id="0"/>
    </w:p>
    <w:sectPr w:rsidR="002F62CA" w:rsidSect="00C03E5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E5C"/>
    <w:rsid w:val="002F62CA"/>
    <w:rsid w:val="00A804A5"/>
    <w:rsid w:val="00C03E5C"/>
    <w:rsid w:val="00CB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03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03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0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640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Regulska</dc:creator>
  <cp:lastModifiedBy>Katarzyna Regulska</cp:lastModifiedBy>
  <cp:revision>3</cp:revision>
  <dcterms:created xsi:type="dcterms:W3CDTF">2024-09-25T14:04:00Z</dcterms:created>
  <dcterms:modified xsi:type="dcterms:W3CDTF">2024-09-26T10:55:00Z</dcterms:modified>
</cp:coreProperties>
</file>