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069CB751" w:rsidR="00FE7D55" w:rsidRDefault="00AC5E35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NZ-26-2024-68</w:t>
      </w:r>
      <w:r w:rsidR="00A12CC3">
        <w:rPr>
          <w:b/>
          <w:bCs/>
          <w:color w:val="000000"/>
        </w:rPr>
        <w:t>-D-P-A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4A7F0FBE" w:rsidR="00FE7D55" w:rsidRDefault="00585E8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______2024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154A07A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</w:t>
      </w:r>
      <w:r w:rsidR="00AC5E35">
        <w:rPr>
          <w:color w:val="000000"/>
          <w:sz w:val="19"/>
          <w:szCs w:val="19"/>
        </w:rPr>
        <w:t>lity Dz. U. z 2024</w:t>
      </w:r>
      <w:bookmarkStart w:id="0" w:name="_GoBack"/>
      <w:bookmarkEnd w:id="0"/>
      <w:r w:rsidR="00AC5E35">
        <w:rPr>
          <w:color w:val="000000"/>
          <w:sz w:val="19"/>
          <w:szCs w:val="19"/>
        </w:rPr>
        <w:t xml:space="preserve"> r. poz.  1320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22BE4B3D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4F0568">
        <w:rPr>
          <w:rFonts w:asciiTheme="majorHAnsi" w:hAnsiTheme="majorHAnsi"/>
          <w:b/>
          <w:sz w:val="19"/>
          <w:szCs w:val="19"/>
        </w:rPr>
        <w:t>Dostawy materiałów</w:t>
      </w:r>
      <w:r w:rsidR="00757373" w:rsidRPr="00757373">
        <w:rPr>
          <w:rFonts w:asciiTheme="majorHAnsi" w:hAnsiTheme="majorHAnsi"/>
          <w:b/>
          <w:sz w:val="19"/>
          <w:szCs w:val="19"/>
        </w:rPr>
        <w:t xml:space="preserve"> medycznych</w:t>
      </w:r>
      <w:r w:rsidR="004F0568">
        <w:rPr>
          <w:rFonts w:asciiTheme="majorHAnsi" w:hAnsiTheme="majorHAnsi"/>
          <w:b/>
          <w:sz w:val="19"/>
          <w:szCs w:val="19"/>
        </w:rPr>
        <w:t xml:space="preserve"> ujęte w 7</w:t>
      </w:r>
      <w:r w:rsidR="0023452D">
        <w:rPr>
          <w:rFonts w:asciiTheme="majorHAnsi" w:hAnsiTheme="majorHAnsi"/>
          <w:b/>
          <w:sz w:val="19"/>
          <w:szCs w:val="19"/>
        </w:rPr>
        <w:t xml:space="preserve"> zadaniach</w:t>
      </w:r>
      <w:r w:rsidR="00757373" w:rsidRPr="00757373">
        <w:rPr>
          <w:rFonts w:asciiTheme="majorHAnsi" w:hAnsiTheme="majorHAnsi"/>
          <w:b/>
          <w:sz w:val="19"/>
          <w:szCs w:val="19"/>
        </w:rPr>
        <w:t xml:space="preserve">, ujęte w </w:t>
      </w:r>
      <w:r w:rsidR="00757373">
        <w:rPr>
          <w:rFonts w:asciiTheme="majorHAnsi" w:hAnsiTheme="majorHAnsi"/>
          <w:b/>
          <w:sz w:val="19"/>
          <w:szCs w:val="19"/>
        </w:rPr>
        <w:t>zadaniu nr ________________</w:t>
      </w:r>
      <w:r w:rsidR="00951D48">
        <w:rPr>
          <w:rFonts w:asciiTheme="majorHAnsi" w:hAnsiTheme="majorHAnsi"/>
          <w:sz w:val="19"/>
          <w:szCs w:val="19"/>
        </w:rPr>
        <w:t xml:space="preserve"> dla zaopatrzenia Szpitala Powiatowego w Limanowej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5F2BA5EA" w14:textId="50572D2A" w:rsidR="00951D48" w:rsidRPr="00951D48" w:rsidRDefault="00951D48" w:rsidP="00951D4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Dostawy następować będą sukcesywnie </w:t>
      </w:r>
      <w:r w:rsidRPr="00951D48">
        <w:rPr>
          <w:rFonts w:asciiTheme="majorHAnsi" w:hAnsiTheme="majorHAnsi" w:cstheme="majorHAnsi"/>
          <w:sz w:val="19"/>
          <w:szCs w:val="19"/>
        </w:rPr>
        <w:t xml:space="preserve">przez okres </w:t>
      </w:r>
      <w:r w:rsidRPr="00951D48">
        <w:rPr>
          <w:rFonts w:asciiTheme="majorHAnsi" w:hAnsiTheme="majorHAnsi" w:cstheme="majorHAnsi"/>
          <w:b/>
          <w:sz w:val="19"/>
          <w:szCs w:val="19"/>
        </w:rPr>
        <w:t>24 miesięcy</w:t>
      </w:r>
      <w:r w:rsidR="00DA5B93">
        <w:rPr>
          <w:rFonts w:asciiTheme="majorHAnsi" w:hAnsiTheme="majorHAnsi" w:cstheme="majorHAnsi"/>
          <w:b/>
          <w:sz w:val="19"/>
          <w:szCs w:val="19"/>
        </w:rPr>
        <w:t xml:space="preserve"> od daty podpisania umowy</w:t>
      </w:r>
      <w:r w:rsidRPr="00951D48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 </w:t>
      </w:r>
      <w:r w:rsidRPr="00951D48">
        <w:rPr>
          <w:rFonts w:asciiTheme="majorHAnsi" w:hAnsiTheme="majorHAnsi" w:cstheme="majorHAnsi"/>
          <w:sz w:val="19"/>
          <w:szCs w:val="19"/>
        </w:rPr>
        <w:t>lub do wcześniejszego wyczerpania  wartości zamówienia, w zależności od tego który wariant nastąpi wcześniej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 w:rsidRPr="00951D48">
        <w:rPr>
          <w:rFonts w:asciiTheme="majorHAnsi" w:hAnsiTheme="majorHAnsi" w:cstheme="majorHAnsi"/>
          <w:color w:val="000000"/>
          <w:sz w:val="19"/>
          <w:szCs w:val="19"/>
        </w:rPr>
        <w:t xml:space="preserve">5 dni roboczych 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2AD4FE8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649032C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7D17B7B" w14:textId="77777777" w:rsidR="00FE7D55" w:rsidRDefault="00FE7D55">
      <w:pPr>
        <w:pStyle w:val="Bezodstpw"/>
        <w:jc w:val="center"/>
        <w:rPr>
          <w:b/>
          <w:sz w:val="19"/>
          <w:szCs w:val="19"/>
        </w:rPr>
      </w:pPr>
    </w:p>
    <w:p w14:paraId="27839244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21BCA6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§ 3</w:t>
      </w:r>
    </w:p>
    <w:p w14:paraId="5F30C74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Warunki dostaw i reklamacji</w:t>
      </w:r>
    </w:p>
    <w:p w14:paraId="6D59E447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dostarczenia towaru:</w:t>
      </w:r>
    </w:p>
    <w:p w14:paraId="2C9770CE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1) posiadającego dokumenty dopuszczające przedmiot zamówienia do użytku w placówkach ochrony zdrowia,</w:t>
      </w:r>
    </w:p>
    <w:p w14:paraId="48CF4FCC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2) o wysokim standardzie jakościowym.</w:t>
      </w:r>
    </w:p>
    <w:p w14:paraId="54353174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Na każdej partii towaru muszą znajdować się etykiety umożliwiające oznaczenie towaru co do tożsamości.</w:t>
      </w:r>
    </w:p>
    <w:p w14:paraId="17B72202" w14:textId="68B8AA30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Strony umowy ustalają, że na każdym opakowaniu zbiorczym i jednostkowym umieszczone będą  czytelne oznaczenia i opisy w języku polskim: nazwa towaru, nr katalogowy, rozmiar (jeżeli jest wskazany w formularzu asortymentowo-cenowym), seria, nazwa producenta, data ważności/trwałości materiałowo – użytkowej oraz na opakowaniach zbiorczych ilość jednostkowych opakowań/sztuk, </w:t>
      </w:r>
      <w:r w:rsidRPr="00B77E0E">
        <w:rPr>
          <w:rFonts w:asciiTheme="majorHAnsi" w:hAnsiTheme="majorHAnsi" w:cstheme="majorHAnsi"/>
          <w:b/>
          <w:bCs/>
          <w:sz w:val="20"/>
          <w:szCs w:val="20"/>
          <w:lang w:eastAsia="ar-SA"/>
        </w:rPr>
        <w:t>termin ważności dostarczonego przedmiotu zamówienia w dniu dostawy min. 6 miesięcy.</w:t>
      </w:r>
    </w:p>
    <w:p w14:paraId="67A06BA9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104F106F" w14:textId="281DFC65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terminie 3 dni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odzenia towaru, a Wykonawca do 7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dni 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roboczych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dostarczy brakujący przedmiot zamówienia. </w:t>
      </w:r>
    </w:p>
    <w:p w14:paraId="4436243A" w14:textId="77777777" w:rsidR="00536389" w:rsidRPr="00B77E0E" w:rsidRDefault="00536389" w:rsidP="00536389">
      <w:pPr>
        <w:pStyle w:val="Akapitzlist"/>
        <w:numPr>
          <w:ilvl w:val="0"/>
          <w:numId w:val="4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ajorHAnsi" w:hAnsiTheme="majorHAnsi" w:cstheme="majorHAnsi"/>
          <w:sz w:val="20"/>
          <w:szCs w:val="20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przypadku ujawnienia wad ukrytych towaru.</w:t>
      </w:r>
      <w:r w:rsidRPr="00B77E0E">
        <w:rPr>
          <w:rFonts w:asciiTheme="majorHAnsi" w:hAnsiTheme="majorHAnsi" w:cstheme="majorHAnsi"/>
          <w:sz w:val="20"/>
          <w:szCs w:val="20"/>
        </w:rPr>
        <w:t xml:space="preserve"> Reklamacje jakościowe zgłaszane będą niezwłocznie przez Zamawiającego, a Wykonawca rozpatrzy je w terminie do 5 dni od daty jej otrzymania i dostarczy Zamawiającemu przedmiot zamówienia odpowiedniej jakości. </w:t>
      </w:r>
    </w:p>
    <w:p w14:paraId="6C189DDC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Reklamacja będzie składana faksem lub emailem przez osobę upoważnioną przez niego w terminie 5 dni roboczych od dnia dostawy.</w:t>
      </w:r>
    </w:p>
    <w:p w14:paraId="076CE421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77788C58" w14:textId="526527C6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Towarem wadliwym jest towar nie spełniający jakichkolwiek wymaganych wymogów oraz mający braki, wady lub uszkodzenia.</w:t>
      </w:r>
    </w:p>
    <w:p w14:paraId="66ACFB4F" w14:textId="609038AE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wymiany towaru wadliwego na towar bez wad w ciągu 7 dni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 roboczych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od otrzymania informacji o reklamacji Zamawiającego.</w:t>
      </w:r>
    </w:p>
    <w:p w14:paraId="153202E8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odpowiada za przedmiot zamówienia w stanie niepełnym lub z wadą obniżającą jego użyteczność.</w:t>
      </w:r>
    </w:p>
    <w:p w14:paraId="3AA645C3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 przypadku dostarczenia towarów nie zamówionych przez Zamawiającego zostaną one zwrócone Wykonawcy na jego koszt.</w:t>
      </w:r>
    </w:p>
    <w:p w14:paraId="17CF2E9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Jeżeli po złożeniu zamówienia Wykonawca nie będzie mógł zrealizować całości dostawy w terminie poinformuje o tym fakcie pisemnie Zamawiającego z określeniem przyczyny i terminu realizacji braku do 48 godzin od otrzymania zamówienia. W przypadku braku przedmiotu zamówienia u Wykonawcy i dokonania przez Zamawiającego zakupu u innego dostawcy Wykonawca pokryje różnicę kosztów zakupu.</w:t>
      </w:r>
    </w:p>
    <w:p w14:paraId="023C4901" w14:textId="77777777" w:rsidR="00536389" w:rsidRPr="00B77E0E" w:rsidRDefault="00536389" w:rsidP="00536389">
      <w:pPr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</w:p>
    <w:p w14:paraId="748CD03E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99660BA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04FC1565" w14:textId="056F569B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D6A2E">
        <w:rPr>
          <w:b/>
          <w:sz w:val="19"/>
          <w:szCs w:val="19"/>
        </w:rPr>
        <w:t>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2366A8AE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520D6011" w14:textId="3461EE62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662B48B6" w14:textId="2C02F0E8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6C433BB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>min. 6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C0BCA24" w14:textId="77777777" w:rsidR="00DC67B5" w:rsidRDefault="00DC67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BB3FCFC" w14:textId="6460438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6675CB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3E1799BF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</w:t>
      </w:r>
      <w:r w:rsidR="00D20669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2A720503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wad ponad termin określony w § </w:t>
      </w:r>
      <w:r w:rsidR="00D20669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33708A5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</w:t>
      </w:r>
      <w:r w:rsidR="007639C4">
        <w:rPr>
          <w:rFonts w:asciiTheme="majorHAnsi" w:hAnsiTheme="majorHAnsi"/>
          <w:sz w:val="19"/>
          <w:szCs w:val="19"/>
          <w:lang w:eastAsia="ar-SA"/>
        </w:rPr>
        <w:t xml:space="preserve"> niezrealizowanej części umowy</w:t>
      </w:r>
      <w:r>
        <w:rPr>
          <w:rFonts w:asciiTheme="majorHAnsi" w:hAnsiTheme="majorHAnsi"/>
          <w:sz w:val="19"/>
          <w:szCs w:val="19"/>
          <w:lang w:eastAsia="ar-SA"/>
        </w:rPr>
        <w:t xml:space="preserve"> określonej w § 1 ust. 3 umowy w przypadku odstąpienia przez którąkolwiek ze stron od niniejszej umowy z przyczyn za które odpowiada Wykonawca oraz w przypadku rozwiązania umowy przez Zamawiającego  na podstawie  § </w:t>
      </w:r>
      <w:r w:rsidR="00D20669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3CA6FA0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1CDFB5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9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34C419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0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359730A4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1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0495AB4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2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6ECEF8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3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353B28B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4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1732BAB5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</w:t>
      </w:r>
      <w:r w:rsidR="0033060A">
        <w:rPr>
          <w:rFonts w:cs="Times New Roman"/>
          <w:sz w:val="19"/>
          <w:szCs w:val="19"/>
        </w:rPr>
        <w:t xml:space="preserve">spektora Ochrony Danych: </w:t>
      </w:r>
      <w:r w:rsidR="0033060A">
        <w:rPr>
          <w:rFonts w:asciiTheme="majorHAnsi" w:hAnsiTheme="majorHAnsi" w:cstheme="majorHAnsi"/>
          <w:sz w:val="20"/>
          <w:szCs w:val="20"/>
        </w:rPr>
        <w:t xml:space="preserve">tel. 734127533, e-mail: </w:t>
      </w:r>
      <w:hyperlink r:id="rId9" w:history="1">
        <w:r w:rsidR="0033060A">
          <w:rPr>
            <w:rStyle w:val="Hipercze"/>
            <w:rFonts w:asciiTheme="majorHAnsi" w:hAnsiTheme="majorHAnsi" w:cstheme="majorHAnsi"/>
            <w:sz w:val="20"/>
            <w:szCs w:val="20"/>
          </w:rPr>
          <w:t>iod@szpitallimanowa.pl</w:t>
        </w:r>
      </w:hyperlink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16B68484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B38DE40" w14:textId="77777777" w:rsidR="00BD6A2E" w:rsidRDefault="00BD6A2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65F1E05B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BD6A2E"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893D3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033CA4" w14:textId="77777777" w:rsidR="00E753CB" w:rsidRDefault="00E753CB">
      <w:pPr>
        <w:spacing w:after="0" w:line="240" w:lineRule="auto"/>
      </w:pPr>
      <w:r>
        <w:separator/>
      </w:r>
    </w:p>
  </w:endnote>
  <w:endnote w:type="continuationSeparator" w:id="0">
    <w:p w14:paraId="12F94F3B" w14:textId="77777777" w:rsidR="00E753CB" w:rsidRDefault="00E75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AC5E35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E753CB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79689D" w14:textId="77777777" w:rsidR="00E753CB" w:rsidRDefault="00E753CB">
      <w:pPr>
        <w:spacing w:after="0" w:line="240" w:lineRule="auto"/>
      </w:pPr>
      <w:r>
        <w:separator/>
      </w:r>
    </w:p>
  </w:footnote>
  <w:footnote w:type="continuationSeparator" w:id="0">
    <w:p w14:paraId="23020813" w14:textId="77777777" w:rsidR="00E753CB" w:rsidRDefault="00E75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04B17"/>
    <w:rsid w:val="0003662D"/>
    <w:rsid w:val="0008269E"/>
    <w:rsid w:val="000E539C"/>
    <w:rsid w:val="001000D5"/>
    <w:rsid w:val="001068D2"/>
    <w:rsid w:val="00126059"/>
    <w:rsid w:val="00127847"/>
    <w:rsid w:val="001429CE"/>
    <w:rsid w:val="00191B87"/>
    <w:rsid w:val="0019467C"/>
    <w:rsid w:val="001E104D"/>
    <w:rsid w:val="0023452D"/>
    <w:rsid w:val="002A1F60"/>
    <w:rsid w:val="002C16DE"/>
    <w:rsid w:val="002E4B46"/>
    <w:rsid w:val="002F0C89"/>
    <w:rsid w:val="0033060A"/>
    <w:rsid w:val="003A52D3"/>
    <w:rsid w:val="003A56AD"/>
    <w:rsid w:val="003E2D54"/>
    <w:rsid w:val="0044334E"/>
    <w:rsid w:val="00463583"/>
    <w:rsid w:val="0048093C"/>
    <w:rsid w:val="004D7A44"/>
    <w:rsid w:val="004F0568"/>
    <w:rsid w:val="005134F1"/>
    <w:rsid w:val="00531034"/>
    <w:rsid w:val="00536389"/>
    <w:rsid w:val="00553515"/>
    <w:rsid w:val="00554A97"/>
    <w:rsid w:val="00585E80"/>
    <w:rsid w:val="005A62E8"/>
    <w:rsid w:val="006352BE"/>
    <w:rsid w:val="0065329A"/>
    <w:rsid w:val="00757373"/>
    <w:rsid w:val="007639C4"/>
    <w:rsid w:val="007725CD"/>
    <w:rsid w:val="007D1CD2"/>
    <w:rsid w:val="00826384"/>
    <w:rsid w:val="00857DDD"/>
    <w:rsid w:val="00885D8C"/>
    <w:rsid w:val="00893D30"/>
    <w:rsid w:val="008F740A"/>
    <w:rsid w:val="00951D48"/>
    <w:rsid w:val="009A5938"/>
    <w:rsid w:val="009D749D"/>
    <w:rsid w:val="009E3378"/>
    <w:rsid w:val="00A12CC3"/>
    <w:rsid w:val="00A3710F"/>
    <w:rsid w:val="00A60863"/>
    <w:rsid w:val="00AC04F4"/>
    <w:rsid w:val="00AC5E35"/>
    <w:rsid w:val="00AF026E"/>
    <w:rsid w:val="00B01D75"/>
    <w:rsid w:val="00B70DF9"/>
    <w:rsid w:val="00BC0B7A"/>
    <w:rsid w:val="00BD5721"/>
    <w:rsid w:val="00BD6A2E"/>
    <w:rsid w:val="00BE5883"/>
    <w:rsid w:val="00C115C2"/>
    <w:rsid w:val="00C17F19"/>
    <w:rsid w:val="00C80770"/>
    <w:rsid w:val="00CB0124"/>
    <w:rsid w:val="00CF36B7"/>
    <w:rsid w:val="00D20669"/>
    <w:rsid w:val="00D7355D"/>
    <w:rsid w:val="00DA3E4D"/>
    <w:rsid w:val="00DA5B93"/>
    <w:rsid w:val="00DC67B5"/>
    <w:rsid w:val="00DE697C"/>
    <w:rsid w:val="00E028AC"/>
    <w:rsid w:val="00E276FE"/>
    <w:rsid w:val="00E63554"/>
    <w:rsid w:val="00E753CB"/>
    <w:rsid w:val="00E819A1"/>
    <w:rsid w:val="00EA718B"/>
    <w:rsid w:val="00EC1AE1"/>
    <w:rsid w:val="00EC54C5"/>
    <w:rsid w:val="00F52859"/>
    <w:rsid w:val="00F671A7"/>
    <w:rsid w:val="00F71369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zpitallimanow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DF3BB-DCEF-4FA0-B2F4-1D9A1D2AF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4325</Words>
  <Characters>25952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Alicja Więcek</cp:lastModifiedBy>
  <cp:revision>5</cp:revision>
  <cp:lastPrinted>2022-11-03T11:13:00Z</cp:lastPrinted>
  <dcterms:created xsi:type="dcterms:W3CDTF">2024-08-23T06:13:00Z</dcterms:created>
  <dcterms:modified xsi:type="dcterms:W3CDTF">2024-09-30T07:41:00Z</dcterms:modified>
  <dc:language>pl-PL</dc:language>
</cp:coreProperties>
</file>