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1B92A" w14:textId="3BBC6F13" w:rsidR="00BC653D" w:rsidRPr="00BC653D" w:rsidRDefault="00806640" w:rsidP="00BC653D">
      <w:pPr>
        <w:pStyle w:val="Nagwek3"/>
        <w:spacing w:before="0" w:beforeAutospacing="0" w:line="276" w:lineRule="auto"/>
        <w:rPr>
          <w:rFonts w:ascii="Arial Narrow" w:hAnsi="Arial Narrow"/>
          <w:b w:val="0"/>
          <w:bCs w:val="0"/>
          <w:sz w:val="20"/>
          <w:szCs w:val="20"/>
        </w:rPr>
      </w:pPr>
      <w:r w:rsidRPr="00804134">
        <w:rPr>
          <w:rFonts w:ascii="Arial Narrow" w:hAnsi="Arial Narrow"/>
          <w:sz w:val="24"/>
          <w:szCs w:val="24"/>
        </w:rPr>
        <w:t xml:space="preserve">Sprawa nr </w:t>
      </w:r>
      <w:r w:rsidR="00A672DE" w:rsidRPr="00804134">
        <w:rPr>
          <w:rFonts w:ascii="Arial Narrow" w:hAnsi="Arial Narrow"/>
          <w:sz w:val="24"/>
          <w:szCs w:val="24"/>
        </w:rPr>
        <w:t>1</w:t>
      </w:r>
      <w:r w:rsidR="00BC653D">
        <w:rPr>
          <w:rFonts w:ascii="Arial Narrow" w:hAnsi="Arial Narrow"/>
          <w:sz w:val="24"/>
          <w:szCs w:val="24"/>
        </w:rPr>
        <w:t>32</w:t>
      </w:r>
      <w:r w:rsidRPr="00804134">
        <w:rPr>
          <w:rFonts w:ascii="Arial Narrow" w:hAnsi="Arial Narrow"/>
          <w:sz w:val="24"/>
          <w:szCs w:val="24"/>
        </w:rPr>
        <w:t>/2024</w:t>
      </w:r>
      <w:r w:rsidRPr="00804134">
        <w:rPr>
          <w:rFonts w:ascii="Arial Narrow" w:hAnsi="Arial Narrow"/>
          <w:sz w:val="24"/>
          <w:szCs w:val="24"/>
        </w:rPr>
        <w:tab/>
      </w:r>
      <w:r w:rsidRPr="00804134">
        <w:rPr>
          <w:rFonts w:ascii="Arial Narrow" w:hAnsi="Arial Narrow"/>
          <w:b w:val="0"/>
          <w:bCs w:val="0"/>
        </w:rPr>
        <w:tab/>
      </w:r>
      <w:r w:rsidRPr="00804134">
        <w:rPr>
          <w:rFonts w:ascii="Arial Narrow" w:hAnsi="Arial Narrow"/>
          <w:b w:val="0"/>
          <w:bCs w:val="0"/>
        </w:rPr>
        <w:tab/>
      </w:r>
      <w:r w:rsidRPr="00804134">
        <w:rPr>
          <w:rFonts w:ascii="Arial Narrow" w:hAnsi="Arial Narrow"/>
          <w:b w:val="0"/>
          <w:bCs w:val="0"/>
          <w:sz w:val="22"/>
          <w:szCs w:val="22"/>
        </w:rPr>
        <w:tab/>
      </w:r>
      <w:r w:rsidR="00582CEE" w:rsidRPr="00804134">
        <w:rPr>
          <w:rFonts w:ascii="Arial Narrow" w:hAnsi="Arial Narrow"/>
          <w:b w:val="0"/>
          <w:bCs w:val="0"/>
          <w:sz w:val="22"/>
          <w:szCs w:val="22"/>
        </w:rPr>
        <w:tab/>
      </w:r>
      <w:r w:rsidRPr="00804134">
        <w:rPr>
          <w:rFonts w:ascii="Arial Narrow" w:hAnsi="Arial Narrow"/>
          <w:b w:val="0"/>
          <w:bCs w:val="0"/>
          <w:sz w:val="22"/>
          <w:szCs w:val="22"/>
        </w:rPr>
        <w:tab/>
      </w:r>
      <w:r w:rsidR="00BC653D">
        <w:rPr>
          <w:rFonts w:ascii="Arial Narrow" w:hAnsi="Arial Narrow"/>
          <w:b w:val="0"/>
          <w:bCs w:val="0"/>
          <w:sz w:val="22"/>
          <w:szCs w:val="22"/>
        </w:rPr>
        <w:tab/>
      </w:r>
      <w:r w:rsidR="00BC653D" w:rsidRPr="00BC653D">
        <w:rPr>
          <w:rFonts w:ascii="Arial Narrow" w:hAnsi="Arial Narrow"/>
          <w:b w:val="0"/>
          <w:bCs w:val="0"/>
          <w:sz w:val="20"/>
          <w:szCs w:val="20"/>
        </w:rPr>
        <w:t>Ogłoszenie o zamówieniu z dnia 9.10.2024</w:t>
      </w:r>
    </w:p>
    <w:p w14:paraId="468309DA" w14:textId="77777777" w:rsidR="00BC653D" w:rsidRPr="00BC653D" w:rsidRDefault="00BC653D" w:rsidP="00BC653D">
      <w:pPr>
        <w:pStyle w:val="Nagwek3"/>
        <w:spacing w:before="0" w:beforeAutospacing="0" w:line="276" w:lineRule="auto"/>
        <w:jc w:val="center"/>
        <w:rPr>
          <w:rFonts w:ascii="Arial Narrow" w:hAnsi="Arial Narrow"/>
          <w:b w:val="0"/>
          <w:bCs w:val="0"/>
          <w:sz w:val="24"/>
          <w:szCs w:val="24"/>
        </w:rPr>
      </w:pPr>
      <w:r w:rsidRPr="00BC653D">
        <w:rPr>
          <w:rFonts w:ascii="Arial Narrow" w:hAnsi="Arial Narrow"/>
          <w:b w:val="0"/>
          <w:bCs w:val="0"/>
          <w:sz w:val="24"/>
          <w:szCs w:val="24"/>
        </w:rPr>
        <w:t>Ogłoszenie o zamówieniu</w:t>
      </w:r>
      <w:r w:rsidRPr="00BC653D">
        <w:rPr>
          <w:rFonts w:ascii="Arial Narrow" w:hAnsi="Arial Narrow"/>
          <w:b w:val="0"/>
          <w:bCs w:val="0"/>
          <w:sz w:val="24"/>
          <w:szCs w:val="24"/>
        </w:rPr>
        <w:br/>
        <w:t>Usługi</w:t>
      </w:r>
      <w:r w:rsidRPr="00BC653D">
        <w:rPr>
          <w:rFonts w:ascii="Arial Narrow" w:hAnsi="Arial Narrow"/>
          <w:b w:val="0"/>
          <w:bCs w:val="0"/>
          <w:sz w:val="24"/>
          <w:szCs w:val="24"/>
        </w:rPr>
        <w:br/>
      </w:r>
      <w:r w:rsidRPr="00BC653D">
        <w:rPr>
          <w:rFonts w:ascii="Arial Narrow" w:hAnsi="Arial Narrow"/>
          <w:sz w:val="24"/>
          <w:szCs w:val="24"/>
        </w:rPr>
        <w:t xml:space="preserve">Wykonanie dokumentacji projektowej wraz z nadzorem autorskim dla zadania pn. Rozbudowa systemu ppoż. w budynku nr 6 - Wojskowe Centrum Medycyny Pracy, Sklep medyczny </w:t>
      </w:r>
      <w:proofErr w:type="spellStart"/>
      <w:r w:rsidRPr="00BC653D">
        <w:rPr>
          <w:rFonts w:ascii="Arial Narrow" w:hAnsi="Arial Narrow"/>
          <w:sz w:val="24"/>
          <w:szCs w:val="24"/>
        </w:rPr>
        <w:t>Cezal</w:t>
      </w:r>
      <w:proofErr w:type="spellEnd"/>
      <w:r w:rsidRPr="00BC653D">
        <w:rPr>
          <w:rFonts w:ascii="Arial Narrow" w:hAnsi="Arial Narrow"/>
          <w:sz w:val="24"/>
          <w:szCs w:val="24"/>
        </w:rPr>
        <w:t xml:space="preserve">, apteka </w:t>
      </w:r>
      <w:proofErr w:type="spellStart"/>
      <w:r w:rsidRPr="00BC653D">
        <w:rPr>
          <w:rFonts w:ascii="Arial Narrow" w:hAnsi="Arial Narrow"/>
          <w:sz w:val="24"/>
          <w:szCs w:val="24"/>
        </w:rPr>
        <w:t>Farmedic</w:t>
      </w:r>
      <w:proofErr w:type="spellEnd"/>
      <w:r w:rsidRPr="00BC653D">
        <w:rPr>
          <w:rFonts w:ascii="Arial Narrow" w:hAnsi="Arial Narrow"/>
          <w:sz w:val="24"/>
          <w:szCs w:val="24"/>
        </w:rPr>
        <w:t>, łączniki</w:t>
      </w:r>
    </w:p>
    <w:p w14:paraId="2C1DBF65" w14:textId="77777777" w:rsidR="00BC653D" w:rsidRPr="00BC653D" w:rsidRDefault="00BC653D" w:rsidP="00BC653D">
      <w:pPr>
        <w:pStyle w:val="Nagwek3"/>
        <w:spacing w:before="0" w:beforeAutospacing="0"/>
        <w:rPr>
          <w:rFonts w:ascii="Arial Narrow" w:hAnsi="Arial Narrow"/>
          <w:b w:val="0"/>
          <w:bCs w:val="0"/>
          <w:sz w:val="22"/>
          <w:szCs w:val="22"/>
        </w:rPr>
      </w:pPr>
      <w:r w:rsidRPr="00BC653D">
        <w:rPr>
          <w:rFonts w:ascii="Arial Narrow" w:hAnsi="Arial Narrow"/>
          <w:b w:val="0"/>
          <w:bCs w:val="0"/>
          <w:sz w:val="22"/>
          <w:szCs w:val="22"/>
        </w:rPr>
        <w:t>SEKCJA I - ZAMAWIAJĄCY</w:t>
      </w:r>
    </w:p>
    <w:p w14:paraId="0C445F4F"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1.1.) Rola zamawiającego</w:t>
      </w:r>
    </w:p>
    <w:p w14:paraId="36091678"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Postępowanie prowadzone jest samodzielnie przez zamawiającego</w:t>
      </w:r>
    </w:p>
    <w:p w14:paraId="15AFB8FC"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1.2.) Nazwa zamawiającego: 10 Wojskowy Szpital Kliniczny z Polikliniką Samodzielny Publiczny Zakład Opieki Zdrowotnej</w:t>
      </w:r>
    </w:p>
    <w:p w14:paraId="115868A7"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1.3.) Oddział zamawiającego: Sekcja Zamówień Publicznych</w:t>
      </w:r>
    </w:p>
    <w:p w14:paraId="07B37EA0"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1.4) Krajowy Numer Identyfikacyjny: REGON 090538318</w:t>
      </w:r>
    </w:p>
    <w:p w14:paraId="0C0D7D32"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 Adres zamawiającego</w:t>
      </w:r>
    </w:p>
    <w:p w14:paraId="7C889C0F"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1.5.1.) Ulica: Powstańców Warszawy 5</w:t>
      </w:r>
    </w:p>
    <w:p w14:paraId="1FD7F4CC"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1.5.2.) Miejscowość: Bydgoszcz</w:t>
      </w:r>
    </w:p>
    <w:p w14:paraId="3AD6E7A3"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1.5.3.) Kod pocztowy: 85-681</w:t>
      </w:r>
    </w:p>
    <w:p w14:paraId="61813486"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1.5.4.) Województwo: kujawsko-pomorskie</w:t>
      </w:r>
    </w:p>
    <w:p w14:paraId="34C8F07E"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1.5.5.) Kraj: Polska</w:t>
      </w:r>
    </w:p>
    <w:p w14:paraId="1BBED643"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1.5.6.) Lokalizacja NUTS 3: PL613 - Bydgosko-toruński</w:t>
      </w:r>
    </w:p>
    <w:p w14:paraId="032E7C92"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1.5.7.) Numer telefonu: 261 417 449</w:t>
      </w:r>
    </w:p>
    <w:p w14:paraId="296D914E"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1.5.9.) Adres poczty elektronicznej: paulina.kucharska@10wsk.mil.pl</w:t>
      </w:r>
    </w:p>
    <w:p w14:paraId="6B6C33E1"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1.5.10.) Adres strony internetowej zamawiającego: www.10wsk.mil.pl</w:t>
      </w:r>
    </w:p>
    <w:p w14:paraId="310F27B7"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1.6.) Rodzaj zamawiającego: Zamawiający publiczny - jednostka sektora finansów publicznych - samodzielny publiczny zakład opieki zdrowotnej</w:t>
      </w:r>
    </w:p>
    <w:p w14:paraId="2D735D64" w14:textId="77777777" w:rsidR="00BC653D" w:rsidRPr="00BC653D" w:rsidRDefault="00BC653D" w:rsidP="00BC653D">
      <w:pPr>
        <w:pStyle w:val="Nagwek3"/>
        <w:rPr>
          <w:rFonts w:ascii="Arial Narrow" w:hAnsi="Arial Narrow"/>
          <w:b w:val="0"/>
          <w:bCs w:val="0"/>
          <w:sz w:val="22"/>
          <w:szCs w:val="22"/>
        </w:rPr>
      </w:pPr>
      <w:r w:rsidRPr="00BC653D">
        <w:rPr>
          <w:rFonts w:ascii="Arial Narrow" w:hAnsi="Arial Narrow"/>
          <w:b w:val="0"/>
          <w:bCs w:val="0"/>
          <w:sz w:val="22"/>
          <w:szCs w:val="22"/>
        </w:rPr>
        <w:t>1.7.) Przedmiot działalności zamawiającego: Zdrowie</w:t>
      </w:r>
    </w:p>
    <w:p w14:paraId="3DD28ADD"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II – INFORMACJE PODSTAWOWE</w:t>
      </w:r>
    </w:p>
    <w:p w14:paraId="51260957"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2.1.) Ogłoszenie dotyczy:</w:t>
      </w:r>
    </w:p>
    <w:p w14:paraId="3B412C44"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Zamówienia publicznego</w:t>
      </w:r>
    </w:p>
    <w:p w14:paraId="4E4C087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2.2.) Ogłoszenie dotyczy usług społecznych i innych szczególnych usług: Nie</w:t>
      </w:r>
    </w:p>
    <w:p w14:paraId="55EE90CE"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2.3.) Nazwa zamówienia albo umowy ramowej:</w:t>
      </w:r>
    </w:p>
    <w:p w14:paraId="3C36102B"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lastRenderedPageBreak/>
        <w:t xml:space="preserve">Wykonanie dokumentacji projektowej wraz z nadzorem autorskim dla zadania pn. Rozbudowa systemu ppoż. w budynku nr 6 - Wojskowe Centrum Medycyny Pracy, Sklep medyczny </w:t>
      </w:r>
      <w:proofErr w:type="spellStart"/>
      <w:r w:rsidRPr="00BC653D">
        <w:rPr>
          <w:rFonts w:ascii="Arial Narrow" w:hAnsi="Arial Narrow"/>
          <w:b w:val="0"/>
          <w:bCs w:val="0"/>
          <w:sz w:val="22"/>
          <w:szCs w:val="22"/>
        </w:rPr>
        <w:t>Cezal</w:t>
      </w:r>
      <w:proofErr w:type="spellEnd"/>
      <w:r w:rsidRPr="00BC653D">
        <w:rPr>
          <w:rFonts w:ascii="Arial Narrow" w:hAnsi="Arial Narrow"/>
          <w:b w:val="0"/>
          <w:bCs w:val="0"/>
          <w:sz w:val="22"/>
          <w:szCs w:val="22"/>
        </w:rPr>
        <w:t xml:space="preserve">, apteka </w:t>
      </w:r>
      <w:proofErr w:type="spellStart"/>
      <w:r w:rsidRPr="00BC653D">
        <w:rPr>
          <w:rFonts w:ascii="Arial Narrow" w:hAnsi="Arial Narrow"/>
          <w:b w:val="0"/>
          <w:bCs w:val="0"/>
          <w:sz w:val="22"/>
          <w:szCs w:val="22"/>
        </w:rPr>
        <w:t>Farmedic</w:t>
      </w:r>
      <w:proofErr w:type="spellEnd"/>
      <w:r w:rsidRPr="00BC653D">
        <w:rPr>
          <w:rFonts w:ascii="Arial Narrow" w:hAnsi="Arial Narrow"/>
          <w:b w:val="0"/>
          <w:bCs w:val="0"/>
          <w:sz w:val="22"/>
          <w:szCs w:val="22"/>
        </w:rPr>
        <w:t>, łączniki</w:t>
      </w:r>
    </w:p>
    <w:p w14:paraId="01171997"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2.4.) Identyfikator postępowania: ocds-148610-cfe6c125-4911-476d-95a4-51c1e96522ba</w:t>
      </w:r>
    </w:p>
    <w:p w14:paraId="6E3D72C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2.5.) Numer ogłoszenia: 2024/BZP 00538242</w:t>
      </w:r>
    </w:p>
    <w:p w14:paraId="4668E34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2.6.) Wersja ogłoszenia: 01</w:t>
      </w:r>
    </w:p>
    <w:p w14:paraId="40E32B6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2.7.) Data ogłoszenia: 2024-10-09</w:t>
      </w:r>
    </w:p>
    <w:p w14:paraId="6603D7E4"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2.8.) Zamówienie albo umowa ramowa zostały ujęte w planie postępowań: Nie</w:t>
      </w:r>
    </w:p>
    <w:p w14:paraId="3C7E33C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2.11.) O udzielenie zamówienia mogą ubiegać się wyłącznie wykonawcy, o których mowa w art. 94 ustawy: Nie</w:t>
      </w:r>
    </w:p>
    <w:p w14:paraId="5094122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2.14.) Czy zamówienie albo umowa ramowa dotyczy projektu lub programu współfinansowanego ze środków Unii Europejskiej: Nie</w:t>
      </w:r>
    </w:p>
    <w:p w14:paraId="5B8883D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2.16.) Tryb udzielenia zamówienia wraz z podstawą prawną</w:t>
      </w:r>
    </w:p>
    <w:p w14:paraId="1F366849"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Zamówienie udzielane jest w trybie podstawowym na podstawie: art. 275 pkt 1 ustawy</w:t>
      </w:r>
    </w:p>
    <w:p w14:paraId="054B6D33"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III – UDOSTĘPNIANIE DOKUMENTÓW ZAMÓWIENIA I KOMUNIKACJA</w:t>
      </w:r>
    </w:p>
    <w:p w14:paraId="39A8E53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3.1.) Adres strony internetowej prowadzonego postępowania</w:t>
      </w:r>
    </w:p>
    <w:p w14:paraId="1F6F3957"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https://e-propublico.pl</w:t>
      </w:r>
    </w:p>
    <w:p w14:paraId="08F792D4"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3.2.) Zamawiający zastrzega dostęp do dokumentów zamówienia: Nie</w:t>
      </w:r>
    </w:p>
    <w:p w14:paraId="1CC888CA"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3.4.) Wykonawcy zobowiązani są do składania ofert, wniosków o dopuszczenie do udziału w postępowaniu, oświadczeń oraz innych dokumentów wyłącznie przy użyciu środków komunikacji elektronicznej: Tak</w:t>
      </w:r>
    </w:p>
    <w:p w14:paraId="5434629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3.5.) Informacje o środkach komunikacji elektronicznej, przy użyciu których zamawiający będzie komunikował się z wykonawcami - adres strony internetowej: https://e-propublico.pl</w:t>
      </w:r>
    </w:p>
    <w:p w14:paraId="78B6C69E"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C653D">
        <w:rPr>
          <w:rFonts w:ascii="Arial Narrow" w:hAnsi="Arial Narrow"/>
          <w:b w:val="0"/>
          <w:bCs w:val="0"/>
          <w:sz w:val="22"/>
          <w:szCs w:val="22"/>
        </w:rPr>
        <w:t>Firefox</w:t>
      </w:r>
      <w:proofErr w:type="spellEnd"/>
      <w:r w:rsidRPr="00BC653D">
        <w:rPr>
          <w:rFonts w:ascii="Arial Narrow" w:hAnsi="Arial Narrow"/>
          <w:b w:val="0"/>
          <w:bCs w:val="0"/>
          <w:sz w:val="22"/>
          <w:szCs w:val="22"/>
        </w:rPr>
        <w:t xml:space="preserve">, Google Chrome, Opera); włączona obsługa JavaScript oraz </w:t>
      </w:r>
      <w:proofErr w:type="spellStart"/>
      <w:r w:rsidRPr="00BC653D">
        <w:rPr>
          <w:rFonts w:ascii="Arial Narrow" w:hAnsi="Arial Narrow"/>
          <w:b w:val="0"/>
          <w:bCs w:val="0"/>
          <w:sz w:val="22"/>
          <w:szCs w:val="22"/>
        </w:rPr>
        <w:t>Cookies</w:t>
      </w:r>
      <w:proofErr w:type="spellEnd"/>
      <w:r w:rsidRPr="00BC653D">
        <w:rPr>
          <w:rFonts w:ascii="Arial Narrow" w:hAnsi="Arial Narrow"/>
          <w:b w:val="0"/>
          <w:bCs w:val="0"/>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w:t>
      </w:r>
      <w:r w:rsidRPr="00BC653D">
        <w:rPr>
          <w:rFonts w:ascii="Arial Narrow" w:hAnsi="Arial Narrow"/>
          <w:b w:val="0"/>
          <w:bCs w:val="0"/>
          <w:sz w:val="22"/>
          <w:szCs w:val="22"/>
        </w:rPr>
        <w:lastRenderedPageBreak/>
        <w:t>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C653D">
        <w:rPr>
          <w:rFonts w:ascii="Arial Narrow" w:hAnsi="Arial Narrow"/>
          <w:b w:val="0"/>
          <w:bCs w:val="0"/>
          <w:sz w:val="22"/>
          <w:szCs w:val="22"/>
        </w:rPr>
        <w:t>hh:mm:ss</w:t>
      </w:r>
      <w:proofErr w:type="spellEnd"/>
      <w:r w:rsidRPr="00BC653D">
        <w:rPr>
          <w:rFonts w:ascii="Arial Narrow" w:hAnsi="Arial Narrow"/>
          <w:b w:val="0"/>
          <w:bCs w:val="0"/>
          <w:sz w:val="22"/>
          <w:szCs w:val="22"/>
        </w:rPr>
        <w:t>), widoczne przy wysłanym dokumencie w kolumnie "Data przesłania"; o terminie przesłania decyduje czas pełnego przeprocesowania transakcji pliku na Platformie.</w:t>
      </w:r>
    </w:p>
    <w:p w14:paraId="16EE8919"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3.8.) Zamawiający wymaga sporządzenia i przedstawienia ofert przy użyciu narzędzi elektronicznego modelowania danych budowlanych lub innych podobnych narzędzi, które nie są ogólnie dostępne: Nie</w:t>
      </w:r>
    </w:p>
    <w:p w14:paraId="580E348F"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3.12.) Oferta - katalog elektroniczny: Nie dotyczy</w:t>
      </w:r>
    </w:p>
    <w:p w14:paraId="34033FCC"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3.14.) Języki, w jakich mogą być sporządzane dokumenty składane w postępowaniu:</w:t>
      </w:r>
    </w:p>
    <w:p w14:paraId="7BB3338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polski</w:t>
      </w:r>
    </w:p>
    <w:p w14:paraId="24CC8149"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C653D">
        <w:rPr>
          <w:rFonts w:ascii="Arial Narrow" w:hAnsi="Arial Narrow"/>
          <w:b w:val="0"/>
          <w:bCs w:val="0"/>
          <w:sz w:val="22"/>
          <w:szCs w:val="22"/>
        </w:rPr>
        <w:t>Dz.Urz</w:t>
      </w:r>
      <w:proofErr w:type="spellEnd"/>
      <w:r w:rsidRPr="00BC653D">
        <w:rPr>
          <w:rFonts w:ascii="Arial Narrow" w:hAnsi="Arial Narrow"/>
          <w:b w:val="0"/>
          <w:bCs w:val="0"/>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4888CAF"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w:t>
      </w:r>
      <w:r w:rsidRPr="00BC653D">
        <w:rPr>
          <w:rFonts w:ascii="Arial Narrow" w:hAnsi="Arial Narrow"/>
          <w:b w:val="0"/>
          <w:bCs w:val="0"/>
          <w:sz w:val="22"/>
          <w:szCs w:val="22"/>
        </w:rPr>
        <w:lastRenderedPageBreak/>
        <w:t>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589F423"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IV – PRZEDMIOT ZAMÓWIENIA</w:t>
      </w:r>
    </w:p>
    <w:p w14:paraId="68679F08"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 Informacje ogólne odnoszące się do przedmiotu zamówienia.</w:t>
      </w:r>
    </w:p>
    <w:p w14:paraId="6A4CD836"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4.1.1.) Przed wszczęciem postępowania przeprowadzono konsultacje rynkowe: Nie</w:t>
      </w:r>
    </w:p>
    <w:p w14:paraId="210F757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4.1.2.) Numer referencyjny: 132/2024</w:t>
      </w:r>
    </w:p>
    <w:p w14:paraId="69196A7B"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4.1.3.) Rodzaj zamówienia: Usługi</w:t>
      </w:r>
    </w:p>
    <w:p w14:paraId="0F16E93F"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4.1.4.) Zamawiający udziela zamówienia w częściach, z których każda stanowi przedmiot odrębnego postępowania: Nie</w:t>
      </w:r>
    </w:p>
    <w:p w14:paraId="7CFED353"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4.1.8.) Możliwe jest składanie ofert częściowych: Nie</w:t>
      </w:r>
    </w:p>
    <w:p w14:paraId="56FE1541"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4.1.13.) Zamawiający uwzględnia aspekty społeczne, środowiskowe lub etykiety w opisie przedmiotu zamówienia: Nie</w:t>
      </w:r>
    </w:p>
    <w:p w14:paraId="6C82536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 Informacje szczegółowe odnoszące się do przedmiotu zamówienia:</w:t>
      </w:r>
    </w:p>
    <w:p w14:paraId="5EC75D41"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4.2.2.) Krótki opis przedmiotu zamówienia</w:t>
      </w:r>
    </w:p>
    <w:p w14:paraId="21516CBE"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zgodnie z Formularzem oferty i cenowym oraz zapisami SWZ</w:t>
      </w:r>
    </w:p>
    <w:p w14:paraId="4BC57E9A"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4.2.6.) Główny kod CPV: 71220000-6 - Usługi projektowania architektonicznego</w:t>
      </w:r>
    </w:p>
    <w:p w14:paraId="7296C20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4.2.7.) Dodatkowy kod CPV:</w:t>
      </w:r>
    </w:p>
    <w:p w14:paraId="1C9E1F1F"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31625200-5 - Systemy przeciwpożarowe</w:t>
      </w:r>
    </w:p>
    <w:p w14:paraId="791CB1EA"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4.2.8.) Zamówienie obejmuje opcje: Nie</w:t>
      </w:r>
    </w:p>
    <w:p w14:paraId="5CE24D0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4.2.10.) Okres realizacji zamówienia albo umowy ramowej: 30 dni</w:t>
      </w:r>
    </w:p>
    <w:p w14:paraId="70B2CD0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4.2.11.) Zamawiający przewiduje wznowienia: Nie</w:t>
      </w:r>
    </w:p>
    <w:p w14:paraId="16716A0E"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4.2.13.) Zamawiający przewiduje udzielenie dotychczasowemu wykonawcy zamówień na podobne usługi lub roboty budowlane: Nie</w:t>
      </w:r>
    </w:p>
    <w:p w14:paraId="17FE5828"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 Kryteria oceny ofert</w:t>
      </w:r>
    </w:p>
    <w:p w14:paraId="1388AB6F"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4.3.1.) Sposób oceny ofert: Zamawiający wybiera ofertę najkorzystniejszą na podstawie kryterium oceny ofert</w:t>
      </w:r>
    </w:p>
    <w:p w14:paraId="7D257DF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4.3.2.) Sposób określania wagi kryteriów oceny ofert: Procentowo</w:t>
      </w:r>
    </w:p>
    <w:p w14:paraId="225D5E5E"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lastRenderedPageBreak/>
        <w:t>4.3.3.) Stosowane kryteria oceny ofert: Kryterium ceny oraz kryteria jakościowe</w:t>
      </w:r>
    </w:p>
    <w:p w14:paraId="72FA117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Kryterium 1</w:t>
      </w:r>
    </w:p>
    <w:p w14:paraId="7E7DE457"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4.3.5.) Nazwa kryterium: Cena</w:t>
      </w:r>
    </w:p>
    <w:p w14:paraId="3EADC83B"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4.3.6.) Waga: 60</w:t>
      </w:r>
    </w:p>
    <w:p w14:paraId="2BE7453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Kryterium 2</w:t>
      </w:r>
    </w:p>
    <w:p w14:paraId="625646C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4.3.4.) Rodzaj kryterium:</w:t>
      </w:r>
    </w:p>
    <w:p w14:paraId="22E57824"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serwis posprzedażny, pomoc techniczna, warunki dostawy takich jak termin, sposób lub czas dostawy, oraz okresu realizacji.</w:t>
      </w:r>
    </w:p>
    <w:p w14:paraId="583EB3A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4.3.5.) Nazwa kryterium: Termin realizacji</w:t>
      </w:r>
    </w:p>
    <w:p w14:paraId="787DE3F4"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4.3.6.) Waga: 40</w:t>
      </w:r>
    </w:p>
    <w:p w14:paraId="109EF7E3"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4.3.10.) Zamawiający określa aspekty społeczne, środowiskowe lub innowacyjne, żąda etykiet lub stosuje rachunek kosztów cyklu życia w odniesieniu do kryterium oceny ofert: Nie</w:t>
      </w:r>
    </w:p>
    <w:p w14:paraId="3D9876D6"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V - KWALIFIKACJA WYKONAWCÓW</w:t>
      </w:r>
    </w:p>
    <w:p w14:paraId="1D13D28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5.1.) Zamawiający przewiduje fakultatywne podstawy wykluczenia: Tak</w:t>
      </w:r>
    </w:p>
    <w:p w14:paraId="1C7F3B6A"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5.2.) Fakultatywne podstawy wykluczenia:</w:t>
      </w:r>
    </w:p>
    <w:p w14:paraId="58170CDA"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Art. 109 ust. 1 pkt 1</w:t>
      </w:r>
    </w:p>
    <w:p w14:paraId="0754DBA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Art. 109 ust. 1 pkt 4</w:t>
      </w:r>
    </w:p>
    <w:p w14:paraId="5D7AF14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5.3.) Warunki udziału w postępowaniu: Tak</w:t>
      </w:r>
    </w:p>
    <w:p w14:paraId="508619D0"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5.4.) Nazwa i opis warunków udziału w postępowaniu.</w:t>
      </w:r>
    </w:p>
    <w:p w14:paraId="43991A2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Zdolność techniczna lub zawodowa</w:t>
      </w:r>
      <w:r w:rsidRPr="00BC653D">
        <w:rPr>
          <w:rFonts w:ascii="Arial Narrow" w:hAnsi="Arial Narrow"/>
          <w:b w:val="0"/>
          <w:bCs w:val="0"/>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BC653D">
        <w:rPr>
          <w:rFonts w:ascii="Arial Narrow" w:hAnsi="Arial Narrow"/>
          <w:b w:val="0"/>
          <w:bCs w:val="0"/>
          <w:sz w:val="22"/>
          <w:szCs w:val="22"/>
        </w:rPr>
        <w:br/>
      </w:r>
      <w:r w:rsidRPr="00BC653D">
        <w:rPr>
          <w:rFonts w:ascii="Arial Narrow" w:hAnsi="Arial Narrow"/>
          <w:b w:val="0"/>
          <w:bCs w:val="0"/>
          <w:sz w:val="22"/>
          <w:szCs w:val="22"/>
        </w:rPr>
        <w:br/>
        <w:t>Na potwierdzenie spełnienia warunku Wykonawca przedstawi:</w:t>
      </w:r>
      <w:r w:rsidRPr="00BC653D">
        <w:rPr>
          <w:rFonts w:ascii="Arial Narrow" w:hAnsi="Arial Narrow"/>
          <w:b w:val="0"/>
          <w:bCs w:val="0"/>
          <w:sz w:val="22"/>
          <w:szCs w:val="22"/>
        </w:rPr>
        <w:br/>
        <w:t xml:space="preserve">- Wykaz min. 2 usług o charakterze i złożoności odpowiadającej przedmiotowi zamówienia wraz z dokumentami wskazanymi w pkt. 9.2 </w:t>
      </w:r>
      <w:proofErr w:type="spellStart"/>
      <w:r w:rsidRPr="00BC653D">
        <w:rPr>
          <w:rFonts w:ascii="Arial Narrow" w:hAnsi="Arial Narrow"/>
          <w:b w:val="0"/>
          <w:bCs w:val="0"/>
          <w:sz w:val="22"/>
          <w:szCs w:val="22"/>
        </w:rPr>
        <w:t>ppkt</w:t>
      </w:r>
      <w:proofErr w:type="spellEnd"/>
      <w:r w:rsidRPr="00BC653D">
        <w:rPr>
          <w:rFonts w:ascii="Arial Narrow" w:hAnsi="Arial Narrow"/>
          <w:b w:val="0"/>
          <w:bCs w:val="0"/>
          <w:sz w:val="22"/>
          <w:szCs w:val="22"/>
        </w:rPr>
        <w:t xml:space="preserve"> 1 SWZ.</w:t>
      </w:r>
      <w:r w:rsidRPr="00BC653D">
        <w:rPr>
          <w:rFonts w:ascii="Arial Narrow" w:hAnsi="Arial Narrow"/>
          <w:b w:val="0"/>
          <w:bCs w:val="0"/>
          <w:sz w:val="22"/>
          <w:szCs w:val="22"/>
        </w:rPr>
        <w:br/>
      </w:r>
      <w:r w:rsidRPr="00BC653D">
        <w:rPr>
          <w:rFonts w:ascii="Arial Narrow" w:hAnsi="Arial Narrow"/>
          <w:b w:val="0"/>
          <w:bCs w:val="0"/>
          <w:sz w:val="22"/>
          <w:szCs w:val="22"/>
        </w:rPr>
        <w:br/>
        <w:t>- Przedstawienie min. 1 osoby posiadającej kwalifikację "Projektowanie zabezpieczeń przeciwpożarowych - systemy sygnalizacji pożarowej (SSP) i sterowania urządzeniami przeciwpożarowymi" oraz należy do Stowarzyszenia Inżynierów i Techników Pożarnictwa.</w:t>
      </w:r>
      <w:r w:rsidRPr="00BC653D">
        <w:rPr>
          <w:rFonts w:ascii="Arial Narrow" w:hAnsi="Arial Narrow"/>
          <w:b w:val="0"/>
          <w:bCs w:val="0"/>
          <w:sz w:val="22"/>
          <w:szCs w:val="22"/>
        </w:rPr>
        <w:br/>
      </w:r>
      <w:r w:rsidRPr="00BC653D">
        <w:rPr>
          <w:rFonts w:ascii="Arial Narrow" w:hAnsi="Arial Narrow"/>
          <w:b w:val="0"/>
          <w:bCs w:val="0"/>
          <w:sz w:val="22"/>
          <w:szCs w:val="22"/>
        </w:rPr>
        <w:br/>
        <w:t>Sytuacja ekonomiczna lub finansowa</w:t>
      </w:r>
      <w:r w:rsidRPr="00BC653D">
        <w:rPr>
          <w:rFonts w:ascii="Arial Narrow" w:hAnsi="Arial Narrow"/>
          <w:b w:val="0"/>
          <w:bCs w:val="0"/>
          <w:sz w:val="22"/>
          <w:szCs w:val="22"/>
        </w:rPr>
        <w:br/>
        <w:t>O udzielenie zamówienia publicznego mogą ubiegać się wykonawcy, którzy spełniają warunki, dotyczące sytuacji ekonomicznej lub finansowej. Ocena spełniania warunków udziału w postępowaniu będzie dokonana na zasadzie spełnia/nie spełnia.</w:t>
      </w:r>
      <w:r w:rsidRPr="00BC653D">
        <w:rPr>
          <w:rFonts w:ascii="Arial Narrow" w:hAnsi="Arial Narrow"/>
          <w:b w:val="0"/>
          <w:bCs w:val="0"/>
          <w:sz w:val="22"/>
          <w:szCs w:val="22"/>
        </w:rPr>
        <w:br/>
      </w:r>
      <w:r w:rsidRPr="00BC653D">
        <w:rPr>
          <w:rFonts w:ascii="Arial Narrow" w:hAnsi="Arial Narrow"/>
          <w:b w:val="0"/>
          <w:bCs w:val="0"/>
          <w:sz w:val="22"/>
          <w:szCs w:val="22"/>
        </w:rPr>
        <w:lastRenderedPageBreak/>
        <w:t>Przedstawienie potwierdzenia, że Wykonawca jest ubezpieczony od odpowiedzialności cywilnej w zakresie prowadzonej działalności związanej z przedmiotem zamówienia na sumę gwarancyjną co najmniej 100 000,00 zł brutto.</w:t>
      </w:r>
    </w:p>
    <w:p w14:paraId="638E137A"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5.5.) Zamawiający wymaga złożenia oświadczenia, o którym mowa w art.125 ust. 1 ustawy: Tak</w:t>
      </w:r>
    </w:p>
    <w:p w14:paraId="5C8E151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5.6.) Wykaz podmiotowych środków dowodowych na potwierdzenie niepodlegania wykluczeniu: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w:t>
      </w:r>
      <w:proofErr w:type="spellStart"/>
      <w:r w:rsidRPr="00BC653D">
        <w:rPr>
          <w:rFonts w:ascii="Arial Narrow" w:hAnsi="Arial Narrow"/>
          <w:b w:val="0"/>
          <w:bCs w:val="0"/>
          <w:sz w:val="22"/>
          <w:szCs w:val="22"/>
        </w:rPr>
        <w:t>t.j</w:t>
      </w:r>
      <w:proofErr w:type="spellEnd"/>
      <w:r w:rsidRPr="00BC653D">
        <w:rPr>
          <w:rFonts w:ascii="Arial Narrow" w:hAnsi="Arial Narrow"/>
          <w:b w:val="0"/>
          <w:bCs w:val="0"/>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BC653D">
        <w:rPr>
          <w:rFonts w:ascii="Arial Narrow" w:hAnsi="Arial Narrow"/>
          <w:b w:val="0"/>
          <w:bCs w:val="0"/>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1CB4701"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5.7.) Wykaz podmiotowych środków dowodowych na potwierdzenie spełniania warunków udziału w postępowaniu: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BC653D">
        <w:rPr>
          <w:rFonts w:ascii="Arial Narrow" w:hAnsi="Arial Narrow"/>
          <w:b w:val="0"/>
          <w:bCs w:val="0"/>
          <w:sz w:val="22"/>
          <w:szCs w:val="22"/>
        </w:rPr>
        <w:br/>
      </w:r>
      <w:r w:rsidRPr="00BC653D">
        <w:rPr>
          <w:rFonts w:ascii="Arial Narrow" w:hAnsi="Arial Narrow"/>
          <w:b w:val="0"/>
          <w:bCs w:val="0"/>
          <w:sz w:val="22"/>
          <w:szCs w:val="22"/>
        </w:rPr>
        <w:br/>
        <w:t xml:space="preserve">Wykaz min. 2 usług odpowiadających przedmiotowi zamówienia wraz z dokumentami wskazanymi w pkt. 9.2 </w:t>
      </w:r>
      <w:proofErr w:type="spellStart"/>
      <w:r w:rsidRPr="00BC653D">
        <w:rPr>
          <w:rFonts w:ascii="Arial Narrow" w:hAnsi="Arial Narrow"/>
          <w:b w:val="0"/>
          <w:bCs w:val="0"/>
          <w:sz w:val="22"/>
          <w:szCs w:val="22"/>
        </w:rPr>
        <w:t>ppkt</w:t>
      </w:r>
      <w:proofErr w:type="spellEnd"/>
      <w:r w:rsidRPr="00BC653D">
        <w:rPr>
          <w:rFonts w:ascii="Arial Narrow" w:hAnsi="Arial Narrow"/>
          <w:b w:val="0"/>
          <w:bCs w:val="0"/>
          <w:sz w:val="22"/>
          <w:szCs w:val="22"/>
        </w:rPr>
        <w:t xml:space="preserve"> 1 SWZ.;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BC653D">
        <w:rPr>
          <w:rFonts w:ascii="Arial Narrow" w:hAnsi="Arial Narrow"/>
          <w:b w:val="0"/>
          <w:bCs w:val="0"/>
          <w:sz w:val="22"/>
          <w:szCs w:val="22"/>
        </w:rPr>
        <w:br/>
      </w:r>
      <w:r w:rsidRPr="00BC653D">
        <w:rPr>
          <w:rFonts w:ascii="Arial Narrow" w:hAnsi="Arial Narrow"/>
          <w:b w:val="0"/>
          <w:bCs w:val="0"/>
          <w:sz w:val="22"/>
          <w:szCs w:val="22"/>
        </w:rPr>
        <w:br/>
        <w:t>Przedstawienie min. 1 osoby posiadającej kwalifikację "Projektowanie zabezpieczeń przeciwpożarowych - systemy sygnalizacji pożarowej (SSP) i sterowania urządzeniami przeciwpożarowymi" oraz należy do Stowarzyszenia Inżynierów i Techników Pożarnictwa.; Dokument potwierdzający, że Wykonawca jest ubezpieczony od odpowiedzialności cywilnej w zakresie prowadzonej działalności związanej z przedmiotem zamówienia ze wskazaniem sumy gwarancyjnej tego ubezpieczenia.</w:t>
      </w:r>
      <w:r w:rsidRPr="00BC653D">
        <w:rPr>
          <w:rFonts w:ascii="Arial Narrow" w:hAnsi="Arial Narrow"/>
          <w:b w:val="0"/>
          <w:bCs w:val="0"/>
          <w:sz w:val="22"/>
          <w:szCs w:val="22"/>
        </w:rPr>
        <w:br/>
        <w:t>Przedstawienie potwierdzenia, że Wykonawca jest ubezpieczony od odpowiedzialności cywilnej w zakresie prowadzonej działalności związanej z przedmiotem zamówienia na sumę gwarancyjną co najmniej 100 000,00 zł brutto.;</w:t>
      </w:r>
    </w:p>
    <w:p w14:paraId="7E6FC7A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lastRenderedPageBreak/>
        <w:t>5.9.) Zamawiający przewiduje uzupełnienie przedmiotowych środków dowodowych: Nie</w:t>
      </w:r>
    </w:p>
    <w:p w14:paraId="214C41A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5.11.) Wykaz innych wymaganych oświadczeń lub dokumentów:</w:t>
      </w:r>
    </w:p>
    <w:p w14:paraId="057F0BEB"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Wykaz części zamówienia, której wykonanie wykonawca zamierza powierzyć podwykonawcom; Formularz oferty; Formularz cenowy</w:t>
      </w:r>
    </w:p>
    <w:p w14:paraId="75F8F9F4"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VI - WARUNKI ZAMÓWIENIA</w:t>
      </w:r>
    </w:p>
    <w:p w14:paraId="6B99FFB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6.1.) Zamawiający wymaga albo dopuszcza oferty wariantowe: Nie</w:t>
      </w:r>
    </w:p>
    <w:p w14:paraId="0DF34BD3"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6.3.) Zamawiający przewiduje aukcję elektroniczną: Nie</w:t>
      </w:r>
    </w:p>
    <w:p w14:paraId="49B09061"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6.4.) Zamawiający wymaga wadium: Nie</w:t>
      </w:r>
    </w:p>
    <w:p w14:paraId="159FB1F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6.5.) Zamawiający wymaga zabezpieczenia należytego wykonania umowy: Nie</w:t>
      </w:r>
    </w:p>
    <w:p w14:paraId="2A7AB9E1"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6.6.) Wymagania dotyczące składania oferty przez wykonawców wspólnie ubiegających się o udzielenie zamówienia:</w:t>
      </w:r>
    </w:p>
    <w:p w14:paraId="4139B738"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C653D">
        <w:rPr>
          <w:rFonts w:ascii="Arial Narrow" w:hAnsi="Arial Narrow"/>
          <w:b w:val="0"/>
          <w:bCs w:val="0"/>
          <w:sz w:val="22"/>
          <w:szCs w:val="22"/>
        </w:rPr>
        <w:t>publicznego.Pełnomocnictwo</w:t>
      </w:r>
      <w:proofErr w:type="spellEnd"/>
      <w:r w:rsidRPr="00BC653D">
        <w:rPr>
          <w:rFonts w:ascii="Arial Narrow" w:hAnsi="Arial Narrow"/>
          <w:b w:val="0"/>
          <w:bCs w:val="0"/>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C653D">
        <w:rPr>
          <w:rFonts w:ascii="Arial Narrow" w:hAnsi="Arial Narrow"/>
          <w:b w:val="0"/>
          <w:bCs w:val="0"/>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E36A7F3"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6.7.) Zamawiający przewiduje unieważnienie postępowania, jeśli środki publiczne, które zamierzał przeznaczyć na sfinansowanie całości lub części zamówienia nie zostały przyznane: Nie</w:t>
      </w:r>
    </w:p>
    <w:p w14:paraId="71D5EF7D"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VII - PROJEKTOWANE POSTANOWIENIA UMOWY</w:t>
      </w:r>
    </w:p>
    <w:p w14:paraId="375182ED"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7.1.) Zamawiający przewiduje udzielenia zaliczek: Nie</w:t>
      </w:r>
    </w:p>
    <w:p w14:paraId="4D1882F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7.3.) Zamawiający przewiduje zmiany umowy: Tak</w:t>
      </w:r>
    </w:p>
    <w:p w14:paraId="4064C812"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7.4.) Rodzaj i zakres zmian umowy oraz warunki ich wprowadzenia:</w:t>
      </w:r>
    </w:p>
    <w:p w14:paraId="755C36EC"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1. Zamawiający przewiduje możliwość dokonania zmiany postanowień zawartej umowy w stosunku</w:t>
      </w:r>
      <w:r w:rsidRPr="00BC653D">
        <w:rPr>
          <w:rFonts w:ascii="Arial Narrow" w:hAnsi="Arial Narrow"/>
          <w:b w:val="0"/>
          <w:bCs w:val="0"/>
          <w:sz w:val="22"/>
          <w:szCs w:val="22"/>
        </w:rPr>
        <w:br/>
        <w:t>do treści oferty w następujących przypadkach:</w:t>
      </w:r>
      <w:r w:rsidRPr="00BC653D">
        <w:rPr>
          <w:rFonts w:ascii="Arial Narrow" w:hAnsi="Arial Narrow"/>
          <w:b w:val="0"/>
          <w:bCs w:val="0"/>
          <w:sz w:val="22"/>
          <w:szCs w:val="22"/>
        </w:rPr>
        <w:br/>
        <w:t>1) wystąpienia okoliczności niezależnych od Wykonawcy skutkujących niemożliwością dotrzymania terminu realizacji przedmiotu umowy, w szczególności przedłużenie terminu zakończenia usługi</w:t>
      </w:r>
      <w:r w:rsidRPr="00BC653D">
        <w:rPr>
          <w:rFonts w:ascii="Arial Narrow" w:hAnsi="Arial Narrow"/>
          <w:b w:val="0"/>
          <w:bCs w:val="0"/>
          <w:sz w:val="22"/>
          <w:szCs w:val="22"/>
        </w:rPr>
        <w:br/>
        <w:t>o okres trwania przyczyn, z powodu, których będzie zagrożone dotrzymanie terminu zakończenia usługi, może nastąpić w następujących sytuacjach:</w:t>
      </w:r>
      <w:r w:rsidRPr="00BC653D">
        <w:rPr>
          <w:rFonts w:ascii="Arial Narrow" w:hAnsi="Arial Narrow"/>
          <w:b w:val="0"/>
          <w:bCs w:val="0"/>
          <w:sz w:val="22"/>
          <w:szCs w:val="22"/>
        </w:rPr>
        <w:br/>
        <w:t>a) gdy wystąpią opóźnienia w dokonaniu określonych czynności lub ich zaniechanie przez właściwe organy administracji, które nie są następstwem okoliczności, za które Wykonawca nie ponosi odpowiedzialności,</w:t>
      </w:r>
      <w:r w:rsidRPr="00BC653D">
        <w:rPr>
          <w:rFonts w:ascii="Arial Narrow" w:hAnsi="Arial Narrow"/>
          <w:b w:val="0"/>
          <w:bCs w:val="0"/>
          <w:sz w:val="22"/>
          <w:szCs w:val="22"/>
        </w:rPr>
        <w:br/>
      </w:r>
      <w:r w:rsidRPr="00BC653D">
        <w:rPr>
          <w:rFonts w:ascii="Arial Narrow" w:hAnsi="Arial Narrow"/>
          <w:b w:val="0"/>
          <w:bCs w:val="0"/>
          <w:sz w:val="22"/>
          <w:szCs w:val="22"/>
        </w:rPr>
        <w:lastRenderedPageBreak/>
        <w:t>b) gdy wystąpią opóźnienia w wydawaniu decyzji, zezwoleń, uzgodnień, warunków itp.,</w:t>
      </w:r>
      <w:r w:rsidRPr="00BC653D">
        <w:rPr>
          <w:rFonts w:ascii="Arial Narrow" w:hAnsi="Arial Narrow"/>
          <w:b w:val="0"/>
          <w:bCs w:val="0"/>
          <w:sz w:val="22"/>
          <w:szCs w:val="22"/>
        </w:rPr>
        <w:br/>
        <w:t>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r w:rsidRPr="00BC653D">
        <w:rPr>
          <w:rFonts w:ascii="Arial Narrow" w:hAnsi="Arial Narrow"/>
          <w:b w:val="0"/>
          <w:bCs w:val="0"/>
          <w:sz w:val="22"/>
          <w:szCs w:val="22"/>
        </w:rPr>
        <w:br/>
        <w:t>c) w przypadku konieczności uzyskania niemożliwych do przewidzenia na etapie planowania inwestycji: danych, zgód lub pozwoleń osób trzecich lub właściwych organów;</w:t>
      </w:r>
      <w:r w:rsidRPr="00BC653D">
        <w:rPr>
          <w:rFonts w:ascii="Arial Narrow" w:hAnsi="Arial Narrow"/>
          <w:b w:val="0"/>
          <w:bCs w:val="0"/>
          <w:sz w:val="22"/>
          <w:szCs w:val="22"/>
        </w:rPr>
        <w:br/>
        <w:t>2) wystąpienia siły wyższej, przy czym jako "siłę wyższą" rozumie się zdarzenie, którego wystąpienie jest niezależne od Stron i któremu nie mogą one zapobiec przy zachowaniu należytej staranności, a w szczególności: wojny, stany nadzwyczajne, klęski żywiołowe, epidemie, ograniczenia związane z kwarantanną, embargo, rewolucje, zamieszki i strajki;</w:t>
      </w:r>
      <w:r w:rsidRPr="00BC653D">
        <w:rPr>
          <w:rFonts w:ascii="Arial Narrow" w:hAnsi="Arial Narrow"/>
          <w:b w:val="0"/>
          <w:bCs w:val="0"/>
          <w:sz w:val="22"/>
          <w:szCs w:val="22"/>
        </w:rPr>
        <w:br/>
        <w:t>3) zmiany obowiązujących przepisów, jeżeli zgodnie z nimi konieczne będzie dostosowanie treści przedmiotu umowy do aktualnego stanu prawnego,</w:t>
      </w:r>
      <w:r w:rsidRPr="00BC653D">
        <w:rPr>
          <w:rFonts w:ascii="Arial Narrow" w:hAnsi="Arial Narrow"/>
          <w:b w:val="0"/>
          <w:bCs w:val="0"/>
          <w:sz w:val="22"/>
          <w:szCs w:val="22"/>
        </w:rPr>
        <w:br/>
        <w:t>4) zmiany przepisów powodujących konieczność zastosowania innych rozwiązań niż zakładano</w:t>
      </w:r>
      <w:r w:rsidRPr="00BC653D">
        <w:rPr>
          <w:rFonts w:ascii="Arial Narrow" w:hAnsi="Arial Narrow"/>
          <w:b w:val="0"/>
          <w:bCs w:val="0"/>
          <w:sz w:val="22"/>
          <w:szCs w:val="22"/>
        </w:rPr>
        <w:br/>
        <w:t>w opisie przedmiotu zamówienia, w szczególności w przypadku konieczności realizowania umowy przy zastosowaniu innych rozwiązań technicznych, technologicznych</w:t>
      </w:r>
      <w:r w:rsidRPr="00BC653D">
        <w:rPr>
          <w:rFonts w:ascii="Arial Narrow" w:hAnsi="Arial Narrow"/>
          <w:b w:val="0"/>
          <w:bCs w:val="0"/>
          <w:sz w:val="22"/>
          <w:szCs w:val="22"/>
        </w:rPr>
        <w:br/>
        <w:t>lub materiałowych,</w:t>
      </w:r>
      <w:r w:rsidRPr="00BC653D">
        <w:rPr>
          <w:rFonts w:ascii="Arial Narrow" w:hAnsi="Arial Narrow"/>
          <w:b w:val="0"/>
          <w:bCs w:val="0"/>
          <w:sz w:val="22"/>
          <w:szCs w:val="22"/>
        </w:rPr>
        <w:br/>
        <w:t>5) w razie zmiany stawki podatku VAT wprowadzonej przepisami prawa - dopuszcza się zmianę ceny za realizację przedmiotu zamówienia według zasady, że do wartości netto przedmiotu zamówienia doliczona zostanie nowa wartość podatku VAT.</w:t>
      </w:r>
      <w:r w:rsidRPr="00BC653D">
        <w:rPr>
          <w:rFonts w:ascii="Arial Narrow" w:hAnsi="Arial Narrow"/>
          <w:b w:val="0"/>
          <w:bCs w:val="0"/>
          <w:sz w:val="22"/>
          <w:szCs w:val="22"/>
        </w:rPr>
        <w:br/>
        <w:t>2. Zamawiający przewiduje możliwość zmian rozwiązań funkcjonalno-użytkowych na nowe o tych samych bądź lepszych parametrach, a pozostających bez wpływu na cechy funkcjonalne i koszty eksploatacyjne przedmiotu zamówienia, zawarte w Opisie przedmiotu zamówienia i w specyfikacji warunków zamówienia.</w:t>
      </w:r>
      <w:r w:rsidRPr="00BC653D">
        <w:rPr>
          <w:rFonts w:ascii="Arial Narrow" w:hAnsi="Arial Narrow"/>
          <w:b w:val="0"/>
          <w:bCs w:val="0"/>
          <w:sz w:val="22"/>
          <w:szCs w:val="22"/>
        </w:rPr>
        <w:br/>
        <w:t>3. Zmiany umowy mogą być dokonane również w przypadku zaistnienia okoliczności wskazanych</w:t>
      </w:r>
      <w:r w:rsidRPr="00BC653D">
        <w:rPr>
          <w:rFonts w:ascii="Arial Narrow" w:hAnsi="Arial Narrow"/>
          <w:b w:val="0"/>
          <w:bCs w:val="0"/>
          <w:sz w:val="22"/>
          <w:szCs w:val="22"/>
        </w:rPr>
        <w:br/>
        <w:t>w art. 455 ust.1 pkt 2-4 i ust.2 ustawy Pzp.</w:t>
      </w:r>
    </w:p>
    <w:p w14:paraId="6DB3FA83"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7.5.) Zamawiający uwzględnił aspekty społeczne, środowiskowe, innowacyjne lub etykiety związane z realizacją zamówienia: Nie</w:t>
      </w:r>
    </w:p>
    <w:p w14:paraId="2C9E5A51" w14:textId="77777777" w:rsidR="00BC653D" w:rsidRPr="00BC653D" w:rsidRDefault="00BC653D" w:rsidP="00BC653D">
      <w:pPr>
        <w:pStyle w:val="Nagwek3"/>
        <w:spacing w:before="0" w:beforeAutospacing="0" w:line="276" w:lineRule="auto"/>
        <w:rPr>
          <w:rFonts w:ascii="Arial Narrow" w:hAnsi="Arial Narrow"/>
          <w:b w:val="0"/>
          <w:bCs w:val="0"/>
          <w:sz w:val="22"/>
          <w:szCs w:val="22"/>
        </w:rPr>
      </w:pPr>
      <w:r w:rsidRPr="00BC653D">
        <w:rPr>
          <w:rFonts w:ascii="Arial Narrow" w:hAnsi="Arial Narrow"/>
          <w:b w:val="0"/>
          <w:bCs w:val="0"/>
          <w:sz w:val="22"/>
          <w:szCs w:val="22"/>
        </w:rPr>
        <w:t>SEKCJA VIII – PROCEDURA</w:t>
      </w:r>
    </w:p>
    <w:p w14:paraId="51FBB076"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8.1.) Termin składania ofert: 2024-10-18 08:00</w:t>
      </w:r>
    </w:p>
    <w:p w14:paraId="3FAD934E"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8.2.) Miejsce składania ofert: Drogą elektroniczną za pośrednictwem: https://e-propublico.pl</w:t>
      </w:r>
    </w:p>
    <w:p w14:paraId="00F8FB85"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8.3.) Termin otwarcia ofert: 2024-10-18 08:15</w:t>
      </w:r>
    </w:p>
    <w:p w14:paraId="6AD5CB2C" w14:textId="77777777" w:rsidR="00BC653D" w:rsidRPr="00BC653D" w:rsidRDefault="00BC653D" w:rsidP="00BC653D">
      <w:pPr>
        <w:pStyle w:val="Nagwek3"/>
        <w:spacing w:line="276" w:lineRule="auto"/>
        <w:rPr>
          <w:rFonts w:ascii="Arial Narrow" w:hAnsi="Arial Narrow"/>
          <w:b w:val="0"/>
          <w:bCs w:val="0"/>
          <w:sz w:val="22"/>
          <w:szCs w:val="22"/>
        </w:rPr>
      </w:pPr>
      <w:r w:rsidRPr="00BC653D">
        <w:rPr>
          <w:rFonts w:ascii="Arial Narrow" w:hAnsi="Arial Narrow"/>
          <w:b w:val="0"/>
          <w:bCs w:val="0"/>
          <w:sz w:val="22"/>
          <w:szCs w:val="22"/>
        </w:rPr>
        <w:t>8.4.) Termin związania ofertą: do 2024-11-16</w:t>
      </w:r>
    </w:p>
    <w:p w14:paraId="07813D11" w14:textId="08F959E9" w:rsidR="00D62663" w:rsidRPr="00804134" w:rsidRDefault="00D62663" w:rsidP="000F6E7C">
      <w:pPr>
        <w:spacing w:after="100" w:afterAutospacing="1" w:line="240" w:lineRule="auto"/>
        <w:outlineLvl w:val="2"/>
        <w:rPr>
          <w:rFonts w:ascii="Arial Narrow" w:hAnsi="Arial Narrow"/>
          <w:sz w:val="20"/>
          <w:szCs w:val="20"/>
        </w:rPr>
      </w:pPr>
    </w:p>
    <w:p w14:paraId="20F6EA32" w14:textId="1F89ACE3" w:rsidR="00AB4ED4" w:rsidRPr="00804134" w:rsidRDefault="00AB4ED4" w:rsidP="00AB4ED4">
      <w:pPr>
        <w:jc w:val="right"/>
        <w:rPr>
          <w:rFonts w:ascii="Arial Narrow" w:hAnsi="Arial Narrow"/>
          <w:i/>
          <w:iCs/>
        </w:rPr>
      </w:pPr>
      <w:r w:rsidRPr="00804134">
        <w:rPr>
          <w:rFonts w:ascii="Arial Narrow" w:hAnsi="Arial Narrow"/>
          <w:i/>
          <w:iCs/>
        </w:rPr>
        <w:t>Zamawiający</w:t>
      </w:r>
    </w:p>
    <w:p w14:paraId="26F70440" w14:textId="77777777" w:rsidR="00AB4ED4" w:rsidRPr="00804134" w:rsidRDefault="00AB4ED4" w:rsidP="00AB4ED4">
      <w:pPr>
        <w:jc w:val="right"/>
        <w:rPr>
          <w:rFonts w:ascii="Arial Narrow" w:hAnsi="Arial Narrow"/>
          <w:i/>
          <w:iCs/>
          <w:sz w:val="20"/>
          <w:szCs w:val="20"/>
        </w:rPr>
      </w:pPr>
    </w:p>
    <w:p w14:paraId="00F46DD9" w14:textId="77777777" w:rsidR="00AB4ED4" w:rsidRPr="00804134" w:rsidRDefault="00AB4ED4" w:rsidP="00AB4ED4">
      <w:pPr>
        <w:spacing w:after="0" w:line="240" w:lineRule="auto"/>
        <w:rPr>
          <w:rFonts w:ascii="Arial Narrow" w:hAnsi="Arial Narrow"/>
          <w:sz w:val="16"/>
          <w:szCs w:val="18"/>
        </w:rPr>
      </w:pPr>
    </w:p>
    <w:p w14:paraId="393B49BC" w14:textId="77777777" w:rsidR="00AB4ED4" w:rsidRPr="00804134" w:rsidRDefault="00AB4ED4" w:rsidP="00AB4ED4">
      <w:pPr>
        <w:spacing w:after="0" w:line="240" w:lineRule="auto"/>
        <w:rPr>
          <w:rFonts w:ascii="Arial Narrow" w:hAnsi="Arial Narrow"/>
          <w:sz w:val="16"/>
          <w:szCs w:val="18"/>
        </w:rPr>
      </w:pPr>
    </w:p>
    <w:p w14:paraId="6EB4D1F0" w14:textId="77777777" w:rsidR="00806640" w:rsidRPr="00804134" w:rsidRDefault="00806640" w:rsidP="00AB4ED4">
      <w:pPr>
        <w:spacing w:after="0" w:line="240" w:lineRule="auto"/>
        <w:rPr>
          <w:rFonts w:ascii="Arial Narrow" w:hAnsi="Arial Narrow"/>
          <w:sz w:val="16"/>
          <w:szCs w:val="18"/>
        </w:rPr>
      </w:pPr>
    </w:p>
    <w:p w14:paraId="32925990"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09D0D050"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2AAE8BF7"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276DB3C"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5807BA2"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15EADA5A" w14:textId="77777777" w:rsidR="00BC653D" w:rsidRPr="00804134" w:rsidRDefault="00BC653D"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0F35CE43" w:rsidR="006735A9" w:rsidRPr="00804134"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804134">
        <w:rPr>
          <w:rFonts w:ascii="Arial Narrow" w:hAnsi="Arial Narrow"/>
          <w:sz w:val="18"/>
          <w:szCs w:val="20"/>
        </w:rPr>
        <w:t xml:space="preserve">Wykonano w 1 egz. na </w:t>
      </w:r>
      <w:r w:rsidR="006E0024">
        <w:rPr>
          <w:rFonts w:ascii="Arial Narrow" w:hAnsi="Arial Narrow"/>
          <w:sz w:val="18"/>
          <w:szCs w:val="20"/>
        </w:rPr>
        <w:t>4</w:t>
      </w:r>
      <w:r w:rsidRPr="00804134">
        <w:rPr>
          <w:rFonts w:ascii="Arial Narrow" w:hAnsi="Arial Narrow"/>
          <w:sz w:val="18"/>
          <w:szCs w:val="20"/>
        </w:rPr>
        <w:t xml:space="preserve"> ark.</w:t>
      </w:r>
    </w:p>
    <w:p w14:paraId="72141D9F" w14:textId="77777777" w:rsidR="006735A9" w:rsidRPr="00804134"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804134">
        <w:rPr>
          <w:rFonts w:ascii="Arial Narrow" w:hAnsi="Arial Narrow"/>
          <w:sz w:val="18"/>
          <w:szCs w:val="20"/>
        </w:rPr>
        <w:t>Egz. 1 –platforma: e-propublico.pl, strona www Zamawiającego,</w:t>
      </w:r>
      <w:r w:rsidRPr="00804134">
        <w:rPr>
          <w:rFonts w:ascii="Arial Narrow" w:hAnsi="Arial Narrow"/>
          <w:sz w:val="18"/>
          <w:szCs w:val="18"/>
        </w:rPr>
        <w:t xml:space="preserve"> biuro przepustek,</w:t>
      </w:r>
      <w:r w:rsidRPr="00804134">
        <w:rPr>
          <w:rFonts w:ascii="Arial Narrow" w:hAnsi="Arial Narrow"/>
          <w:sz w:val="18"/>
          <w:szCs w:val="20"/>
        </w:rPr>
        <w:t xml:space="preserve"> SZPubl. T2612 B5</w:t>
      </w:r>
    </w:p>
    <w:p w14:paraId="08C15DB8" w14:textId="2F3364B6" w:rsidR="006735A9" w:rsidRPr="00804134" w:rsidRDefault="006735A9" w:rsidP="006735A9">
      <w:pPr>
        <w:spacing w:after="0" w:line="240" w:lineRule="auto"/>
        <w:rPr>
          <w:rFonts w:ascii="Arial Narrow" w:hAnsi="Arial Narrow"/>
          <w:sz w:val="18"/>
          <w:szCs w:val="20"/>
        </w:rPr>
      </w:pPr>
      <w:r w:rsidRPr="00804134">
        <w:rPr>
          <w:rFonts w:ascii="Arial Narrow" w:hAnsi="Arial Narrow"/>
          <w:sz w:val="18"/>
          <w:szCs w:val="20"/>
        </w:rPr>
        <w:t>Wyk. P</w:t>
      </w:r>
      <w:r w:rsidR="00744561" w:rsidRPr="00804134">
        <w:rPr>
          <w:rFonts w:ascii="Arial Narrow" w:hAnsi="Arial Narrow"/>
          <w:sz w:val="18"/>
          <w:szCs w:val="20"/>
        </w:rPr>
        <w:t xml:space="preserve">aulina </w:t>
      </w:r>
      <w:r w:rsidRPr="00804134">
        <w:rPr>
          <w:rFonts w:ascii="Arial Narrow" w:hAnsi="Arial Narrow"/>
          <w:sz w:val="18"/>
          <w:szCs w:val="20"/>
        </w:rPr>
        <w:t>Kucharska – tel. 261 417</w:t>
      </w:r>
      <w:r w:rsidR="00744561" w:rsidRPr="00804134">
        <w:rPr>
          <w:rFonts w:ascii="Arial Narrow" w:hAnsi="Arial Narrow"/>
          <w:sz w:val="18"/>
        </w:rPr>
        <w:t> </w:t>
      </w:r>
      <w:r w:rsidRPr="00804134">
        <w:rPr>
          <w:rFonts w:ascii="Arial Narrow" w:hAnsi="Arial Narrow"/>
          <w:sz w:val="18"/>
          <w:szCs w:val="20"/>
        </w:rPr>
        <w:t>449</w:t>
      </w:r>
      <w:r w:rsidR="00744561" w:rsidRPr="00804134">
        <w:rPr>
          <w:rFonts w:ascii="Arial Narrow" w:hAnsi="Arial Narrow"/>
          <w:sz w:val="18"/>
          <w:szCs w:val="20"/>
        </w:rPr>
        <w:t xml:space="preserve">, </w:t>
      </w:r>
      <w:hyperlink r:id="rId6" w:history="1">
        <w:r w:rsidR="00744561" w:rsidRPr="00804134">
          <w:rPr>
            <w:rStyle w:val="Hipercze"/>
            <w:rFonts w:ascii="Arial Narrow" w:hAnsi="Arial Narrow"/>
            <w:sz w:val="18"/>
            <w:szCs w:val="18"/>
            <w:shd w:val="clear" w:color="auto" w:fill="FFFFFF"/>
          </w:rPr>
          <w:t>paulina.kucharska@10wsk.mil.pl</w:t>
        </w:r>
      </w:hyperlink>
    </w:p>
    <w:p w14:paraId="3379F35D" w14:textId="2085CCBD" w:rsidR="00AB4ED4" w:rsidRPr="00804134" w:rsidRDefault="006735A9" w:rsidP="006735A9">
      <w:pPr>
        <w:spacing w:after="0" w:line="240" w:lineRule="auto"/>
        <w:rPr>
          <w:rFonts w:ascii="Arial Narrow" w:hAnsi="Arial Narrow"/>
          <w:i/>
          <w:iCs/>
          <w:sz w:val="20"/>
          <w:szCs w:val="20"/>
        </w:rPr>
      </w:pPr>
      <w:r w:rsidRPr="00804134">
        <w:rPr>
          <w:rFonts w:ascii="Arial Narrow" w:hAnsi="Arial Narrow"/>
          <w:sz w:val="18"/>
        </w:rPr>
        <w:t xml:space="preserve">Data: </w:t>
      </w:r>
      <w:r w:rsidR="00BC653D">
        <w:rPr>
          <w:rFonts w:ascii="Arial Narrow" w:hAnsi="Arial Narrow"/>
          <w:sz w:val="18"/>
        </w:rPr>
        <w:t>09</w:t>
      </w:r>
      <w:r w:rsidRPr="00804134">
        <w:rPr>
          <w:rFonts w:ascii="Arial Narrow" w:hAnsi="Arial Narrow"/>
          <w:sz w:val="18"/>
        </w:rPr>
        <w:t>.</w:t>
      </w:r>
      <w:r w:rsidR="00BC653D">
        <w:rPr>
          <w:rFonts w:ascii="Arial Narrow" w:hAnsi="Arial Narrow"/>
          <w:sz w:val="18"/>
        </w:rPr>
        <w:t>10</w:t>
      </w:r>
      <w:r w:rsidRPr="00804134">
        <w:rPr>
          <w:rFonts w:ascii="Arial Narrow" w:hAnsi="Arial Narrow"/>
          <w:sz w:val="18"/>
        </w:rPr>
        <w:t>.2024 r.</w:t>
      </w:r>
    </w:p>
    <w:sectPr w:rsidR="00AB4ED4" w:rsidRPr="0080413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27BAA" w14:textId="77777777" w:rsidR="0068181D" w:rsidRDefault="0068181D" w:rsidP="00AB4ED4">
      <w:pPr>
        <w:spacing w:after="0" w:line="240" w:lineRule="auto"/>
      </w:pPr>
      <w:r>
        <w:separator/>
      </w:r>
    </w:p>
  </w:endnote>
  <w:endnote w:type="continuationSeparator" w:id="0">
    <w:p w14:paraId="61C73B40" w14:textId="77777777" w:rsidR="0068181D" w:rsidRDefault="0068181D"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60F93" w14:textId="77777777" w:rsidR="0068181D" w:rsidRDefault="0068181D" w:rsidP="00AB4ED4">
      <w:pPr>
        <w:spacing w:after="0" w:line="240" w:lineRule="auto"/>
      </w:pPr>
      <w:r>
        <w:separator/>
      </w:r>
    </w:p>
  </w:footnote>
  <w:footnote w:type="continuationSeparator" w:id="0">
    <w:p w14:paraId="59286C4B" w14:textId="77777777" w:rsidR="0068181D" w:rsidRDefault="0068181D"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347873"/>
    <w:rsid w:val="00481C88"/>
    <w:rsid w:val="00582CEE"/>
    <w:rsid w:val="006735A9"/>
    <w:rsid w:val="0068181D"/>
    <w:rsid w:val="006E0024"/>
    <w:rsid w:val="006E7C10"/>
    <w:rsid w:val="00744561"/>
    <w:rsid w:val="00804134"/>
    <w:rsid w:val="00806640"/>
    <w:rsid w:val="008B22B9"/>
    <w:rsid w:val="009B6ADF"/>
    <w:rsid w:val="009C33FC"/>
    <w:rsid w:val="009D54D4"/>
    <w:rsid w:val="00A35AE5"/>
    <w:rsid w:val="00A63B9A"/>
    <w:rsid w:val="00A672DE"/>
    <w:rsid w:val="00AB4ED4"/>
    <w:rsid w:val="00AD6FE9"/>
    <w:rsid w:val="00BC653D"/>
    <w:rsid w:val="00BF6DEB"/>
    <w:rsid w:val="00C44F83"/>
    <w:rsid w:val="00CE0CDB"/>
    <w:rsid w:val="00CE3042"/>
    <w:rsid w:val="00D62663"/>
    <w:rsid w:val="00E34792"/>
    <w:rsid w:val="00E43CDC"/>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3389</Words>
  <Characters>20338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2024-10-09T11:12:00Z</dcterms:created>
  <dcterms:modified xsi:type="dcterms:W3CDTF">2024-10-09T11:12:00Z</dcterms:modified>
</cp:coreProperties>
</file>