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0B90B" w14:textId="67E9DF7B" w:rsidR="00E4715E" w:rsidRPr="00C47FD2" w:rsidRDefault="00806640" w:rsidP="00E4715E">
      <w:pPr>
        <w:pStyle w:val="Nagwek3"/>
        <w:spacing w:before="0" w:beforeAutospacing="0" w:line="276" w:lineRule="auto"/>
        <w:rPr>
          <w:rFonts w:ascii="Arial Narrow" w:hAnsi="Arial Narrow"/>
          <w:b w:val="0"/>
          <w:bCs w:val="0"/>
          <w:sz w:val="22"/>
          <w:szCs w:val="22"/>
        </w:rPr>
      </w:pPr>
      <w:r w:rsidRPr="00E4715E">
        <w:rPr>
          <w:rFonts w:ascii="Arial Narrow" w:hAnsi="Arial Narrow"/>
          <w:sz w:val="24"/>
          <w:szCs w:val="24"/>
        </w:rPr>
        <w:t xml:space="preserve">Sprawa nr </w:t>
      </w:r>
      <w:r w:rsidR="00A672DE" w:rsidRPr="00E4715E">
        <w:rPr>
          <w:rFonts w:ascii="Arial Narrow" w:hAnsi="Arial Narrow"/>
          <w:sz w:val="24"/>
          <w:szCs w:val="24"/>
        </w:rPr>
        <w:t>1</w:t>
      </w:r>
      <w:r w:rsidR="00BC653D" w:rsidRPr="00E4715E">
        <w:rPr>
          <w:rFonts w:ascii="Arial Narrow" w:hAnsi="Arial Narrow"/>
          <w:sz w:val="24"/>
          <w:szCs w:val="24"/>
        </w:rPr>
        <w:t>3</w:t>
      </w:r>
      <w:r w:rsidR="00C47FD2">
        <w:rPr>
          <w:rFonts w:ascii="Arial Narrow" w:hAnsi="Arial Narrow"/>
          <w:sz w:val="24"/>
          <w:szCs w:val="24"/>
        </w:rPr>
        <w:t>3</w:t>
      </w:r>
      <w:r w:rsidRPr="00E4715E">
        <w:rPr>
          <w:rFonts w:ascii="Arial Narrow" w:hAnsi="Arial Narrow"/>
          <w:sz w:val="24"/>
          <w:szCs w:val="24"/>
        </w:rPr>
        <w:t>/2024</w:t>
      </w:r>
      <w:r w:rsidRPr="00E4715E">
        <w:rPr>
          <w:rFonts w:ascii="Arial Narrow" w:hAnsi="Arial Narrow"/>
          <w:sz w:val="24"/>
          <w:szCs w:val="24"/>
        </w:rPr>
        <w:tab/>
      </w:r>
      <w:r w:rsidRPr="00E4715E">
        <w:rPr>
          <w:rFonts w:ascii="Arial Narrow" w:hAnsi="Arial Narrow"/>
          <w:b w:val="0"/>
          <w:bCs w:val="0"/>
        </w:rPr>
        <w:tab/>
      </w:r>
      <w:r w:rsidRPr="00E4715E">
        <w:rPr>
          <w:rFonts w:ascii="Arial Narrow" w:hAnsi="Arial Narrow"/>
          <w:b w:val="0"/>
          <w:bCs w:val="0"/>
        </w:rPr>
        <w:tab/>
      </w:r>
      <w:r w:rsidRPr="00E4715E">
        <w:rPr>
          <w:rFonts w:ascii="Arial Narrow" w:hAnsi="Arial Narrow"/>
          <w:b w:val="0"/>
          <w:bCs w:val="0"/>
          <w:sz w:val="22"/>
          <w:szCs w:val="22"/>
        </w:rPr>
        <w:tab/>
      </w:r>
      <w:r w:rsidR="00582CEE" w:rsidRPr="00E4715E">
        <w:rPr>
          <w:rFonts w:ascii="Arial Narrow" w:hAnsi="Arial Narrow"/>
          <w:b w:val="0"/>
          <w:bCs w:val="0"/>
          <w:sz w:val="22"/>
          <w:szCs w:val="22"/>
        </w:rPr>
        <w:tab/>
      </w:r>
      <w:r w:rsidRPr="00E4715E">
        <w:rPr>
          <w:rFonts w:ascii="Arial Narrow" w:hAnsi="Arial Narrow"/>
          <w:b w:val="0"/>
          <w:bCs w:val="0"/>
          <w:sz w:val="22"/>
          <w:szCs w:val="22"/>
        </w:rPr>
        <w:tab/>
      </w:r>
      <w:r w:rsidR="00BC653D" w:rsidRPr="00E4715E">
        <w:rPr>
          <w:rFonts w:ascii="Arial Narrow" w:hAnsi="Arial Narrow"/>
          <w:b w:val="0"/>
          <w:bCs w:val="0"/>
          <w:sz w:val="22"/>
          <w:szCs w:val="22"/>
        </w:rPr>
        <w:tab/>
      </w:r>
      <w:r w:rsidR="00E4715E" w:rsidRPr="00C47FD2">
        <w:rPr>
          <w:rFonts w:ascii="Arial Narrow" w:hAnsi="Arial Narrow"/>
          <w:b w:val="0"/>
          <w:bCs w:val="0"/>
          <w:sz w:val="22"/>
          <w:szCs w:val="22"/>
        </w:rPr>
        <w:t>Ogłoszenie o zamówieniu z dnia 15.10.2024</w:t>
      </w:r>
    </w:p>
    <w:p w14:paraId="7EA99C4E" w14:textId="77777777" w:rsidR="00E4715E" w:rsidRPr="00E4715E" w:rsidRDefault="00E4715E" w:rsidP="00C47FD2">
      <w:pPr>
        <w:pStyle w:val="Nagwek3"/>
        <w:spacing w:before="0" w:beforeAutospacing="0" w:line="276" w:lineRule="auto"/>
        <w:jc w:val="center"/>
        <w:rPr>
          <w:rFonts w:ascii="Arial Narrow" w:hAnsi="Arial Narrow"/>
          <w:sz w:val="22"/>
          <w:szCs w:val="22"/>
        </w:rPr>
      </w:pPr>
      <w:r w:rsidRPr="00E4715E">
        <w:rPr>
          <w:rFonts w:ascii="Arial Narrow" w:hAnsi="Arial Narrow"/>
          <w:sz w:val="22"/>
          <w:szCs w:val="22"/>
        </w:rPr>
        <w:t>Ogłoszenie o zamówieniu</w:t>
      </w:r>
      <w:r w:rsidRPr="00E4715E">
        <w:rPr>
          <w:rFonts w:ascii="Arial Narrow" w:hAnsi="Arial Narrow"/>
          <w:sz w:val="22"/>
          <w:szCs w:val="22"/>
        </w:rPr>
        <w:br/>
        <w:t>Roboty budowlane</w:t>
      </w:r>
      <w:r w:rsidRPr="00E4715E">
        <w:rPr>
          <w:rFonts w:ascii="Arial Narrow" w:hAnsi="Arial Narrow"/>
          <w:sz w:val="22"/>
          <w:szCs w:val="22"/>
        </w:rPr>
        <w:br/>
        <w:t>Wymiana okien i drzwi w budynkach szpitala</w:t>
      </w:r>
    </w:p>
    <w:p w14:paraId="4BDE599E"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I - ZAMAWIAJĄCY</w:t>
      </w:r>
    </w:p>
    <w:p w14:paraId="2C20D0D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1.1.) Rola zamawiającego</w:t>
      </w:r>
    </w:p>
    <w:p w14:paraId="01F8F57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Postępowanie prowadzone jest samodzielnie przez zamawiającego</w:t>
      </w:r>
    </w:p>
    <w:p w14:paraId="46EEA26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1.2.) Nazwa zamawiającego: 10 Wojskowy Szpital Kliniczny z Polikliniką Samodzielny Publiczny Zakład Opieki Zdrowotnej</w:t>
      </w:r>
    </w:p>
    <w:p w14:paraId="4BD891F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1.3.) Oddział zamawiającego: Sekcja Zamówień Publicznych</w:t>
      </w:r>
    </w:p>
    <w:p w14:paraId="4E64DE6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1.4) Krajowy Numer Identyfikacyjny: REGON 090538318</w:t>
      </w:r>
    </w:p>
    <w:p w14:paraId="0EB5640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 Adres zamawiającego</w:t>
      </w:r>
    </w:p>
    <w:p w14:paraId="5FC9FF2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1.5.1.) Ulica: Powstańców Warszawy 5</w:t>
      </w:r>
    </w:p>
    <w:p w14:paraId="634E935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1.5.2.) Miejscowość: Bydgoszcz</w:t>
      </w:r>
    </w:p>
    <w:p w14:paraId="587793CC"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1.5.3.) Kod pocztowy: 85-681</w:t>
      </w:r>
    </w:p>
    <w:p w14:paraId="7E6DEA7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1.5.4.) Województwo: kujawsko-pomorskie</w:t>
      </w:r>
    </w:p>
    <w:p w14:paraId="59C91D5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1.5.5.) Kraj: Polska</w:t>
      </w:r>
    </w:p>
    <w:p w14:paraId="1377765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1.5.6.) Lokalizacja NUTS 3: PL613 - Bydgosko-toruński</w:t>
      </w:r>
    </w:p>
    <w:p w14:paraId="6903920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1.5.7.) Numer telefonu: 261 417 449</w:t>
      </w:r>
    </w:p>
    <w:p w14:paraId="490575F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1.5.9.) Adres poczty elektronicznej: paulina.kucharska@10wsk.mil.pl</w:t>
      </w:r>
    </w:p>
    <w:p w14:paraId="718AC49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1.5.10.) Adres strony internetowej zamawiającego: www.10wsk.mil.pl</w:t>
      </w:r>
    </w:p>
    <w:p w14:paraId="73A4C27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1.6.) Rodzaj zamawiającego: Zamawiający publiczny - jednostka sektora finansów publicznych - samodzielny publiczny zakład opieki zdrowotnej</w:t>
      </w:r>
    </w:p>
    <w:p w14:paraId="12C59246"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1.7.) Przedmiot działalności zamawiającego: Zdrowie</w:t>
      </w:r>
    </w:p>
    <w:p w14:paraId="408933B6"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II – INFORMACJE PODSTAWOWE</w:t>
      </w:r>
    </w:p>
    <w:p w14:paraId="6A91B45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2.1.) Ogłoszenie dotyczy:</w:t>
      </w:r>
    </w:p>
    <w:p w14:paraId="72C15F86"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Zamówienia publicznego</w:t>
      </w:r>
    </w:p>
    <w:p w14:paraId="7F7A8EA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2.2.) Ogłoszenie dotyczy usług społecznych i innych szczególnych usług: Nie</w:t>
      </w:r>
    </w:p>
    <w:p w14:paraId="1BBFFAAF"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2.3.) Nazwa zamówienia albo umowy ramowej:</w:t>
      </w:r>
    </w:p>
    <w:p w14:paraId="2F00C6D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lastRenderedPageBreak/>
        <w:t>Wymiana okien i drzwi w budynkach szpitala</w:t>
      </w:r>
    </w:p>
    <w:p w14:paraId="4BD919F2"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2.4.) Identyfikator postępowania: ocds-148610-4f566dab-5267-48c5-b30f-398147255e8f</w:t>
      </w:r>
    </w:p>
    <w:p w14:paraId="62C52BB5"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2.5.) Numer ogłoszenia: 2024/BZP 00546219</w:t>
      </w:r>
    </w:p>
    <w:p w14:paraId="412AB3F1"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2.6.) Wersja ogłoszenia: 01</w:t>
      </w:r>
    </w:p>
    <w:p w14:paraId="1E4601B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2.7.) Data ogłoszenia: 2024-10-15</w:t>
      </w:r>
    </w:p>
    <w:p w14:paraId="7EBB8E4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2.8.) Zamówienie albo umowa ramowa zostały ujęte w planie postępowań: Tak</w:t>
      </w:r>
    </w:p>
    <w:p w14:paraId="7C4F509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2.9.) Numer planu postępowań w BZP: 2024/BZP 00209094/07/P</w:t>
      </w:r>
    </w:p>
    <w:p w14:paraId="09D31C8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2.10.) Identyfikator pozycji planu postępowań:</w:t>
      </w:r>
    </w:p>
    <w:p w14:paraId="02FB1E86"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1.1.3 Wymiana , montaż okiem okien i drzwi w budynkach Szpitala</w:t>
      </w:r>
    </w:p>
    <w:p w14:paraId="76CEB13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2.11.) O udzielenie zamówienia mogą ubiegać się wyłącznie wykonawcy, o których mowa w art. 94 ustawy: Nie</w:t>
      </w:r>
    </w:p>
    <w:p w14:paraId="7271E0E6"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2.14.) Czy zamówienie albo umowa ramowa dotyczy projektu lub programu współfinansowanego ze środków Unii Europejskiej: Nie</w:t>
      </w:r>
    </w:p>
    <w:p w14:paraId="15CDDEC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2.16.) Tryb udzielenia zamówienia wraz z podstawą prawną</w:t>
      </w:r>
    </w:p>
    <w:p w14:paraId="15E93312"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Zamówienie udzielane jest w trybie podstawowym na podstawie: art. 275 pkt 1 ustawy</w:t>
      </w:r>
    </w:p>
    <w:p w14:paraId="2E58EFCA"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III – UDOSTĘPNIANIE DOKUMENTÓW ZAMÓWIENIA I KOMUNIKACJA</w:t>
      </w:r>
    </w:p>
    <w:p w14:paraId="24F3DF5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3.1.) Adres strony internetowej prowadzonego postępowania</w:t>
      </w:r>
    </w:p>
    <w:p w14:paraId="3ACBE6F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https://e-propublico.pl</w:t>
      </w:r>
    </w:p>
    <w:p w14:paraId="3B68942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3.2.) Zamawiający zastrzega dostęp do dokumentów zamówienia: Nie</w:t>
      </w:r>
    </w:p>
    <w:p w14:paraId="36098B9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3.4.) Wykonawcy zobowiązani są do składania ofert, wniosków o dopuszczenie do udziału w postępowaniu, oświadczeń oraz innych dokumentów wyłącznie przy użyciu środków komunikacji elektronicznej: Tak</w:t>
      </w:r>
    </w:p>
    <w:p w14:paraId="273DFD3F"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3.5.) Informacje o środkach komunikacji elektronicznej, przy użyciu których zamawiający będzie komunikował się z wykonawcami - adres strony internetowej: https://e-propublico.pl</w:t>
      </w:r>
    </w:p>
    <w:p w14:paraId="1029335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w:t>
      </w:r>
      <w:r w:rsidRPr="00E4715E">
        <w:rPr>
          <w:rFonts w:ascii="Arial Narrow" w:hAnsi="Arial Narrow"/>
          <w:b w:val="0"/>
          <w:bCs w:val="0"/>
          <w:sz w:val="22"/>
          <w:szCs w:val="22"/>
        </w:rPr>
        <w:lastRenderedPageBreak/>
        <w:t xml:space="preserve">internetowa - Platforma współpracuje z najnowszymi, stabilnymi wersjami wszystkich głównych przeglądarek internetowych (Internet Explorer 10+, Microsoft Edge, Mozilla </w:t>
      </w:r>
      <w:proofErr w:type="spellStart"/>
      <w:r w:rsidRPr="00E4715E">
        <w:rPr>
          <w:rFonts w:ascii="Arial Narrow" w:hAnsi="Arial Narrow"/>
          <w:b w:val="0"/>
          <w:bCs w:val="0"/>
          <w:sz w:val="22"/>
          <w:szCs w:val="22"/>
        </w:rPr>
        <w:t>Firefox</w:t>
      </w:r>
      <w:proofErr w:type="spellEnd"/>
      <w:r w:rsidRPr="00E4715E">
        <w:rPr>
          <w:rFonts w:ascii="Arial Narrow" w:hAnsi="Arial Narrow"/>
          <w:b w:val="0"/>
          <w:bCs w:val="0"/>
          <w:sz w:val="22"/>
          <w:szCs w:val="22"/>
        </w:rPr>
        <w:t xml:space="preserve">, Google Chrome, Opera); włączona obsługa JavaScript oraz </w:t>
      </w:r>
      <w:proofErr w:type="spellStart"/>
      <w:r w:rsidRPr="00E4715E">
        <w:rPr>
          <w:rFonts w:ascii="Arial Narrow" w:hAnsi="Arial Narrow"/>
          <w:b w:val="0"/>
          <w:bCs w:val="0"/>
          <w:sz w:val="22"/>
          <w:szCs w:val="22"/>
        </w:rPr>
        <w:t>Cookies</w:t>
      </w:r>
      <w:proofErr w:type="spellEnd"/>
      <w:r w:rsidRPr="00E4715E">
        <w:rPr>
          <w:rFonts w:ascii="Arial Narrow" w:hAnsi="Arial Narrow"/>
          <w:b w:val="0"/>
          <w:bCs w:val="0"/>
          <w:sz w:val="22"/>
          <w:szCs w:val="22"/>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4715E">
        <w:rPr>
          <w:rFonts w:ascii="Arial Narrow" w:hAnsi="Arial Narrow"/>
          <w:b w:val="0"/>
          <w:bCs w:val="0"/>
          <w:sz w:val="22"/>
          <w:szCs w:val="22"/>
        </w:rPr>
        <w:t>hh:mm:ss</w:t>
      </w:r>
      <w:proofErr w:type="spellEnd"/>
      <w:r w:rsidRPr="00E4715E">
        <w:rPr>
          <w:rFonts w:ascii="Arial Narrow" w:hAnsi="Arial Narrow"/>
          <w:b w:val="0"/>
          <w:bCs w:val="0"/>
          <w:sz w:val="22"/>
          <w:szCs w:val="22"/>
        </w:rPr>
        <w:t>), widoczne przy wysłanym dokumencie w kolumnie "Data przesłania"; o terminie przesłania decyduje czas pełnego przeprocesowania transakcji pliku na Platformie.</w:t>
      </w:r>
    </w:p>
    <w:p w14:paraId="17A3D8E4"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3.8.) Zamawiający wymaga sporządzenia i przedstawienia ofert przy użyciu narzędzi elektronicznego modelowania danych budowlanych lub innych podobnych narzędzi, które nie są ogólnie dostępne: Nie</w:t>
      </w:r>
    </w:p>
    <w:p w14:paraId="03C46A7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3.12.) Oferta - katalog elektroniczny: Nie dotyczy</w:t>
      </w:r>
    </w:p>
    <w:p w14:paraId="08E32AB5" w14:textId="3F98B580"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3.14.) Języki, w jakich mogą być sporządzane dokumenty składane w postępowaniu:</w:t>
      </w:r>
      <w:r w:rsidR="00C47FD2">
        <w:rPr>
          <w:rFonts w:ascii="Arial Narrow" w:hAnsi="Arial Narrow"/>
          <w:b w:val="0"/>
          <w:bCs w:val="0"/>
          <w:sz w:val="22"/>
          <w:szCs w:val="22"/>
        </w:rPr>
        <w:t xml:space="preserve"> </w:t>
      </w:r>
      <w:r w:rsidRPr="00E4715E">
        <w:rPr>
          <w:rFonts w:ascii="Arial Narrow" w:hAnsi="Arial Narrow"/>
          <w:b w:val="0"/>
          <w:bCs w:val="0"/>
          <w:sz w:val="22"/>
          <w:szCs w:val="22"/>
        </w:rPr>
        <w:t>polski</w:t>
      </w:r>
    </w:p>
    <w:p w14:paraId="0DEA21AC"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4715E">
        <w:rPr>
          <w:rFonts w:ascii="Arial Narrow" w:hAnsi="Arial Narrow"/>
          <w:b w:val="0"/>
          <w:bCs w:val="0"/>
          <w:sz w:val="22"/>
          <w:szCs w:val="22"/>
        </w:rPr>
        <w:t>Dz.Urz</w:t>
      </w:r>
      <w:proofErr w:type="spellEnd"/>
      <w:r w:rsidRPr="00E4715E">
        <w:rPr>
          <w:rFonts w:ascii="Arial Narrow" w:hAnsi="Arial Narrow"/>
          <w:b w:val="0"/>
          <w:bCs w:val="0"/>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A1A74A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w:t>
      </w:r>
      <w:r w:rsidRPr="00E4715E">
        <w:rPr>
          <w:rFonts w:ascii="Arial Narrow" w:hAnsi="Arial Narrow"/>
          <w:b w:val="0"/>
          <w:bCs w:val="0"/>
          <w:sz w:val="22"/>
          <w:szCs w:val="22"/>
        </w:rPr>
        <w:lastRenderedPageBreak/>
        <w:t>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3F9710D"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IV – PRZEDMIOT ZAMÓWIENIA</w:t>
      </w:r>
    </w:p>
    <w:p w14:paraId="6372BF6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 Informacje ogólne odnoszące się do przedmiotu zamówienia.</w:t>
      </w:r>
    </w:p>
    <w:p w14:paraId="4426081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4.1.1.) Przed wszczęciem postępowania przeprowadzono konsultacje rynkowe: Nie</w:t>
      </w:r>
    </w:p>
    <w:p w14:paraId="0212531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4.1.2.) Numer referencyjny: </w:t>
      </w:r>
      <w:r w:rsidRPr="00E4715E">
        <w:rPr>
          <w:rFonts w:ascii="Arial Narrow" w:hAnsi="Arial Narrow"/>
          <w:sz w:val="22"/>
          <w:szCs w:val="22"/>
        </w:rPr>
        <w:t>133/2024</w:t>
      </w:r>
    </w:p>
    <w:p w14:paraId="140AA4A6"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4.1.3.) Rodzaj zamówienia: Roboty budowlane</w:t>
      </w:r>
    </w:p>
    <w:p w14:paraId="775B417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4.1.4.) Zamawiający udziela zamówienia w częściach, z których każda stanowi przedmiot odrębnego postępowania: Nie</w:t>
      </w:r>
    </w:p>
    <w:p w14:paraId="02EBFFF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4.1.8.) Możliwe jest składanie ofert częściowych: Nie</w:t>
      </w:r>
    </w:p>
    <w:p w14:paraId="32C7C9B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4.1.13.) Zamawiający uwzględnia aspekty społeczne, środowiskowe lub etykiety w opisie przedmiotu zamówienia: Nie</w:t>
      </w:r>
    </w:p>
    <w:p w14:paraId="3591B47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 Informacje szczegółowe odnoszące się do przedmiotu zamówienia:</w:t>
      </w:r>
    </w:p>
    <w:p w14:paraId="31C615CC"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4.2.2.) Krótki opis przedmiotu zamówienia</w:t>
      </w:r>
    </w:p>
    <w:p w14:paraId="173F0CA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zgodnie z zapisami SWZ</w:t>
      </w:r>
    </w:p>
    <w:p w14:paraId="68D5187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4.2.6.) Główny kod CPV: 45421000-4 - Roboty w zakresie stolarki budowlanej</w:t>
      </w:r>
    </w:p>
    <w:p w14:paraId="5218771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4.2.7.) Dodatkowy kod CPV:</w:t>
      </w:r>
    </w:p>
    <w:p w14:paraId="0F9E138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45421100-5 - Instalowanie drzwi i okien, i podobnych elementów</w:t>
      </w:r>
    </w:p>
    <w:p w14:paraId="3E60489C"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4.2.8.) Zamówienie obejmuje opcje: Nie</w:t>
      </w:r>
    </w:p>
    <w:p w14:paraId="0ECE5A5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4.2.10.) Okres realizacji zamówienia albo umowy ramowej: 50 dni</w:t>
      </w:r>
    </w:p>
    <w:p w14:paraId="1D6CBB5C"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4.2.11.) Zamawiający przewiduje wznowienia: Nie</w:t>
      </w:r>
    </w:p>
    <w:p w14:paraId="6F5C86A5"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4.2.13.) Zamawiający przewiduje udzielenie dotychczasowemu wykonawcy zamówień na podobne usługi lub roboty budowlane: Nie</w:t>
      </w:r>
    </w:p>
    <w:p w14:paraId="4BA65A0F"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 Kryteria oceny ofert</w:t>
      </w:r>
    </w:p>
    <w:p w14:paraId="47D9BD8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4.3.1.) Sposób oceny ofert: Zamawiający wybiera ofertę najkorzystniejszą na podstawie kryterium oceny ofert</w:t>
      </w:r>
    </w:p>
    <w:p w14:paraId="0747BF5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lastRenderedPageBreak/>
        <w:t>4.3.2.) Sposób określania wagi kryteriów oceny ofert: Procentowo</w:t>
      </w:r>
    </w:p>
    <w:p w14:paraId="6684B01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4.3.3.) Stosowane kryteria oceny ofert: Kryterium ceny oraz kryteria jakościowe</w:t>
      </w:r>
    </w:p>
    <w:p w14:paraId="0B645EBD"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Kryterium 1</w:t>
      </w:r>
    </w:p>
    <w:p w14:paraId="2493403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4.3.5.) Nazwa kryterium: Cena</w:t>
      </w:r>
    </w:p>
    <w:p w14:paraId="401369B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4.3.6.) Waga: 60</w:t>
      </w:r>
    </w:p>
    <w:p w14:paraId="43CBE60D"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Kryterium 2</w:t>
      </w:r>
    </w:p>
    <w:p w14:paraId="004566A1"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4.3.4.) Rodzaj kryterium:</w:t>
      </w:r>
    </w:p>
    <w:p w14:paraId="017EE32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serwis posprzedażny, pomoc techniczna, warunki dostawy takich jak termin, sposób lub czas dostawy, oraz okresu realizacji.</w:t>
      </w:r>
    </w:p>
    <w:p w14:paraId="7BDD9055"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4.3.5.) Nazwa kryterium: Termin realizacji</w:t>
      </w:r>
    </w:p>
    <w:p w14:paraId="7DF6FF6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4.3.6.) Waga: 20</w:t>
      </w:r>
    </w:p>
    <w:p w14:paraId="07B2097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Kryterium 3</w:t>
      </w:r>
    </w:p>
    <w:p w14:paraId="5420C582"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4.3.4.) Rodzaj kryterium:</w:t>
      </w:r>
    </w:p>
    <w:p w14:paraId="0845F26F"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inne.</w:t>
      </w:r>
    </w:p>
    <w:p w14:paraId="7E723681"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4.3.5.) Nazwa kryterium: Okres gwarancji</w:t>
      </w:r>
    </w:p>
    <w:p w14:paraId="7EA1FD2D"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4.3.6.) Waga: 20</w:t>
      </w:r>
    </w:p>
    <w:p w14:paraId="277AB38A"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4.3.10.) Zamawiający określa aspekty społeczne, środowiskowe lub innowacyjne, żąda etykiet lub stosuje rachunek kosztów cyklu życia w odniesieniu do kryterium oceny ofert: Nie</w:t>
      </w:r>
    </w:p>
    <w:p w14:paraId="29468947"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V - KWALIFIKACJA WYKONAWCÓW</w:t>
      </w:r>
    </w:p>
    <w:p w14:paraId="120D41F6"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5.1.) Zamawiający przewiduje fakultatywne podstawy wykluczenia: Tak</w:t>
      </w:r>
    </w:p>
    <w:p w14:paraId="21A833B1"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5.2.) Fakultatywne podstawy wykluczenia:</w:t>
      </w:r>
    </w:p>
    <w:p w14:paraId="4CD3BF0D"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Art. 109 ust. 1 pkt 1</w:t>
      </w:r>
    </w:p>
    <w:p w14:paraId="725546F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Art. 109 ust. 1 pkt 4</w:t>
      </w:r>
    </w:p>
    <w:p w14:paraId="4C8F50A2"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5.3.) Warunki udziału w postępowaniu: Tak</w:t>
      </w:r>
    </w:p>
    <w:p w14:paraId="311542F9"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5.4.) Nazwa i opis warunków udziału w postępowaniu.</w:t>
      </w:r>
    </w:p>
    <w:p w14:paraId="17B7286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Zdolność do występowania w obrocie gospodarczym</w:t>
      </w:r>
      <w:r w:rsidRPr="00E4715E">
        <w:rPr>
          <w:rFonts w:ascii="Arial Narrow" w:hAnsi="Arial Narrow"/>
          <w:b w:val="0"/>
          <w:bCs w:val="0"/>
          <w:sz w:val="22"/>
          <w:szCs w:val="22"/>
        </w:rPr>
        <w:b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r w:rsidRPr="00E4715E">
        <w:rPr>
          <w:rFonts w:ascii="Arial Narrow" w:hAnsi="Arial Narrow"/>
          <w:b w:val="0"/>
          <w:bCs w:val="0"/>
          <w:sz w:val="22"/>
          <w:szCs w:val="22"/>
        </w:rPr>
        <w:br/>
        <w:t xml:space="preserve">Prowadzenie zarejestrowanej działalności gospodarczej . Przedstawienie wpisu do Krajowego Rejestru Sądowego lub </w:t>
      </w:r>
      <w:proofErr w:type="spellStart"/>
      <w:r w:rsidRPr="00E4715E">
        <w:rPr>
          <w:rFonts w:ascii="Arial Narrow" w:hAnsi="Arial Narrow"/>
          <w:b w:val="0"/>
          <w:bCs w:val="0"/>
          <w:sz w:val="22"/>
          <w:szCs w:val="22"/>
        </w:rPr>
        <w:t>CEiDG</w:t>
      </w:r>
      <w:proofErr w:type="spellEnd"/>
      <w:r w:rsidRPr="00E4715E">
        <w:rPr>
          <w:rFonts w:ascii="Arial Narrow" w:hAnsi="Arial Narrow"/>
          <w:b w:val="0"/>
          <w:bCs w:val="0"/>
          <w:sz w:val="22"/>
          <w:szCs w:val="22"/>
        </w:rPr>
        <w:t xml:space="preserve"> </w:t>
      </w:r>
      <w:r w:rsidRPr="00E4715E">
        <w:rPr>
          <w:rFonts w:ascii="Arial Narrow" w:hAnsi="Arial Narrow"/>
          <w:b w:val="0"/>
          <w:bCs w:val="0"/>
          <w:sz w:val="22"/>
          <w:szCs w:val="22"/>
        </w:rPr>
        <w:lastRenderedPageBreak/>
        <w:t>RP.</w:t>
      </w:r>
      <w:r w:rsidRPr="00E4715E">
        <w:rPr>
          <w:rFonts w:ascii="Arial Narrow" w:hAnsi="Arial Narrow"/>
          <w:b w:val="0"/>
          <w:bCs w:val="0"/>
          <w:sz w:val="22"/>
          <w:szCs w:val="22"/>
        </w:rPr>
        <w:br/>
        <w:t>Sytuacja ekonomiczna lub finansowa</w:t>
      </w:r>
      <w:r w:rsidRPr="00E4715E">
        <w:rPr>
          <w:rFonts w:ascii="Arial Narrow" w:hAnsi="Arial Narrow"/>
          <w:b w:val="0"/>
          <w:bCs w:val="0"/>
          <w:sz w:val="22"/>
          <w:szCs w:val="22"/>
        </w:rPr>
        <w:br/>
        <w:t>O udzielenie zamówienia publicznego mogą ubiegać się wykonawcy, którzy spełniają warunki, dotyczące sytuacji ekonomicznej lub finansowej. Ocena spełniania warunków udziału w postępowaniu będzie dokonana na zasadzie spełnia/nie spełnia.</w:t>
      </w:r>
      <w:r w:rsidRPr="00E4715E">
        <w:rPr>
          <w:rFonts w:ascii="Arial Narrow" w:hAnsi="Arial Narrow"/>
          <w:b w:val="0"/>
          <w:bCs w:val="0"/>
          <w:sz w:val="22"/>
          <w:szCs w:val="22"/>
        </w:rPr>
        <w:br/>
        <w:t>Przedstawienie potwierdzenia, że wykonawca jest ubezpieczony od odpowiedzialności cywilnej w zakresie prowadzonej działalności związanej z przedmiotem zamówienia na sumę gwarancyjną określoną przez zamawiającego.</w:t>
      </w:r>
      <w:r w:rsidRPr="00E4715E">
        <w:rPr>
          <w:rFonts w:ascii="Arial Narrow" w:hAnsi="Arial Narrow"/>
          <w:b w:val="0"/>
          <w:bCs w:val="0"/>
          <w:sz w:val="22"/>
          <w:szCs w:val="22"/>
        </w:rPr>
        <w:br/>
        <w:t>Przedstawienie polisy lub innego dokumentu ubezpieczenia OC w zakresie robót budowlanych na sumę gwarancyjną co najmniej 200 000,00 zł brutto.</w:t>
      </w:r>
      <w:r w:rsidRPr="00E4715E">
        <w:rPr>
          <w:rFonts w:ascii="Arial Narrow" w:hAnsi="Arial Narrow"/>
          <w:b w:val="0"/>
          <w:bCs w:val="0"/>
          <w:sz w:val="22"/>
          <w:szCs w:val="22"/>
        </w:rPr>
        <w:br/>
        <w:t>Zdolność techniczna lub zawodowa</w:t>
      </w:r>
      <w:r w:rsidRPr="00E4715E">
        <w:rPr>
          <w:rFonts w:ascii="Arial Narrow" w:hAnsi="Arial Narrow"/>
          <w:b w:val="0"/>
          <w:bCs w:val="0"/>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E4715E">
        <w:rPr>
          <w:rFonts w:ascii="Arial Narrow" w:hAnsi="Arial Narrow"/>
          <w:b w:val="0"/>
          <w:bCs w:val="0"/>
          <w:sz w:val="22"/>
          <w:szCs w:val="22"/>
        </w:rPr>
        <w:br/>
        <w:t>Przedstawienie zrealizowanych co najmniej 2 robót budowlanych o podobnym zakresie o wartości co najmniej 100 000,00 zł brutto wraz z załączeniem dokumentów potwierdzających ich należyte wykonanie.</w:t>
      </w:r>
      <w:r w:rsidRPr="00E4715E">
        <w:rPr>
          <w:rFonts w:ascii="Arial Narrow" w:hAnsi="Arial Narrow"/>
          <w:b w:val="0"/>
          <w:bCs w:val="0"/>
          <w:sz w:val="22"/>
          <w:szCs w:val="22"/>
        </w:rPr>
        <w:br/>
      </w:r>
      <w:r w:rsidRPr="00E4715E">
        <w:rPr>
          <w:rFonts w:ascii="Arial Narrow" w:hAnsi="Arial Narrow"/>
          <w:b w:val="0"/>
          <w:bCs w:val="0"/>
          <w:sz w:val="22"/>
          <w:szCs w:val="22"/>
        </w:rPr>
        <w:br/>
        <w:t>Wykonawca dysponuje zatrudnioną kadrą techniczną w zakresie prac remontowych, posiadających wymagane uprawnienia wynikające z ustawy Prawo budowlane i ze stosownymi rozporządzeniami do prawa budowlanego oraz przynależnością do właściwej Izby Inżynierów.</w:t>
      </w:r>
      <w:r w:rsidRPr="00E4715E">
        <w:rPr>
          <w:rFonts w:ascii="Arial Narrow" w:hAnsi="Arial Narrow"/>
          <w:b w:val="0"/>
          <w:bCs w:val="0"/>
          <w:sz w:val="22"/>
          <w:szCs w:val="22"/>
        </w:rPr>
        <w:br/>
        <w:t>Przedstawienie 1 osoby z uprawnieniami w specjalności konstrukcyjno-budowlanej do kierowania robotami budowlanymi bez ograniczeń.</w:t>
      </w:r>
    </w:p>
    <w:p w14:paraId="6896622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5.5.) Zamawiający wymaga złożenia oświadczenia, o którym mowa w art.125 ust. 1 ustawy: Tak</w:t>
      </w:r>
    </w:p>
    <w:p w14:paraId="6C40E88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5.6.) Wykaz podmiotowych środków dowodowych na potwierdzenie niepodlegania wykluczeniu: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E4715E">
        <w:rPr>
          <w:rFonts w:ascii="Arial Narrow" w:hAnsi="Arial Narrow"/>
          <w:b w:val="0"/>
          <w:bCs w:val="0"/>
          <w:sz w:val="22"/>
          <w:szCs w:val="22"/>
        </w:rPr>
        <w:br/>
        <w:t>Dokumenty podmiotów zagranicznych:</w:t>
      </w:r>
      <w:r w:rsidRPr="00E4715E">
        <w:rPr>
          <w:rFonts w:ascii="Arial Narrow" w:hAnsi="Arial Narrow"/>
          <w:b w:val="0"/>
          <w:bCs w:val="0"/>
          <w:sz w:val="22"/>
          <w:szCs w:val="22"/>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1258C3D"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E4715E">
        <w:rPr>
          <w:rFonts w:ascii="Arial Narrow" w:hAnsi="Arial Narrow"/>
          <w:b w:val="0"/>
          <w:bCs w:val="0"/>
          <w:sz w:val="22"/>
          <w:szCs w:val="22"/>
        </w:rPr>
        <w:br/>
        <w:t>Wykonawca dysponuje zatrudnioną kadrą techniczną w zakresie prac remontowych, posiadających wymagane uprawnienia wynikające z ustawy Prawo budowlane i ze stosownymi rozporządzeniami do prawa budowlanego oraz przynależnością do właściwej Izby Inżynierów.</w:t>
      </w:r>
      <w:r w:rsidRPr="00E4715E">
        <w:rPr>
          <w:rFonts w:ascii="Arial Narrow" w:hAnsi="Arial Narrow"/>
          <w:b w:val="0"/>
          <w:bCs w:val="0"/>
          <w:sz w:val="22"/>
          <w:szCs w:val="22"/>
        </w:rPr>
        <w:br/>
        <w:t xml:space="preserve">Przedstawienie 1 osoby z uprawnieniami w specjalności konstrukcyjno-budowlanej do kierowania robotami budowlanymi bez </w:t>
      </w:r>
      <w:r w:rsidRPr="00E4715E">
        <w:rPr>
          <w:rFonts w:ascii="Arial Narrow" w:hAnsi="Arial Narrow"/>
          <w:b w:val="0"/>
          <w:bCs w:val="0"/>
          <w:sz w:val="22"/>
          <w:szCs w:val="22"/>
        </w:rPr>
        <w:lastRenderedPageBreak/>
        <w:t>ograniczeń.;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Przedstawienie zrealizowanych co najmniej 2 robót o wartości co najmniej 100 000,00 zł brutto wraz z załączeniem dokumentów potwierdzających ich należyte wykonanie.; 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gwarancyjną co najmniej 200 000,00 zł.;</w:t>
      </w:r>
    </w:p>
    <w:p w14:paraId="6881CA1D"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5.9.) Zamawiający przewiduje uzupełnienie przedmiotowych środków dowodowych: Nie</w:t>
      </w:r>
    </w:p>
    <w:p w14:paraId="56339F1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5.11.) Wykaz innych wymaganych oświadczeń lub dokumentów:</w:t>
      </w:r>
    </w:p>
    <w:p w14:paraId="156B060E"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Kosztorys należy przygotować wg załączonego przedmiaru ze wskazaniem wartości składników cenotwórczych takich jak: Robocizna, Zysk, Koszty pośrednie, Koszty zakupu.;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Wykaz części zamówienia, której wykonanie wykonawca zamierza powierzyć podwykonawcom; Formularz oferty</w:t>
      </w:r>
    </w:p>
    <w:p w14:paraId="45D4129D"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VI - WARUNKI ZAMÓWIENIA</w:t>
      </w:r>
    </w:p>
    <w:p w14:paraId="73DAEE78"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6.1.) Zamawiający wymaga albo dopuszcza oferty wariantowe: Nie</w:t>
      </w:r>
    </w:p>
    <w:p w14:paraId="30FB5ED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6.3.) Zamawiający przewiduje aukcję elektroniczną: Nie</w:t>
      </w:r>
    </w:p>
    <w:p w14:paraId="367231A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6.4.) Zamawiający wymaga wadium: Nie</w:t>
      </w:r>
    </w:p>
    <w:p w14:paraId="55E79B73"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6.5.) Zamawiający wymaga zabezpieczenia należytego wykonania umowy: Nie</w:t>
      </w:r>
    </w:p>
    <w:p w14:paraId="31436511"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6.6.) Wymagania dotyczące składania oferty przez wykonawców wspólnie ubiegających się o udzielenie zamówienia:</w:t>
      </w:r>
    </w:p>
    <w:p w14:paraId="0189124C"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4715E">
        <w:rPr>
          <w:rFonts w:ascii="Arial Narrow" w:hAnsi="Arial Narrow"/>
          <w:b w:val="0"/>
          <w:bCs w:val="0"/>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28FAE4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6.7.) Zamawiający przewiduje unieważnienie postępowania, jeśli środki publiczne, które zamierzał przeznaczyć na sfinansowanie całości lub części zamówienia nie zostały przyznane: Nie</w:t>
      </w:r>
    </w:p>
    <w:p w14:paraId="5D1D83E7"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VII - PROJEKTOWANE POSTANOWIENIA UMOWY</w:t>
      </w:r>
    </w:p>
    <w:p w14:paraId="505A1D6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lastRenderedPageBreak/>
        <w:t>7.1.) Zamawiający przewiduje udzielenia zaliczek: Nie</w:t>
      </w:r>
    </w:p>
    <w:p w14:paraId="2C26D9E7"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7.3.) Zamawiający przewiduje zmiany umowy: Tak</w:t>
      </w:r>
    </w:p>
    <w:p w14:paraId="69823274"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7.4.) Rodzaj i zakres zmian umowy oraz warunki ich wprowadzenia:</w:t>
      </w:r>
    </w:p>
    <w:p w14:paraId="42D68D8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Zamawiający dopuszcza możliwość zmian zgodnie z zapisami projektu umowy (Załącznik nr 9 do SWZ).</w:t>
      </w:r>
    </w:p>
    <w:p w14:paraId="3C00DB92"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7.5.) Zamawiający uwzględnił aspekty społeczne, środowiskowe, innowacyjne lub etykiety związane z realizacją zamówienia: Nie</w:t>
      </w:r>
    </w:p>
    <w:p w14:paraId="07F45439" w14:textId="77777777" w:rsidR="00E4715E" w:rsidRPr="00E4715E" w:rsidRDefault="00E4715E" w:rsidP="00E4715E">
      <w:pPr>
        <w:pStyle w:val="Nagwek3"/>
        <w:spacing w:before="0" w:beforeAutospacing="0" w:line="276" w:lineRule="auto"/>
        <w:rPr>
          <w:rFonts w:ascii="Arial Narrow" w:hAnsi="Arial Narrow"/>
          <w:b w:val="0"/>
          <w:bCs w:val="0"/>
          <w:sz w:val="22"/>
          <w:szCs w:val="22"/>
        </w:rPr>
      </w:pPr>
      <w:r w:rsidRPr="00E4715E">
        <w:rPr>
          <w:rFonts w:ascii="Arial Narrow" w:hAnsi="Arial Narrow"/>
          <w:b w:val="0"/>
          <w:bCs w:val="0"/>
          <w:sz w:val="22"/>
          <w:szCs w:val="22"/>
        </w:rPr>
        <w:t>SEKCJA VIII – PROCEDURA</w:t>
      </w:r>
    </w:p>
    <w:p w14:paraId="434FBC9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8.1.) Termin składania ofert: 2024-10-30 08:00</w:t>
      </w:r>
    </w:p>
    <w:p w14:paraId="6501C072"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8.2.) Miejsce składania ofert: Drogą elektroniczną za pośrednictwem: https://e-propublico.pl</w:t>
      </w:r>
    </w:p>
    <w:p w14:paraId="0F40B0FB"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8.3.) Termin otwarcia ofert: 2024-10-30 08:30</w:t>
      </w:r>
    </w:p>
    <w:p w14:paraId="3FD23F50" w14:textId="77777777" w:rsidR="00E4715E" w:rsidRPr="00E4715E" w:rsidRDefault="00E4715E" w:rsidP="00E4715E">
      <w:pPr>
        <w:pStyle w:val="Nagwek3"/>
        <w:spacing w:line="276" w:lineRule="auto"/>
        <w:rPr>
          <w:rFonts w:ascii="Arial Narrow" w:hAnsi="Arial Narrow"/>
          <w:b w:val="0"/>
          <w:bCs w:val="0"/>
          <w:sz w:val="22"/>
          <w:szCs w:val="22"/>
        </w:rPr>
      </w:pPr>
      <w:r w:rsidRPr="00E4715E">
        <w:rPr>
          <w:rFonts w:ascii="Arial Narrow" w:hAnsi="Arial Narrow"/>
          <w:b w:val="0"/>
          <w:bCs w:val="0"/>
          <w:sz w:val="22"/>
          <w:szCs w:val="22"/>
        </w:rPr>
        <w:t>8.4.) Termin związania ofertą: do 2024-11-28</w:t>
      </w:r>
    </w:p>
    <w:p w14:paraId="07813D11" w14:textId="7FD3A764" w:rsidR="00D62663" w:rsidRPr="00E4715E" w:rsidRDefault="00D62663" w:rsidP="00E4715E">
      <w:pPr>
        <w:pStyle w:val="Nagwek3"/>
        <w:spacing w:before="0" w:beforeAutospacing="0" w:line="276" w:lineRule="auto"/>
        <w:rPr>
          <w:rFonts w:ascii="Arial Narrow" w:hAnsi="Arial Narrow"/>
          <w:sz w:val="20"/>
          <w:szCs w:val="20"/>
        </w:rPr>
      </w:pPr>
    </w:p>
    <w:p w14:paraId="20F6EA32" w14:textId="1F89ACE3" w:rsidR="00AB4ED4" w:rsidRPr="00E4715E" w:rsidRDefault="00AB4ED4" w:rsidP="00AB4ED4">
      <w:pPr>
        <w:jc w:val="right"/>
        <w:rPr>
          <w:rFonts w:ascii="Arial Narrow" w:hAnsi="Arial Narrow"/>
          <w:i/>
          <w:iCs/>
        </w:rPr>
      </w:pPr>
      <w:r w:rsidRPr="00E4715E">
        <w:rPr>
          <w:rFonts w:ascii="Arial Narrow" w:hAnsi="Arial Narrow"/>
          <w:i/>
          <w:iCs/>
        </w:rPr>
        <w:t>Zamawiający</w:t>
      </w:r>
    </w:p>
    <w:p w14:paraId="26F70440" w14:textId="77777777" w:rsidR="00AB4ED4" w:rsidRPr="00E4715E" w:rsidRDefault="00AB4ED4" w:rsidP="00AB4ED4">
      <w:pPr>
        <w:jc w:val="right"/>
        <w:rPr>
          <w:rFonts w:ascii="Arial Narrow" w:hAnsi="Arial Narrow"/>
          <w:i/>
          <w:iCs/>
          <w:sz w:val="20"/>
          <w:szCs w:val="20"/>
        </w:rPr>
      </w:pPr>
    </w:p>
    <w:p w14:paraId="00F46DD9" w14:textId="77777777" w:rsidR="00AB4ED4" w:rsidRPr="00E4715E" w:rsidRDefault="00AB4ED4" w:rsidP="00AB4ED4">
      <w:pPr>
        <w:spacing w:after="0" w:line="240" w:lineRule="auto"/>
        <w:rPr>
          <w:rFonts w:ascii="Arial Narrow" w:hAnsi="Arial Narrow"/>
          <w:sz w:val="16"/>
          <w:szCs w:val="18"/>
        </w:rPr>
      </w:pPr>
    </w:p>
    <w:p w14:paraId="393B49BC" w14:textId="77777777" w:rsidR="00AB4ED4" w:rsidRPr="00E4715E" w:rsidRDefault="00AB4ED4" w:rsidP="00AB4ED4">
      <w:pPr>
        <w:spacing w:after="0" w:line="240" w:lineRule="auto"/>
        <w:rPr>
          <w:rFonts w:ascii="Arial Narrow" w:hAnsi="Arial Narrow"/>
          <w:sz w:val="16"/>
          <w:szCs w:val="18"/>
        </w:rPr>
      </w:pPr>
    </w:p>
    <w:p w14:paraId="6EB4D1F0" w14:textId="77777777" w:rsidR="00806640" w:rsidRPr="00E4715E" w:rsidRDefault="00806640" w:rsidP="00AB4ED4">
      <w:pPr>
        <w:spacing w:after="0" w:line="240" w:lineRule="auto"/>
        <w:rPr>
          <w:rFonts w:ascii="Arial Narrow" w:hAnsi="Arial Narrow"/>
          <w:sz w:val="16"/>
          <w:szCs w:val="18"/>
        </w:rPr>
      </w:pPr>
    </w:p>
    <w:p w14:paraId="32925990"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09D0D050"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2AAE8BF7"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276DB3C"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5807BA2"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Pr="00E4715E"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15EADA5A" w14:textId="77777777" w:rsidR="00BC653D" w:rsidRPr="00E4715E" w:rsidRDefault="00BC653D" w:rsidP="006735A9">
      <w:pPr>
        <w:pStyle w:val="NormalnyWeb"/>
        <w:shd w:val="clear" w:color="auto" w:fill="FFFFFF"/>
        <w:spacing w:before="0" w:beforeAutospacing="0" w:after="0" w:afterAutospacing="0"/>
        <w:textAlignment w:val="baseline"/>
        <w:rPr>
          <w:rFonts w:ascii="Arial Narrow" w:hAnsi="Arial Narrow"/>
          <w:sz w:val="18"/>
          <w:szCs w:val="20"/>
        </w:rPr>
      </w:pPr>
    </w:p>
    <w:p w14:paraId="6FD8503D"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6D7BFB84"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140E10D7"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379E2461"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8B2F722"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17A08B45"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285797C5"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32381BB"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357192A8"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5703AD46"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056DD4DD"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B3B7B08"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4DC2814"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3A66B1C2"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6E86D4A1"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73EAA3EA"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76324D80"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0B9F37F4" w:rsidR="006735A9" w:rsidRPr="00E4715E"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E4715E">
        <w:rPr>
          <w:rFonts w:ascii="Arial Narrow" w:hAnsi="Arial Narrow"/>
          <w:sz w:val="18"/>
          <w:szCs w:val="20"/>
        </w:rPr>
        <w:t xml:space="preserve">Wykonano w 1 egz. na </w:t>
      </w:r>
      <w:r w:rsidR="006E0024" w:rsidRPr="00E4715E">
        <w:rPr>
          <w:rFonts w:ascii="Arial Narrow" w:hAnsi="Arial Narrow"/>
          <w:sz w:val="18"/>
          <w:szCs w:val="20"/>
        </w:rPr>
        <w:t>4</w:t>
      </w:r>
      <w:r w:rsidRPr="00E4715E">
        <w:rPr>
          <w:rFonts w:ascii="Arial Narrow" w:hAnsi="Arial Narrow"/>
          <w:sz w:val="18"/>
          <w:szCs w:val="20"/>
        </w:rPr>
        <w:t xml:space="preserve"> ark.</w:t>
      </w:r>
    </w:p>
    <w:p w14:paraId="72141D9F" w14:textId="77777777" w:rsidR="006735A9" w:rsidRPr="00E4715E"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E4715E">
        <w:rPr>
          <w:rFonts w:ascii="Arial Narrow" w:hAnsi="Arial Narrow"/>
          <w:sz w:val="18"/>
          <w:szCs w:val="20"/>
        </w:rPr>
        <w:t>Egz. 1 –platforma: e-propublico.pl, strona www Zamawiającego,</w:t>
      </w:r>
      <w:r w:rsidRPr="00E4715E">
        <w:rPr>
          <w:rFonts w:ascii="Arial Narrow" w:hAnsi="Arial Narrow"/>
          <w:sz w:val="18"/>
          <w:szCs w:val="18"/>
        </w:rPr>
        <w:t xml:space="preserve"> biuro przepustek,</w:t>
      </w:r>
      <w:r w:rsidRPr="00E4715E">
        <w:rPr>
          <w:rFonts w:ascii="Arial Narrow" w:hAnsi="Arial Narrow"/>
          <w:sz w:val="18"/>
          <w:szCs w:val="20"/>
        </w:rPr>
        <w:t xml:space="preserve"> SZPubl. T2612 B5</w:t>
      </w:r>
    </w:p>
    <w:p w14:paraId="08C15DB8" w14:textId="2F3364B6" w:rsidR="006735A9" w:rsidRPr="00E4715E" w:rsidRDefault="006735A9" w:rsidP="006735A9">
      <w:pPr>
        <w:spacing w:after="0" w:line="240" w:lineRule="auto"/>
        <w:rPr>
          <w:rFonts w:ascii="Arial Narrow" w:hAnsi="Arial Narrow"/>
          <w:sz w:val="18"/>
          <w:szCs w:val="20"/>
        </w:rPr>
      </w:pPr>
      <w:r w:rsidRPr="00E4715E">
        <w:rPr>
          <w:rFonts w:ascii="Arial Narrow" w:hAnsi="Arial Narrow"/>
          <w:sz w:val="18"/>
          <w:szCs w:val="20"/>
        </w:rPr>
        <w:t>Wyk. P</w:t>
      </w:r>
      <w:r w:rsidR="00744561" w:rsidRPr="00E4715E">
        <w:rPr>
          <w:rFonts w:ascii="Arial Narrow" w:hAnsi="Arial Narrow"/>
          <w:sz w:val="18"/>
          <w:szCs w:val="20"/>
        </w:rPr>
        <w:t xml:space="preserve">aulina </w:t>
      </w:r>
      <w:r w:rsidRPr="00E4715E">
        <w:rPr>
          <w:rFonts w:ascii="Arial Narrow" w:hAnsi="Arial Narrow"/>
          <w:sz w:val="18"/>
          <w:szCs w:val="20"/>
        </w:rPr>
        <w:t>Kucharska – tel. 261 417</w:t>
      </w:r>
      <w:r w:rsidR="00744561" w:rsidRPr="00E4715E">
        <w:rPr>
          <w:rFonts w:ascii="Arial Narrow" w:hAnsi="Arial Narrow"/>
          <w:sz w:val="18"/>
        </w:rPr>
        <w:t> </w:t>
      </w:r>
      <w:r w:rsidRPr="00E4715E">
        <w:rPr>
          <w:rFonts w:ascii="Arial Narrow" w:hAnsi="Arial Narrow"/>
          <w:sz w:val="18"/>
          <w:szCs w:val="20"/>
        </w:rPr>
        <w:t>449</w:t>
      </w:r>
      <w:r w:rsidR="00744561" w:rsidRPr="00E4715E">
        <w:rPr>
          <w:rFonts w:ascii="Arial Narrow" w:hAnsi="Arial Narrow"/>
          <w:sz w:val="18"/>
          <w:szCs w:val="20"/>
        </w:rPr>
        <w:t xml:space="preserve">, </w:t>
      </w:r>
      <w:hyperlink r:id="rId6" w:history="1">
        <w:r w:rsidR="00744561" w:rsidRPr="00E4715E">
          <w:rPr>
            <w:rStyle w:val="Hipercze"/>
            <w:rFonts w:ascii="Arial Narrow" w:hAnsi="Arial Narrow"/>
            <w:sz w:val="18"/>
            <w:szCs w:val="18"/>
            <w:shd w:val="clear" w:color="auto" w:fill="FFFFFF"/>
          </w:rPr>
          <w:t>paulina.kucharska@10wsk.mil.pl</w:t>
        </w:r>
      </w:hyperlink>
    </w:p>
    <w:p w14:paraId="3379F35D" w14:textId="6EAD59D2" w:rsidR="00AB4ED4" w:rsidRPr="00E4715E" w:rsidRDefault="006735A9" w:rsidP="006735A9">
      <w:pPr>
        <w:spacing w:after="0" w:line="240" w:lineRule="auto"/>
        <w:rPr>
          <w:rFonts w:ascii="Arial Narrow" w:hAnsi="Arial Narrow"/>
          <w:i/>
          <w:iCs/>
          <w:sz w:val="20"/>
          <w:szCs w:val="20"/>
        </w:rPr>
      </w:pPr>
      <w:r w:rsidRPr="00E4715E">
        <w:rPr>
          <w:rFonts w:ascii="Arial Narrow" w:hAnsi="Arial Narrow"/>
          <w:sz w:val="18"/>
        </w:rPr>
        <w:t xml:space="preserve">Data: </w:t>
      </w:r>
      <w:r w:rsidR="00C47FD2">
        <w:rPr>
          <w:rFonts w:ascii="Arial Narrow" w:hAnsi="Arial Narrow"/>
          <w:sz w:val="18"/>
        </w:rPr>
        <w:t>15</w:t>
      </w:r>
      <w:r w:rsidRPr="00E4715E">
        <w:rPr>
          <w:rFonts w:ascii="Arial Narrow" w:hAnsi="Arial Narrow"/>
          <w:sz w:val="18"/>
        </w:rPr>
        <w:t>.</w:t>
      </w:r>
      <w:r w:rsidR="00BC653D" w:rsidRPr="00E4715E">
        <w:rPr>
          <w:rFonts w:ascii="Arial Narrow" w:hAnsi="Arial Narrow"/>
          <w:sz w:val="18"/>
        </w:rPr>
        <w:t>10</w:t>
      </w:r>
      <w:r w:rsidRPr="00E4715E">
        <w:rPr>
          <w:rFonts w:ascii="Arial Narrow" w:hAnsi="Arial Narrow"/>
          <w:sz w:val="18"/>
        </w:rPr>
        <w:t>.2024 r.</w:t>
      </w:r>
    </w:p>
    <w:sectPr w:rsidR="00AB4ED4" w:rsidRPr="00E4715E"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8D2F5" w14:textId="77777777" w:rsidR="00A905D9" w:rsidRDefault="00A905D9" w:rsidP="00AB4ED4">
      <w:pPr>
        <w:spacing w:after="0" w:line="240" w:lineRule="auto"/>
      </w:pPr>
      <w:r>
        <w:separator/>
      </w:r>
    </w:p>
  </w:endnote>
  <w:endnote w:type="continuationSeparator" w:id="0">
    <w:p w14:paraId="3A4A9F5A" w14:textId="77777777" w:rsidR="00A905D9" w:rsidRDefault="00A905D9"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223A1" w14:textId="77777777" w:rsidR="00A905D9" w:rsidRDefault="00A905D9" w:rsidP="00AB4ED4">
      <w:pPr>
        <w:spacing w:after="0" w:line="240" w:lineRule="auto"/>
      </w:pPr>
      <w:r>
        <w:separator/>
      </w:r>
    </w:p>
  </w:footnote>
  <w:footnote w:type="continuationSeparator" w:id="0">
    <w:p w14:paraId="5514C7C1" w14:textId="77777777" w:rsidR="00A905D9" w:rsidRDefault="00A905D9"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347873"/>
    <w:rsid w:val="00404292"/>
    <w:rsid w:val="00481C88"/>
    <w:rsid w:val="00582CEE"/>
    <w:rsid w:val="006735A9"/>
    <w:rsid w:val="0068181D"/>
    <w:rsid w:val="006E0024"/>
    <w:rsid w:val="006E7C10"/>
    <w:rsid w:val="00744561"/>
    <w:rsid w:val="00804134"/>
    <w:rsid w:val="00806640"/>
    <w:rsid w:val="008B22B9"/>
    <w:rsid w:val="009B6ADF"/>
    <w:rsid w:val="009C33FC"/>
    <w:rsid w:val="009D54D4"/>
    <w:rsid w:val="00A21C3C"/>
    <w:rsid w:val="00A35AE5"/>
    <w:rsid w:val="00A63B9A"/>
    <w:rsid w:val="00A672DE"/>
    <w:rsid w:val="00A905D9"/>
    <w:rsid w:val="00AB4ED4"/>
    <w:rsid w:val="00AD6FE9"/>
    <w:rsid w:val="00BC653D"/>
    <w:rsid w:val="00BF6DEB"/>
    <w:rsid w:val="00C44F83"/>
    <w:rsid w:val="00C47FD2"/>
    <w:rsid w:val="00CE0CDB"/>
    <w:rsid w:val="00CE3042"/>
    <w:rsid w:val="00D62663"/>
    <w:rsid w:val="00E34792"/>
    <w:rsid w:val="00E43CDC"/>
    <w:rsid w:val="00E4715E"/>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3085</Words>
  <Characters>18510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2024-10-15T09:21:00Z</dcterms:created>
  <dcterms:modified xsi:type="dcterms:W3CDTF">2024-10-15T09:21:00Z</dcterms:modified>
</cp:coreProperties>
</file>