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347FE" w14:textId="77777777"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47"/>
        <w:gridCol w:w="3239"/>
        <w:gridCol w:w="1097"/>
        <w:gridCol w:w="2171"/>
        <w:gridCol w:w="2105"/>
        <w:gridCol w:w="1237"/>
        <w:gridCol w:w="1743"/>
        <w:gridCol w:w="1739"/>
        <w:gridCol w:w="1736"/>
      </w:tblGrid>
      <w:tr w:rsidR="003E14EC" w:rsidRPr="005C18DB" w14:paraId="71D1FEDA" w14:textId="77777777" w:rsidTr="003E14EC">
        <w:tc>
          <w:tcPr>
            <w:tcW w:w="1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AD9BB6" w14:textId="77777777" w:rsidR="003E14EC" w:rsidRPr="003E14EC" w:rsidRDefault="003E14EC" w:rsidP="005C18DB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E14E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38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770C" w14:textId="77777777" w:rsidR="003E14EC" w:rsidRPr="003E14EC" w:rsidRDefault="003E14EC" w:rsidP="005C18DB">
            <w:pPr>
              <w:jc w:val="center"/>
              <w:rPr>
                <w:rFonts w:ascii="Arial Narrow" w:hAnsi="Arial Narrow" w:cs="Arial"/>
                <w:b/>
              </w:rPr>
            </w:pPr>
            <w:r w:rsidRPr="003E14E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69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52F0B5" w14:textId="42931FE7" w:rsidR="003E14EC" w:rsidRPr="003E14EC" w:rsidRDefault="003E14EC" w:rsidP="005C18DB">
            <w:pPr>
              <w:rPr>
                <w:rFonts w:ascii="Arial Narrow" w:hAnsi="Arial Narrow" w:cs="Arial"/>
                <w:b/>
                <w:bCs/>
              </w:rPr>
            </w:pPr>
            <w:r w:rsidRPr="003E14EC">
              <w:rPr>
                <w:rFonts w:ascii="Arial Narrow" w:hAnsi="Arial Narrow" w:cs="Arial"/>
                <w:b/>
                <w:sz w:val="22"/>
                <w:szCs w:val="22"/>
              </w:rPr>
              <w:t>Producent/typ/model</w:t>
            </w:r>
          </w:p>
        </w:tc>
        <w:tc>
          <w:tcPr>
            <w:tcW w:w="6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E9386E" w14:textId="77777777" w:rsidR="003E14EC" w:rsidRPr="003E14EC" w:rsidRDefault="003E14EC" w:rsidP="005C18D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4E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26A449" w14:textId="77777777" w:rsidR="003E14EC" w:rsidRPr="003E14EC" w:rsidRDefault="003E14EC" w:rsidP="005C18DB">
            <w:pPr>
              <w:jc w:val="center"/>
              <w:rPr>
                <w:rFonts w:ascii="Arial Narrow" w:hAnsi="Arial Narrow" w:cs="Arial"/>
                <w:b/>
              </w:rPr>
            </w:pPr>
            <w:r w:rsidRPr="003E14E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795392" w14:textId="77777777" w:rsidR="003E14EC" w:rsidRPr="003E14EC" w:rsidRDefault="003E14EC" w:rsidP="005C18D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4E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230C53" w14:textId="09C2B3BA" w:rsidR="003E14EC" w:rsidRPr="003E14EC" w:rsidRDefault="003E14EC" w:rsidP="005C18D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E14E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netto [PLN]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87D3B8" w14:textId="285A3EAC" w:rsidR="003E14EC" w:rsidRPr="003E14EC" w:rsidRDefault="003E14EC" w:rsidP="005C18D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4E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3E14EC" w:rsidRPr="005C18DB" w14:paraId="1F7C8CB4" w14:textId="77777777" w:rsidTr="003E14EC">
        <w:trPr>
          <w:trHeight w:val="59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2AD633" w14:textId="77777777" w:rsidR="003E14EC" w:rsidRPr="003E14EC" w:rsidRDefault="003E14EC" w:rsidP="00733232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E14EC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836AC" w14:textId="7067C517" w:rsidR="003E14EC" w:rsidRPr="003E14EC" w:rsidRDefault="003E14EC" w:rsidP="003E14EC">
            <w:pPr>
              <w:pStyle w:val="Nagwek1"/>
              <w:shd w:val="clear" w:color="auto" w:fill="F5F5F5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E14EC">
              <w:rPr>
                <w:rFonts w:ascii="Arial Narrow" w:hAnsi="Arial Narrow" w:cs="Arial"/>
                <w:b w:val="0"/>
                <w:bCs/>
                <w:sz w:val="22"/>
                <w:szCs w:val="22"/>
              </w:rPr>
              <w:t xml:space="preserve">Resektoskop bipolarny 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063DA7" w14:textId="40D9BF5E" w:rsidR="003E14EC" w:rsidRPr="003E14EC" w:rsidRDefault="003E14EC" w:rsidP="0073323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E14EC">
              <w:rPr>
                <w:rFonts w:ascii="Arial Narrow" w:hAnsi="Arial Narrow" w:cs="Arial"/>
                <w:b/>
                <w:sz w:val="20"/>
                <w:szCs w:val="20"/>
              </w:rPr>
              <w:t>3 komplety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77E8FE" w14:textId="144C8C52" w:rsidR="003E14EC" w:rsidRPr="003E14EC" w:rsidRDefault="003E14EC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20A07" w14:textId="62593B80" w:rsidR="003E14EC" w:rsidRPr="003E14EC" w:rsidRDefault="003E14EC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B77965" w14:textId="3BAC76E0" w:rsidR="003E14EC" w:rsidRPr="003E14EC" w:rsidRDefault="003E14EC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0323" w14:textId="491B6989" w:rsidR="003E14EC" w:rsidRPr="003E14EC" w:rsidRDefault="003E14EC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33462FB" w14:textId="77777777" w:rsidR="003E14EC" w:rsidRPr="003E14EC" w:rsidRDefault="003E14EC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A41D6" w14:textId="409C9CB3" w:rsidR="003E14EC" w:rsidRPr="003E14EC" w:rsidRDefault="003E14EC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082EA6B1" w14:textId="77777777"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00BD8ADA" w14:textId="77777777"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7126"/>
        <w:gridCol w:w="2126"/>
        <w:gridCol w:w="4926"/>
      </w:tblGrid>
      <w:tr w:rsidR="00E50CD1" w:rsidRPr="007D05FB" w14:paraId="33526082" w14:textId="77777777" w:rsidTr="003E14EC">
        <w:trPr>
          <w:cantSplit/>
          <w:trHeight w:val="684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489AB" w14:textId="77777777" w:rsidR="00E50CD1" w:rsidRPr="003E14EC" w:rsidRDefault="00E50CD1" w:rsidP="005C18D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1A208A4" w14:textId="77777777" w:rsidR="00E50CD1" w:rsidRPr="003E14EC" w:rsidRDefault="00E50CD1" w:rsidP="005C18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E14EC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323E4D" w14:textId="77777777" w:rsidR="00E50CD1" w:rsidRPr="003E14EC" w:rsidRDefault="00E50CD1" w:rsidP="005C18D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128CDC71" w14:textId="77777777" w:rsidR="00E50CD1" w:rsidRPr="003E14EC" w:rsidRDefault="00E50CD1" w:rsidP="005C18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E14EC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18952" w14:textId="77777777" w:rsidR="00E50CD1" w:rsidRPr="003E14EC" w:rsidRDefault="00E50CD1" w:rsidP="005A737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E14EC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1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DDBB5" w14:textId="4619BCA7" w:rsidR="00E50CD1" w:rsidRPr="003E14EC" w:rsidRDefault="00E50CD1" w:rsidP="00F73DF9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E14EC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3E14EC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3E14EC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3E14EC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3E14EC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E50CD1" w:rsidRPr="005C18DB" w14:paraId="7CBAB8B6" w14:textId="77777777" w:rsidTr="005A7373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D2614" w14:textId="77777777" w:rsidR="00E50CD1" w:rsidRPr="003E14EC" w:rsidRDefault="00E50CD1" w:rsidP="005A7373">
            <w:pPr>
              <w:jc w:val="center"/>
              <w:rPr>
                <w:rFonts w:ascii="Arial Narrow" w:hAnsi="Arial Narrow" w:cs="Arial"/>
                <w:b/>
              </w:rPr>
            </w:pPr>
            <w:r w:rsidRPr="003E14EC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F73DF9" w:rsidRPr="005C18DB" w14:paraId="6C119750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D0A3E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7B800B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</w:rPr>
            </w:pPr>
          </w:p>
          <w:p w14:paraId="11EC1A23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  <w:sz w:val="23"/>
                <w:szCs w:val="23"/>
              </w:rPr>
            </w:pPr>
            <w:r w:rsidRPr="003E14EC">
              <w:rPr>
                <w:rFonts w:ascii="Arial Narrow" w:hAnsi="Arial Narrow"/>
                <w:sz w:val="23"/>
                <w:szCs w:val="23"/>
              </w:rPr>
              <w:t xml:space="preserve">Resektoskop mono-bipolarny 24/26 Ch, za złączem obrotowym, składający się z płaszcza wewnętrznego, płaszcza zewnętrznego, obturatora i części roboczej pasywnej. W części roboczej wymagana osłonka na palce i kciuk z tytanu; </w:t>
            </w:r>
          </w:p>
          <w:p w14:paraId="7B3DEA6D" w14:textId="5800FB8A" w:rsidR="00F73DF9" w:rsidRPr="003E14EC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Times New Roman"/>
                <w:kern w:val="0"/>
                <w:lang w:eastAsia="pl-PL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756C1" w14:textId="77777777" w:rsidR="00F73DF9" w:rsidRPr="003E14EC" w:rsidRDefault="00F73DF9" w:rsidP="005A7373">
            <w:pPr>
              <w:snapToGrid w:val="0"/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7F291" w14:textId="5EC622B4" w:rsidR="00F73DF9" w:rsidRPr="003E14EC" w:rsidRDefault="00F73DF9" w:rsidP="00F73DF9">
            <w:pPr>
              <w:rPr>
                <w:rFonts w:ascii="Arial Narrow" w:hAnsi="Arial Narrow" w:cs="Arial"/>
              </w:rPr>
            </w:pPr>
          </w:p>
        </w:tc>
      </w:tr>
      <w:tr w:rsidR="00F73DF9" w:rsidRPr="005C18DB" w14:paraId="51FA4155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6D4D1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E6CC48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</w:rPr>
            </w:pPr>
          </w:p>
          <w:p w14:paraId="2C37A6F9" w14:textId="6BA84AAB" w:rsidR="00D575E3" w:rsidRPr="003E14EC" w:rsidRDefault="00D575E3" w:rsidP="00D575E3">
            <w:pPr>
              <w:pStyle w:val="Default"/>
              <w:rPr>
                <w:rFonts w:ascii="Arial Narrow" w:hAnsi="Arial Narrow"/>
                <w:sz w:val="23"/>
                <w:szCs w:val="23"/>
              </w:rPr>
            </w:pPr>
            <w:r w:rsidRPr="003E14EC">
              <w:rPr>
                <w:rFonts w:ascii="Arial Narrow" w:hAnsi="Arial Narrow"/>
                <w:sz w:val="23"/>
                <w:szCs w:val="23"/>
              </w:rPr>
              <w:t xml:space="preserve">Optyka cystoskopowa 30°, średnica 4 mm, długość 300 mm, kompatybilna z resektoskopem z pozycji 1; </w:t>
            </w:r>
          </w:p>
          <w:p w14:paraId="277F4067" w14:textId="38BEC476" w:rsidR="00F73DF9" w:rsidRPr="003E14EC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Times New Roman"/>
                <w:bCs/>
                <w:kern w:val="0"/>
                <w:lang w:eastAsia="pl-PL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6673D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3755C" w14:textId="722E2FED" w:rsidR="00F73DF9" w:rsidRPr="003E14EC" w:rsidRDefault="00F73DF9" w:rsidP="00F73DF9">
            <w:pPr>
              <w:rPr>
                <w:rFonts w:ascii="Arial Narrow" w:hAnsi="Arial Narrow" w:cs="Arial"/>
              </w:rPr>
            </w:pPr>
          </w:p>
        </w:tc>
      </w:tr>
      <w:tr w:rsidR="00F73DF9" w:rsidRPr="005C18DB" w14:paraId="64E7EA10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3DD6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6FD961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</w:rPr>
            </w:pPr>
          </w:p>
          <w:p w14:paraId="66F31E3A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  <w:sz w:val="23"/>
                <w:szCs w:val="23"/>
              </w:rPr>
            </w:pPr>
            <w:r w:rsidRPr="003E14EC">
              <w:rPr>
                <w:rFonts w:ascii="Arial Narrow" w:hAnsi="Arial Narrow"/>
                <w:sz w:val="23"/>
                <w:szCs w:val="23"/>
              </w:rPr>
              <w:t xml:space="preserve">Elektroda do resektoskopu, tnąca 0°, wielorazowa 24Ch, kompatybilna z resektoskopem z pozycji 1; </w:t>
            </w:r>
          </w:p>
          <w:p w14:paraId="2FC94992" w14:textId="0983A8DB" w:rsidR="00F73DF9" w:rsidRPr="003E14EC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Times New Roman"/>
                <w:kern w:val="0"/>
                <w:lang w:eastAsia="pl-PL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822BB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93EB8" w14:textId="70F17D72" w:rsidR="00F73DF9" w:rsidRPr="003E14EC" w:rsidRDefault="00F73DF9" w:rsidP="00F73DF9">
            <w:pPr>
              <w:rPr>
                <w:rFonts w:ascii="Arial Narrow" w:hAnsi="Arial Narrow" w:cs="Arial"/>
              </w:rPr>
            </w:pPr>
          </w:p>
        </w:tc>
      </w:tr>
      <w:tr w:rsidR="00F73DF9" w:rsidRPr="005C18DB" w14:paraId="7A5216C6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B641F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60DE0A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</w:rPr>
            </w:pPr>
          </w:p>
          <w:p w14:paraId="0632E4BA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  <w:sz w:val="23"/>
                <w:szCs w:val="23"/>
              </w:rPr>
            </w:pPr>
            <w:r w:rsidRPr="003E14EC">
              <w:rPr>
                <w:rFonts w:ascii="Arial Narrow" w:hAnsi="Arial Narrow"/>
                <w:sz w:val="23"/>
                <w:szCs w:val="23"/>
              </w:rPr>
              <w:t xml:space="preserve">Elektroda do resektoskopu, tnąca 12°,wielorazowa, kompatybilna z resektoskopem z pozycji 1; </w:t>
            </w:r>
          </w:p>
          <w:p w14:paraId="400CB9DA" w14:textId="1AF17FB3" w:rsidR="00F73DF9" w:rsidRPr="003E14EC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Times New Roman"/>
                <w:kern w:val="0"/>
                <w:lang w:eastAsia="pl-PL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2A9B3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51922" w14:textId="7B668369" w:rsidR="00F73DF9" w:rsidRPr="003E14EC" w:rsidRDefault="00F73DF9" w:rsidP="00F73DF9">
            <w:pPr>
              <w:rPr>
                <w:rFonts w:ascii="Arial Narrow" w:hAnsi="Arial Narrow" w:cs="Arial"/>
              </w:rPr>
            </w:pPr>
          </w:p>
        </w:tc>
      </w:tr>
      <w:tr w:rsidR="00F73DF9" w:rsidRPr="005C18DB" w14:paraId="09E61D7C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099A6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1E893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</w:rPr>
            </w:pPr>
          </w:p>
          <w:p w14:paraId="7A1438C0" w14:textId="43D8B7D7" w:rsidR="00D575E3" w:rsidRPr="003E14EC" w:rsidRDefault="00D575E3" w:rsidP="00D575E3">
            <w:pPr>
              <w:pStyle w:val="Default"/>
              <w:rPr>
                <w:rFonts w:ascii="Arial Narrow" w:hAnsi="Arial Narrow"/>
                <w:sz w:val="23"/>
                <w:szCs w:val="23"/>
              </w:rPr>
            </w:pPr>
            <w:r w:rsidRPr="003E14EC">
              <w:rPr>
                <w:rFonts w:ascii="Arial Narrow" w:hAnsi="Arial Narrow"/>
                <w:sz w:val="23"/>
                <w:szCs w:val="23"/>
              </w:rPr>
              <w:t xml:space="preserve">Strzykawka Janeta pojemność 150 ml, kompatybilna z resektoskopem z pozycji 1; </w:t>
            </w:r>
          </w:p>
          <w:p w14:paraId="5B53488C" w14:textId="3DBCBAF6" w:rsidR="00F73DF9" w:rsidRPr="003E14EC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Times New Roman"/>
                <w:strike/>
                <w:kern w:val="0"/>
                <w:lang w:eastAsia="pl-PL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31B7F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129B8B" w14:textId="26CC3CDF" w:rsidR="00F73DF9" w:rsidRPr="003E14EC" w:rsidRDefault="00F73DF9" w:rsidP="00F73DF9">
            <w:pPr>
              <w:rPr>
                <w:rFonts w:ascii="Arial Narrow" w:hAnsi="Arial Narrow" w:cs="Arial"/>
              </w:rPr>
            </w:pPr>
          </w:p>
        </w:tc>
      </w:tr>
      <w:tr w:rsidR="00F73DF9" w:rsidRPr="005C18DB" w14:paraId="4724C47C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5C66F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F1F29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</w:rPr>
            </w:pPr>
          </w:p>
          <w:p w14:paraId="1CCB318D" w14:textId="194FD755" w:rsidR="00D575E3" w:rsidRPr="003E14EC" w:rsidRDefault="00D575E3" w:rsidP="00D575E3">
            <w:pPr>
              <w:pStyle w:val="Default"/>
              <w:rPr>
                <w:rFonts w:ascii="Arial Narrow" w:hAnsi="Arial Narrow"/>
                <w:sz w:val="23"/>
                <w:szCs w:val="23"/>
              </w:rPr>
            </w:pPr>
            <w:r w:rsidRPr="003E14EC">
              <w:rPr>
                <w:rFonts w:ascii="Arial Narrow" w:hAnsi="Arial Narrow"/>
                <w:sz w:val="23"/>
                <w:szCs w:val="23"/>
              </w:rPr>
              <w:t xml:space="preserve">Przewód bipolarny do resektoskopu, kompatybilny z diatermią posiadaną przez Zamawiającego; </w:t>
            </w:r>
          </w:p>
          <w:p w14:paraId="649A667D" w14:textId="0C5D4D68" w:rsidR="00F73DF9" w:rsidRPr="003E14EC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Times New Roman"/>
                <w:kern w:val="0"/>
                <w:lang w:eastAsia="pl-PL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AC545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EA535" w14:textId="0447F5E1" w:rsidR="00F73DF9" w:rsidRPr="003E14EC" w:rsidRDefault="00F73DF9" w:rsidP="00F73DF9">
            <w:pPr>
              <w:rPr>
                <w:rFonts w:ascii="Arial Narrow" w:hAnsi="Arial Narrow" w:cs="Arial"/>
              </w:rPr>
            </w:pPr>
          </w:p>
        </w:tc>
      </w:tr>
      <w:tr w:rsidR="00F73DF9" w:rsidRPr="005C18DB" w14:paraId="28C8F7E4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2A7E7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A85F7B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</w:rPr>
            </w:pPr>
          </w:p>
          <w:p w14:paraId="6563DB1B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  <w:sz w:val="23"/>
                <w:szCs w:val="23"/>
              </w:rPr>
            </w:pPr>
            <w:r w:rsidRPr="003E14EC">
              <w:rPr>
                <w:rFonts w:ascii="Arial Narrow" w:hAnsi="Arial Narrow"/>
                <w:sz w:val="23"/>
                <w:szCs w:val="23"/>
              </w:rPr>
              <w:t xml:space="preserve">Przewód światłowodowy długość 230 cm, średnica przewodu 3,5mm; </w:t>
            </w:r>
          </w:p>
          <w:p w14:paraId="0602BEC8" w14:textId="726F40AE" w:rsidR="00F73DF9" w:rsidRPr="003E14EC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Times New Roman"/>
                <w:kern w:val="0"/>
                <w:lang w:eastAsia="pl-PL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DBF9F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8CFCBE" w14:textId="57B07B6C" w:rsidR="00F73DF9" w:rsidRPr="003E14EC" w:rsidRDefault="00F73DF9" w:rsidP="00F73DF9">
            <w:pPr>
              <w:rPr>
                <w:rFonts w:ascii="Arial Narrow" w:hAnsi="Arial Narrow" w:cs="Arial"/>
              </w:rPr>
            </w:pPr>
          </w:p>
        </w:tc>
      </w:tr>
      <w:tr w:rsidR="00F73DF9" w:rsidRPr="005C18DB" w14:paraId="2F9DDE5B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AAAC3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F1234C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</w:rPr>
            </w:pPr>
          </w:p>
          <w:p w14:paraId="2FE3D9DA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  <w:sz w:val="23"/>
                <w:szCs w:val="23"/>
              </w:rPr>
            </w:pPr>
            <w:r w:rsidRPr="003E14EC">
              <w:rPr>
                <w:rFonts w:ascii="Arial Narrow" w:hAnsi="Arial Narrow"/>
                <w:sz w:val="23"/>
                <w:szCs w:val="23"/>
              </w:rPr>
              <w:t xml:space="preserve">Pojemnik do przechowywania i sterylizacji narzędzi medycznych do optyk, wykonany ze stali kwasoodpornej, wymiary dł. 450 mm, szer. 70 mm, wys. 45 mm, +/- 5 mm; </w:t>
            </w:r>
          </w:p>
          <w:p w14:paraId="1FD5D8E1" w14:textId="3111525E" w:rsidR="00F73DF9" w:rsidRPr="003E14EC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Times New Roman"/>
                <w:kern w:val="0"/>
                <w:lang w:eastAsia="pl-PL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DE1A3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F6295E" w14:textId="287BD167" w:rsidR="00F73DF9" w:rsidRPr="003E14EC" w:rsidRDefault="00F73DF9" w:rsidP="00F73DF9">
            <w:pPr>
              <w:rPr>
                <w:rFonts w:ascii="Arial Narrow" w:hAnsi="Arial Narrow" w:cs="Arial"/>
              </w:rPr>
            </w:pPr>
          </w:p>
        </w:tc>
      </w:tr>
      <w:tr w:rsidR="00F73DF9" w:rsidRPr="005C18DB" w14:paraId="35CB7A67" w14:textId="77777777" w:rsidTr="005A73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80F6A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23C57" w14:textId="77777777" w:rsidR="00D575E3" w:rsidRPr="003E14EC" w:rsidRDefault="00D575E3" w:rsidP="00D575E3">
            <w:pPr>
              <w:pStyle w:val="Default"/>
              <w:rPr>
                <w:rFonts w:ascii="Arial Narrow" w:hAnsi="Arial Narrow"/>
              </w:rPr>
            </w:pPr>
          </w:p>
          <w:p w14:paraId="0971B60B" w14:textId="2661D08C" w:rsidR="00D575E3" w:rsidRPr="003E14EC" w:rsidRDefault="00D575E3" w:rsidP="00D575E3">
            <w:pPr>
              <w:pStyle w:val="Default"/>
              <w:rPr>
                <w:rFonts w:ascii="Arial Narrow" w:hAnsi="Arial Narrow"/>
                <w:sz w:val="23"/>
                <w:szCs w:val="23"/>
              </w:rPr>
            </w:pPr>
            <w:r w:rsidRPr="003E14EC">
              <w:rPr>
                <w:rFonts w:ascii="Arial Narrow" w:hAnsi="Arial Narrow"/>
                <w:sz w:val="23"/>
                <w:szCs w:val="23"/>
              </w:rPr>
              <w:t xml:space="preserve">Pojemnik do przechowywania i sterylizacji narzędzi medycznych do resektoskopu; wykonany ze stali kwasoodpornej, wymiary dł. 420 mm, szer. 210 mm, wys. 65 mm +/- 5mm; </w:t>
            </w:r>
          </w:p>
          <w:p w14:paraId="712444D9" w14:textId="00919D12" w:rsidR="00F73DF9" w:rsidRPr="003E14EC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Times New Roman"/>
                <w:kern w:val="0"/>
                <w:lang w:eastAsia="pl-PL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235E4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A2573" w14:textId="08A195EF" w:rsidR="00F73DF9" w:rsidRPr="003E14EC" w:rsidRDefault="00F73DF9" w:rsidP="00F73DF9">
            <w:pPr>
              <w:rPr>
                <w:rFonts w:ascii="Arial Narrow" w:hAnsi="Arial Narrow" w:cs="Arial"/>
              </w:rPr>
            </w:pPr>
          </w:p>
        </w:tc>
      </w:tr>
      <w:tr w:rsidR="00F73DF9" w:rsidRPr="005C18DB" w14:paraId="288CDAB3" w14:textId="77777777" w:rsidTr="005A7373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9AFE0" w14:textId="40355C88" w:rsidR="00F73DF9" w:rsidRPr="003E14EC" w:rsidRDefault="00F73DF9" w:rsidP="005A7373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3E14EC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bookmarkEnd w:id="0"/>
      <w:tr w:rsidR="00F73DF9" w:rsidRPr="007D05FB" w14:paraId="259DD046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ED2F4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FB0E2" w14:textId="142C2F89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pacing w:val="-1"/>
                <w:sz w:val="22"/>
                <w:szCs w:val="22"/>
              </w:rPr>
              <w:t>Of</w:t>
            </w:r>
            <w:r w:rsidRPr="003E14EC">
              <w:rPr>
                <w:rFonts w:ascii="Arial Narrow" w:hAnsi="Arial Narrow" w:cs="Times New Roman"/>
                <w:spacing w:val="-2"/>
                <w:sz w:val="22"/>
                <w:szCs w:val="22"/>
              </w:rPr>
              <w:t>e</w:t>
            </w:r>
            <w:r w:rsidRPr="003E14EC">
              <w:rPr>
                <w:rFonts w:ascii="Arial Narrow" w:hAnsi="Arial Narrow" w:cs="Times New Roman"/>
                <w:spacing w:val="-1"/>
                <w:sz w:val="22"/>
                <w:szCs w:val="22"/>
              </w:rPr>
              <w:t>r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>o</w:t>
            </w:r>
            <w:r w:rsidRPr="003E14EC">
              <w:rPr>
                <w:rFonts w:ascii="Arial Narrow" w:hAnsi="Arial Narrow" w:cs="Times New Roman"/>
                <w:spacing w:val="-3"/>
                <w:sz w:val="22"/>
                <w:szCs w:val="22"/>
              </w:rPr>
              <w:t>w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a</w:t>
            </w:r>
            <w:r w:rsidRPr="003E14EC">
              <w:rPr>
                <w:rFonts w:ascii="Arial Narrow" w:hAnsi="Arial Narrow" w:cs="Times New Roman"/>
                <w:spacing w:val="3"/>
                <w:sz w:val="22"/>
                <w:szCs w:val="22"/>
              </w:rPr>
              <w:t>n</w:t>
            </w:r>
            <w:r w:rsidR="00D575E3" w:rsidRPr="003E14EC">
              <w:rPr>
                <w:rFonts w:ascii="Arial Narrow" w:hAnsi="Arial Narrow" w:cs="Times New Roman"/>
                <w:sz w:val="22"/>
                <w:szCs w:val="22"/>
              </w:rPr>
              <w:t>y</w:t>
            </w:r>
            <w:r w:rsidRPr="003E14EC">
              <w:rPr>
                <w:rFonts w:ascii="Arial Narrow" w:hAnsi="Arial Narrow" w:cs="Times New Roman"/>
                <w:spacing w:val="-3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sprzęt jest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pacing w:val="-1"/>
                <w:sz w:val="22"/>
                <w:szCs w:val="22"/>
              </w:rPr>
              <w:t>f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a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>b</w:t>
            </w:r>
            <w:r w:rsidRPr="003E14EC">
              <w:rPr>
                <w:rFonts w:ascii="Arial Narrow" w:hAnsi="Arial Narrow" w:cs="Times New Roman"/>
                <w:spacing w:val="-1"/>
                <w:sz w:val="22"/>
                <w:szCs w:val="22"/>
              </w:rPr>
              <w:t>r</w:t>
            </w:r>
            <w:r w:rsidRPr="003E14EC">
              <w:rPr>
                <w:rFonts w:ascii="Arial Narrow" w:hAnsi="Arial Narrow" w:cs="Times New Roman"/>
                <w:spacing w:val="-4"/>
                <w:sz w:val="22"/>
                <w:szCs w:val="22"/>
              </w:rPr>
              <w:t>y</w:t>
            </w:r>
            <w:r w:rsidRPr="003E14EC">
              <w:rPr>
                <w:rFonts w:ascii="Arial Narrow" w:hAnsi="Arial Narrow" w:cs="Times New Roman"/>
                <w:spacing w:val="3"/>
                <w:sz w:val="22"/>
                <w:szCs w:val="22"/>
              </w:rPr>
              <w:t>c</w:t>
            </w:r>
            <w:r w:rsidRPr="003E14EC">
              <w:rPr>
                <w:rFonts w:ascii="Arial Narrow" w:hAnsi="Arial Narrow" w:cs="Times New Roman"/>
                <w:spacing w:val="-2"/>
                <w:sz w:val="22"/>
                <w:szCs w:val="22"/>
              </w:rPr>
              <w:t>z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>ni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e</w:t>
            </w:r>
            <w:r w:rsidRPr="003E14EC">
              <w:rPr>
                <w:rFonts w:ascii="Arial Narrow" w:hAnsi="Arial Narrow" w:cs="Times New Roman"/>
                <w:spacing w:val="-1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>n</w:t>
            </w:r>
            <w:r w:rsidRPr="003E14EC">
              <w:rPr>
                <w:rFonts w:ascii="Arial Narrow" w:hAnsi="Arial Narrow" w:cs="Times New Roman"/>
                <w:spacing w:val="-1"/>
                <w:sz w:val="22"/>
                <w:szCs w:val="22"/>
              </w:rPr>
              <w:t>ow</w:t>
            </w:r>
            <w:r w:rsidRPr="003E14EC">
              <w:rPr>
                <w:rFonts w:ascii="Arial Narrow" w:hAnsi="Arial Narrow" w:cs="Times New Roman"/>
                <w:spacing w:val="-4"/>
                <w:sz w:val="22"/>
                <w:szCs w:val="22"/>
              </w:rPr>
              <w:t>y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 xml:space="preserve">, 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>ni</w:t>
            </w:r>
            <w:r w:rsidRPr="003E14EC">
              <w:rPr>
                <w:rFonts w:ascii="Arial Narrow" w:hAnsi="Arial Narrow" w:cs="Times New Roman"/>
                <w:spacing w:val="-2"/>
                <w:sz w:val="22"/>
                <w:szCs w:val="22"/>
              </w:rPr>
              <w:t>e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>u</w:t>
            </w:r>
            <w:r w:rsidRPr="003E14EC">
              <w:rPr>
                <w:rFonts w:ascii="Arial Narrow" w:hAnsi="Arial Narrow" w:cs="Times New Roman"/>
                <w:spacing w:val="-2"/>
                <w:sz w:val="22"/>
                <w:szCs w:val="22"/>
              </w:rPr>
              <w:t>ż</w:t>
            </w:r>
            <w:r w:rsidRPr="003E14EC">
              <w:rPr>
                <w:rFonts w:ascii="Arial Narrow" w:hAnsi="Arial Narrow" w:cs="Times New Roman"/>
                <w:spacing w:val="-1"/>
                <w:sz w:val="22"/>
                <w:szCs w:val="22"/>
              </w:rPr>
              <w:t>y</w:t>
            </w:r>
            <w:r w:rsidRPr="003E14EC">
              <w:rPr>
                <w:rFonts w:ascii="Arial Narrow" w:hAnsi="Arial Narrow" w:cs="Times New Roman"/>
                <w:spacing w:val="-3"/>
                <w:sz w:val="22"/>
                <w:szCs w:val="22"/>
              </w:rPr>
              <w:t>w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a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>n</w:t>
            </w:r>
            <w:r w:rsidRPr="003E14EC">
              <w:rPr>
                <w:rFonts w:ascii="Arial Narrow" w:hAnsi="Arial Narrow" w:cs="Times New Roman"/>
                <w:spacing w:val="-4"/>
                <w:sz w:val="22"/>
                <w:szCs w:val="22"/>
              </w:rPr>
              <w:t>y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,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 xml:space="preserve"> ni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e</w:t>
            </w:r>
            <w:r w:rsidRPr="003E14EC">
              <w:rPr>
                <w:rFonts w:ascii="Arial Narrow" w:hAnsi="Arial Narrow" w:cs="Times New Roman"/>
                <w:spacing w:val="-1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>p</w:t>
            </w:r>
            <w:r w:rsidRPr="003E14EC">
              <w:rPr>
                <w:rFonts w:ascii="Arial Narrow" w:hAnsi="Arial Narrow" w:cs="Times New Roman"/>
                <w:spacing w:val="-1"/>
                <w:sz w:val="22"/>
                <w:szCs w:val="22"/>
              </w:rPr>
              <w:t>ow</w:t>
            </w:r>
            <w:r w:rsidRPr="003E14EC">
              <w:rPr>
                <w:rFonts w:ascii="Arial Narrow" w:hAnsi="Arial Narrow" w:cs="Times New Roman"/>
                <w:spacing w:val="-4"/>
                <w:sz w:val="22"/>
                <w:szCs w:val="22"/>
              </w:rPr>
              <w:t>y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s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>t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a</w:t>
            </w:r>
            <w:r w:rsidRPr="003E14EC">
              <w:rPr>
                <w:rFonts w:ascii="Arial Narrow" w:hAnsi="Arial Narrow" w:cs="Times New Roman"/>
                <w:spacing w:val="-3"/>
                <w:sz w:val="22"/>
                <w:szCs w:val="22"/>
              </w:rPr>
              <w:t>w</w:t>
            </w:r>
            <w:r w:rsidRPr="003E14EC">
              <w:rPr>
                <w:rFonts w:ascii="Arial Narrow" w:hAnsi="Arial Narrow" w:cs="Times New Roman"/>
                <w:spacing w:val="1"/>
                <w:sz w:val="22"/>
                <w:szCs w:val="22"/>
              </w:rPr>
              <w:t>o</w:t>
            </w:r>
            <w:r w:rsidRPr="003E14EC">
              <w:rPr>
                <w:rFonts w:ascii="Arial Narrow" w:hAnsi="Arial Narrow" w:cs="Times New Roman"/>
                <w:spacing w:val="-1"/>
                <w:sz w:val="22"/>
                <w:szCs w:val="22"/>
              </w:rPr>
              <w:t>wy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, rok produkcji 202</w:t>
            </w:r>
            <w:r w:rsidR="00BE0D8F" w:rsidRPr="003E14EC">
              <w:rPr>
                <w:rFonts w:ascii="Arial Narrow" w:hAnsi="Arial Narrow" w:cs="Times New Roman"/>
                <w:sz w:val="22"/>
                <w:szCs w:val="22"/>
              </w:rPr>
              <w:t>4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 xml:space="preserve">. </w:t>
            </w:r>
            <w:r w:rsidR="00D575E3" w:rsidRPr="003E14EC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1AA90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935B2" w14:textId="02B8D1E1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7D05FB" w14:paraId="3CD525EA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BC268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DD35E" w14:textId="77777777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Instrukcja</w:t>
            </w:r>
            <w:r w:rsidRPr="003E14EC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obsługi</w:t>
            </w:r>
            <w:r w:rsidRPr="003E14EC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przedmiotu</w:t>
            </w:r>
            <w:r w:rsidRPr="003E14EC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oferty</w:t>
            </w:r>
            <w:r w:rsidRPr="003E14EC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w</w:t>
            </w:r>
            <w:r w:rsidRPr="003E14EC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języku</w:t>
            </w:r>
            <w:r w:rsidRPr="003E14EC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 xml:space="preserve">polskim (1szt. papierowa i 1szt. w wersji elektronicznej– płyta CD lub pendrive) </w:t>
            </w:r>
          </w:p>
          <w:p w14:paraId="535290D8" w14:textId="77777777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B8430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AF77D" w14:textId="07585F09" w:rsidR="00F73DF9" w:rsidRPr="003E14EC" w:rsidRDefault="00F73DF9" w:rsidP="00F73DF9">
            <w:pPr>
              <w:ind w:left="360"/>
              <w:rPr>
                <w:rFonts w:ascii="Arial Narrow" w:hAnsi="Arial Narrow" w:cs="Times New Roman"/>
              </w:rPr>
            </w:pPr>
          </w:p>
        </w:tc>
      </w:tr>
      <w:tr w:rsidR="00F73DF9" w:rsidRPr="007D05FB" w14:paraId="72F14E12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C61FE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82949" w14:textId="77777777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 xml:space="preserve">Wyrób medyczny oznaczony znakiem CE </w:t>
            </w:r>
          </w:p>
          <w:p w14:paraId="0C84B176" w14:textId="7E2858CF" w:rsidR="00F73DF9" w:rsidRPr="003E14EC" w:rsidRDefault="00F73DF9" w:rsidP="00D575E3">
            <w:pPr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i/>
                <w:sz w:val="22"/>
                <w:szCs w:val="22"/>
              </w:rPr>
              <w:t>Załączyć do oferty przedmiotu zamówienia deklarację zgodności.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8AA79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0BD0C" w14:textId="64429BE2" w:rsidR="00F73DF9" w:rsidRPr="003E14EC" w:rsidRDefault="00F73DF9" w:rsidP="00F73DF9">
            <w:pPr>
              <w:ind w:left="360"/>
              <w:rPr>
                <w:rFonts w:ascii="Arial Narrow" w:hAnsi="Arial Narrow" w:cs="Times New Roman"/>
              </w:rPr>
            </w:pPr>
          </w:p>
        </w:tc>
      </w:tr>
      <w:tr w:rsidR="00F73DF9" w:rsidRPr="007D05FB" w14:paraId="66278AA6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D0B24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6CC6E" w14:textId="6CE3FD53" w:rsidR="00F73DF9" w:rsidRPr="003E14EC" w:rsidRDefault="00F73DF9" w:rsidP="00F73DF9">
            <w:pPr>
              <w:autoSpaceDE w:val="0"/>
              <w:snapToGrid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14:paraId="60ED47B0" w14:textId="77777777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  <w:r w:rsidRPr="003E14EC">
              <w:rPr>
                <w:rFonts w:ascii="Arial Narrow" w:eastAsia="Mangal" w:hAnsi="Arial Narrow" w:cs="Times New Roman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41FD4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5C948" w14:textId="6A632619" w:rsidR="00F73DF9" w:rsidRPr="003E14EC" w:rsidRDefault="00F73DF9" w:rsidP="00F73DF9">
            <w:pPr>
              <w:ind w:left="360"/>
              <w:rPr>
                <w:rFonts w:ascii="Arial Narrow" w:hAnsi="Arial Narrow" w:cs="Times New Roman"/>
              </w:rPr>
            </w:pPr>
          </w:p>
        </w:tc>
      </w:tr>
      <w:tr w:rsidR="00F73DF9" w:rsidRPr="007D05FB" w14:paraId="22BBB3D8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EE4B0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7FA5E" w14:textId="77777777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Wszelkie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posiadane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materiały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informacyjne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na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temat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przedmiotu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oferty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min.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prospekty,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broszury,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dane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techniczne,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itp.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w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języku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polskim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CDE76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F2784" w14:textId="78B98B68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7D05FB" w14:paraId="7F929917" w14:textId="77777777" w:rsidTr="005A73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F247D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779AC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Oświadczamy,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że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przedmiot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oferty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jest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kompletny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i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będzie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gotowy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do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pracy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zgodnie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z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instrukcją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obsługi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bez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żadnych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dodatkowych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zakupów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3800B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4078D" w14:textId="01261E6E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7D05FB" w14:paraId="482F0237" w14:textId="77777777" w:rsidTr="005A73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804B6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98F9C" w14:textId="77777777" w:rsidR="00F73DF9" w:rsidRPr="003E14EC" w:rsidRDefault="00F73DF9" w:rsidP="00F73DF9">
            <w:pPr>
              <w:snapToGrid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Dostawca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zobowiązuje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się na własny koszt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do:</w:t>
            </w:r>
          </w:p>
          <w:p w14:paraId="20B95BA1" w14:textId="10141B62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-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dokonania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szkolenia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w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zakresie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obsługi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przedmiotu</w:t>
            </w:r>
            <w:r w:rsidRPr="003E14EC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>zamówienia [Szkol</w:t>
            </w:r>
            <w:r w:rsidR="00D575E3" w:rsidRPr="003E14EC">
              <w:rPr>
                <w:rFonts w:ascii="Arial Narrow" w:hAnsi="Arial Narrow" w:cs="Times New Roman"/>
                <w:sz w:val="22"/>
                <w:szCs w:val="22"/>
              </w:rPr>
              <w:t>enie personelu w wymiarze min. 2</w:t>
            </w:r>
            <w:r w:rsidRPr="003E14EC">
              <w:rPr>
                <w:rFonts w:ascii="Arial Narrow" w:hAnsi="Arial Narrow" w:cs="Times New Roman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CE152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CB23F" w14:textId="2E6A0900" w:rsidR="00F73DF9" w:rsidRPr="003E14EC" w:rsidRDefault="00F73DF9" w:rsidP="00F73DF9">
            <w:pPr>
              <w:ind w:left="360"/>
              <w:rPr>
                <w:rFonts w:ascii="Arial Narrow" w:hAnsi="Arial Narrow" w:cs="Times New Roman"/>
              </w:rPr>
            </w:pPr>
          </w:p>
        </w:tc>
      </w:tr>
      <w:tr w:rsidR="00F73DF9" w:rsidRPr="005C18DB" w14:paraId="731AF187" w14:textId="77777777" w:rsidTr="005A7373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4D4F7" w14:textId="77777777" w:rsidR="00F73DF9" w:rsidRPr="003E14EC" w:rsidRDefault="00F73DF9" w:rsidP="005A7373">
            <w:pPr>
              <w:jc w:val="center"/>
              <w:rPr>
                <w:rFonts w:ascii="Arial Narrow" w:hAnsi="Arial Narrow" w:cs="Arial"/>
                <w:b/>
              </w:rPr>
            </w:pPr>
            <w:r w:rsidRPr="003E14EC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F73DF9" w:rsidRPr="007D05FB" w14:paraId="081F077C" w14:textId="77777777" w:rsidTr="005A737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0B42A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C8D4A" w14:textId="77777777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Długość udzielanej gwarancji –  minimum 24 miesiące</w:t>
            </w:r>
          </w:p>
          <w:p w14:paraId="17C54E97" w14:textId="77777777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maksymalnie 60 miesięcy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4B054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3CCD4635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B21DE" w14:textId="34E810D4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7D05FB" w14:paraId="427EDE36" w14:textId="77777777" w:rsidTr="005A7373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EDE9D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EFA37" w14:textId="77777777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5FB1C6E7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86B3A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66BB6" w14:textId="45DA7376" w:rsidR="00F73DF9" w:rsidRPr="003E14EC" w:rsidRDefault="00F73DF9" w:rsidP="00F73DF9">
            <w:pPr>
              <w:ind w:left="360"/>
              <w:rPr>
                <w:rFonts w:ascii="Arial Narrow" w:hAnsi="Arial Narrow" w:cs="Times New Roman"/>
              </w:rPr>
            </w:pPr>
          </w:p>
        </w:tc>
      </w:tr>
      <w:tr w:rsidR="00F73DF9" w:rsidRPr="00455AEA" w14:paraId="703DFAAC" w14:textId="77777777" w:rsidTr="005A7373">
        <w:trPr>
          <w:cantSplit/>
          <w:trHeight w:hRule="exact" w:val="7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FA732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DDA05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Autoryzowany serwis na terenie Polski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1B5C6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03276378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FB3B6" w14:textId="1A2484E8" w:rsidR="00F73DF9" w:rsidRPr="003E14EC" w:rsidRDefault="00F73DF9" w:rsidP="00F808C3">
            <w:pPr>
              <w:rPr>
                <w:rFonts w:ascii="Arial Narrow" w:hAnsi="Arial Narrow" w:cs="Times New Roman"/>
                <w:lang w:val="en-US"/>
              </w:rPr>
            </w:pPr>
          </w:p>
        </w:tc>
      </w:tr>
      <w:tr w:rsidR="00F73DF9" w:rsidRPr="00201C2B" w14:paraId="55D135E7" w14:textId="77777777" w:rsidTr="005A7373">
        <w:trPr>
          <w:cantSplit/>
          <w:trHeight w:hRule="exact" w:val="140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69A1D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3074E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 xml:space="preserve">Czas reakcji serwisu na zgłoszenie z podjęciem naprawy (nie dłuższy niż 48h w dni robocze tj. od poniedziałku do piątku z wyłączeniem dni ustawowo wolnych od pracy) liczony od dnia zgłoszenia usterki. </w:t>
            </w:r>
            <w:r w:rsidRPr="003E14EC">
              <w:rPr>
                <w:rFonts w:ascii="Arial Narrow" w:hAnsi="Arial Narrow"/>
                <w:bCs/>
                <w:sz w:val="22"/>
                <w:szCs w:val="22"/>
              </w:rPr>
              <w:t>Jeżeli termin usunięcia awarii/usterki, upływać będzie w dniu wolnym od pracy, jej realizacja nastąpi w pierwszym dniu roboczym po wyznaczonym terminie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BFABA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199E7EAD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E62CD" w14:textId="060B750D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7D05FB" w14:paraId="1997B2BD" w14:textId="77777777" w:rsidTr="005A7373">
        <w:trPr>
          <w:cantSplit/>
          <w:trHeight w:hRule="exact" w:val="72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DBA41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AF398F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01D02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5EA5AB71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F0677" w14:textId="0096331E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7D05FB" w14:paraId="0B1A91A1" w14:textId="77777777" w:rsidTr="005A7373">
        <w:trPr>
          <w:cantSplit/>
          <w:trHeight w:hRule="exact" w:val="126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0B647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DB5C7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 xml:space="preserve">Czas naprawy z użyciem części zamiennych (nie dłuższy niż 48 h) liczony od momentu podjęcia naprawy. </w:t>
            </w:r>
            <w:r w:rsidRPr="003E14EC">
              <w:rPr>
                <w:rFonts w:ascii="Arial Narrow" w:hAnsi="Arial Narrow"/>
                <w:bCs/>
                <w:sz w:val="22"/>
                <w:szCs w:val="22"/>
              </w:rPr>
              <w:t>W przypadku udokumentowanej konieczności sprowadzenia części zamiennych z zagranicy czas naprawy może wynieść do 7 dni kalendarzowych od momentu podjęcia naprawy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39A64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5986B4FC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A0C67" w14:textId="1D33ACA4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455AEA" w14:paraId="404CF701" w14:textId="77777777" w:rsidTr="005A7373">
        <w:trPr>
          <w:cantSplit/>
          <w:trHeight w:hRule="exact" w:val="50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18889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FA856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9F0C4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1A365D0E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CB15C" w14:textId="6272BF88" w:rsidR="00F73DF9" w:rsidRPr="003E14EC" w:rsidRDefault="00F73DF9" w:rsidP="009265AC">
            <w:pPr>
              <w:rPr>
                <w:rFonts w:ascii="Arial Narrow" w:hAnsi="Arial Narrow" w:cs="Times New Roman"/>
                <w:lang w:val="en-US"/>
              </w:rPr>
            </w:pPr>
          </w:p>
        </w:tc>
      </w:tr>
      <w:tr w:rsidR="00F73DF9" w:rsidRPr="007D05FB" w14:paraId="298ADC5B" w14:textId="77777777" w:rsidTr="005A7373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CC05F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CE2A3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F7729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B21C1" w14:textId="672AB356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7D05FB" w14:paraId="2E04C670" w14:textId="77777777" w:rsidTr="005A7373">
        <w:trPr>
          <w:cantSplit/>
          <w:trHeight w:hRule="exact" w:val="10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45078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FFB64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Sprzęt zastępczy na czas naprawy przekraczający 7 dni kalendarzowych lub zlecenie usługi podmiotowi zewnętrznemu na koszt Wykonawcy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5BDF1B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5E8AD5FD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03A2F" w14:textId="6C2ED430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7D05FB" w14:paraId="610DA129" w14:textId="77777777" w:rsidTr="005A7373">
        <w:trPr>
          <w:cantSplit/>
          <w:trHeight w:hRule="exact" w:val="11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D745B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58D58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C2AFB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3379B9FF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14B2B" w14:textId="5B8F2F7F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7D05FB" w14:paraId="4B82DC92" w14:textId="77777777" w:rsidTr="005A7373">
        <w:trPr>
          <w:cantSplit/>
          <w:trHeight w:hRule="exact" w:val="14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C9B5A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0B665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20D57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4136BBD7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0FCE5" w14:textId="1F1DF0EF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7D05FB" w14:paraId="1DAA15E5" w14:textId="77777777" w:rsidTr="005A7373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49EC8" w14:textId="77777777" w:rsidR="00F73DF9" w:rsidRPr="003E14EC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C6561" w14:textId="77777777" w:rsidR="00F73DF9" w:rsidRPr="003E14EC" w:rsidRDefault="00F73DF9" w:rsidP="00F73DF9">
            <w:pPr>
              <w:autoSpaceDE w:val="0"/>
              <w:rPr>
                <w:rFonts w:ascii="Arial Narrow" w:hAnsi="Arial Narrow" w:cs="Times New Roman"/>
                <w:lang w:eastAsia="pl-PL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A047F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7B7B2FD5" w14:textId="77777777" w:rsidR="00F73DF9" w:rsidRPr="003E14EC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3E14EC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70B52" w14:textId="5AB0B379" w:rsidR="00F73DF9" w:rsidRPr="003E14EC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</w:tbl>
    <w:p w14:paraId="2116A226" w14:textId="77777777" w:rsidR="00E50CD1" w:rsidRPr="005C18D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7C5748DE" w14:textId="77777777" w:rsidR="00F87776" w:rsidRPr="005C18DB" w:rsidRDefault="00F87776">
      <w:pPr>
        <w:rPr>
          <w:rFonts w:ascii="Arial" w:hAnsi="Arial" w:cs="Arial"/>
          <w:sz w:val="22"/>
          <w:szCs w:val="22"/>
        </w:rPr>
      </w:pPr>
    </w:p>
    <w:sectPr w:rsidR="00F87776" w:rsidRPr="005C18DB" w:rsidSect="005C18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2CFAF" w14:textId="77777777" w:rsidR="003011B4" w:rsidRDefault="003011B4" w:rsidP="004845EA">
      <w:r>
        <w:separator/>
      </w:r>
    </w:p>
  </w:endnote>
  <w:endnote w:type="continuationSeparator" w:id="0">
    <w:p w14:paraId="17A03F57" w14:textId="77777777" w:rsidR="003011B4" w:rsidRDefault="003011B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F77C6" w14:textId="77777777" w:rsidR="00B864FE" w:rsidRDefault="001E02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864F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22B18E" w14:textId="77777777" w:rsidR="00B864FE" w:rsidRDefault="00B864F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460D2" w14:textId="77777777" w:rsidR="00B864FE" w:rsidRDefault="001E02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864F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C71B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532E28" w14:textId="77777777" w:rsidR="00B864FE" w:rsidRPr="00A208F1" w:rsidRDefault="00B864FE" w:rsidP="005C18DB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B178C" w14:textId="77777777" w:rsidR="00701362" w:rsidRDefault="00701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80DEE2" w14:textId="77777777" w:rsidR="003011B4" w:rsidRDefault="003011B4" w:rsidP="004845EA">
      <w:r>
        <w:separator/>
      </w:r>
    </w:p>
  </w:footnote>
  <w:footnote w:type="continuationSeparator" w:id="0">
    <w:p w14:paraId="43304121" w14:textId="77777777" w:rsidR="003011B4" w:rsidRDefault="003011B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96640" w14:textId="77777777" w:rsidR="00701362" w:rsidRDefault="00701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89187" w14:textId="322BE35F" w:rsidR="00B864FE" w:rsidRDefault="00B864FE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nr</w:t>
    </w:r>
    <w:r w:rsidR="003E14EC">
      <w:rPr>
        <w:rFonts w:ascii="Arial Narrow" w:hAnsi="Arial Narrow"/>
        <w:sz w:val="22"/>
      </w:rPr>
      <w:t xml:space="preserve"> 123/2024</w:t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  <w:t xml:space="preserve">załącznik nr </w:t>
    </w:r>
    <w:r w:rsidR="00701362">
      <w:rPr>
        <w:rFonts w:ascii="Arial Narrow" w:hAnsi="Arial Narrow"/>
        <w:sz w:val="22"/>
      </w:rPr>
      <w:t>7</w:t>
    </w:r>
    <w:r w:rsidR="007D05FB">
      <w:rPr>
        <w:rFonts w:ascii="Arial Narrow" w:hAnsi="Arial Narrow"/>
        <w:sz w:val="22"/>
      </w:rPr>
      <w:t xml:space="preserve"> do SWZ</w:t>
    </w:r>
  </w:p>
  <w:p w14:paraId="02A3E3C1" w14:textId="22CA1C65" w:rsidR="00B864FE" w:rsidRPr="001F32C3" w:rsidRDefault="00B864FE" w:rsidP="005C18DB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3E14EC">
      <w:rPr>
        <w:rFonts w:ascii="Arial Narrow" w:hAnsi="Arial Narrow"/>
        <w:sz w:val="22"/>
      </w:rPr>
      <w:t>– zadanie 2</w:t>
    </w:r>
    <w:r>
      <w:rPr>
        <w:rFonts w:ascii="Arial Narrow" w:hAnsi="Arial Narrow"/>
        <w:sz w:val="22"/>
      </w:rPr>
      <w:t xml:space="preserve"> </w:t>
    </w:r>
    <w:r w:rsidR="00A021DC">
      <w:rPr>
        <w:rFonts w:ascii="Arial Narrow" w:hAnsi="Arial Narrow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20BD1" w14:textId="77777777" w:rsidR="00701362" w:rsidRDefault="007013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CCC2F23"/>
    <w:multiLevelType w:val="hybridMultilevel"/>
    <w:tmpl w:val="37CCEB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480BF3"/>
    <w:multiLevelType w:val="hybridMultilevel"/>
    <w:tmpl w:val="37CCE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7" w15:restartNumberingAfterBreak="0">
    <w:nsid w:val="718248E4"/>
    <w:multiLevelType w:val="hybridMultilevel"/>
    <w:tmpl w:val="D3C00646"/>
    <w:lvl w:ilvl="0" w:tplc="89B42960">
      <w:numFmt w:val="bullet"/>
      <w:lvlText w:val=""/>
      <w:lvlJc w:val="left"/>
      <w:pPr>
        <w:ind w:left="720" w:hanging="360"/>
      </w:pPr>
      <w:rPr>
        <w:rFonts w:ascii="Wingdings" w:eastAsia="SimSun" w:hAnsi="Wingdings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9953256">
    <w:abstractNumId w:val="6"/>
  </w:num>
  <w:num w:numId="2" w16cid:durableId="1793358352">
    <w:abstractNumId w:val="0"/>
  </w:num>
  <w:num w:numId="3" w16cid:durableId="120543078">
    <w:abstractNumId w:val="3"/>
  </w:num>
  <w:num w:numId="4" w16cid:durableId="1736053290">
    <w:abstractNumId w:val="1"/>
  </w:num>
  <w:num w:numId="5" w16cid:durableId="1774669835">
    <w:abstractNumId w:val="2"/>
  </w:num>
  <w:num w:numId="6" w16cid:durableId="481846402">
    <w:abstractNumId w:val="7"/>
  </w:num>
  <w:num w:numId="7" w16cid:durableId="1949460981">
    <w:abstractNumId w:val="5"/>
  </w:num>
  <w:num w:numId="8" w16cid:durableId="4851291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CD1"/>
    <w:rsid w:val="00001EA8"/>
    <w:rsid w:val="000322B8"/>
    <w:rsid w:val="00080D9C"/>
    <w:rsid w:val="000F781C"/>
    <w:rsid w:val="00116786"/>
    <w:rsid w:val="001A3016"/>
    <w:rsid w:val="001C65FE"/>
    <w:rsid w:val="001D3DA9"/>
    <w:rsid w:val="001E02DF"/>
    <w:rsid w:val="00201C2B"/>
    <w:rsid w:val="00222F93"/>
    <w:rsid w:val="002530CB"/>
    <w:rsid w:val="0029780E"/>
    <w:rsid w:val="002C649A"/>
    <w:rsid w:val="002C71B6"/>
    <w:rsid w:val="002F1034"/>
    <w:rsid w:val="003011B4"/>
    <w:rsid w:val="00315E05"/>
    <w:rsid w:val="0033360C"/>
    <w:rsid w:val="003346F1"/>
    <w:rsid w:val="003527B5"/>
    <w:rsid w:val="003561CF"/>
    <w:rsid w:val="003B2C01"/>
    <w:rsid w:val="003E14EC"/>
    <w:rsid w:val="003E1B8A"/>
    <w:rsid w:val="003F7420"/>
    <w:rsid w:val="00411422"/>
    <w:rsid w:val="00441B50"/>
    <w:rsid w:val="00455AEA"/>
    <w:rsid w:val="004845EA"/>
    <w:rsid w:val="004B0CC1"/>
    <w:rsid w:val="004B4B63"/>
    <w:rsid w:val="004C41AF"/>
    <w:rsid w:val="004D572F"/>
    <w:rsid w:val="004F60B4"/>
    <w:rsid w:val="004F6881"/>
    <w:rsid w:val="00562714"/>
    <w:rsid w:val="005A7373"/>
    <w:rsid w:val="005B28BD"/>
    <w:rsid w:val="005C18DB"/>
    <w:rsid w:val="006030CC"/>
    <w:rsid w:val="00645CE6"/>
    <w:rsid w:val="006B6337"/>
    <w:rsid w:val="00701362"/>
    <w:rsid w:val="00707AEB"/>
    <w:rsid w:val="00720EE2"/>
    <w:rsid w:val="00724802"/>
    <w:rsid w:val="00733232"/>
    <w:rsid w:val="007A253C"/>
    <w:rsid w:val="007B02ED"/>
    <w:rsid w:val="007B78B4"/>
    <w:rsid w:val="007D05FB"/>
    <w:rsid w:val="007F4308"/>
    <w:rsid w:val="00836C82"/>
    <w:rsid w:val="00892431"/>
    <w:rsid w:val="0091234F"/>
    <w:rsid w:val="00916370"/>
    <w:rsid w:val="009265AC"/>
    <w:rsid w:val="009C28EE"/>
    <w:rsid w:val="009D3056"/>
    <w:rsid w:val="009D3148"/>
    <w:rsid w:val="00A021DC"/>
    <w:rsid w:val="00A4323D"/>
    <w:rsid w:val="00AE741F"/>
    <w:rsid w:val="00AE764D"/>
    <w:rsid w:val="00B01C4E"/>
    <w:rsid w:val="00B15658"/>
    <w:rsid w:val="00B174B8"/>
    <w:rsid w:val="00B71ED9"/>
    <w:rsid w:val="00B864FE"/>
    <w:rsid w:val="00BA165D"/>
    <w:rsid w:val="00BA30F0"/>
    <w:rsid w:val="00BE0D8F"/>
    <w:rsid w:val="00C21C83"/>
    <w:rsid w:val="00C375C6"/>
    <w:rsid w:val="00C70731"/>
    <w:rsid w:val="00CA0FBA"/>
    <w:rsid w:val="00CB1025"/>
    <w:rsid w:val="00CC1524"/>
    <w:rsid w:val="00D002E5"/>
    <w:rsid w:val="00D32ABB"/>
    <w:rsid w:val="00D4776A"/>
    <w:rsid w:val="00D5382D"/>
    <w:rsid w:val="00D575E3"/>
    <w:rsid w:val="00E05144"/>
    <w:rsid w:val="00E17EB5"/>
    <w:rsid w:val="00E3241B"/>
    <w:rsid w:val="00E330A7"/>
    <w:rsid w:val="00E50CD1"/>
    <w:rsid w:val="00E53A8E"/>
    <w:rsid w:val="00E92C2F"/>
    <w:rsid w:val="00E96A35"/>
    <w:rsid w:val="00ED414C"/>
    <w:rsid w:val="00EE70D7"/>
    <w:rsid w:val="00F20CDF"/>
    <w:rsid w:val="00F32212"/>
    <w:rsid w:val="00F73DF9"/>
    <w:rsid w:val="00F808C3"/>
    <w:rsid w:val="00F87776"/>
    <w:rsid w:val="00FE2A2E"/>
    <w:rsid w:val="00FF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EC15"/>
  <w15:docId w15:val="{01D18B34-EE34-45F2-A262-785BB00B9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Akapitzlist">
    <w:name w:val="List Paragraph"/>
    <w:basedOn w:val="Normalny"/>
    <w:uiPriority w:val="34"/>
    <w:qFormat/>
    <w:rsid w:val="00441B50"/>
    <w:pPr>
      <w:ind w:left="720"/>
      <w:contextualSpacing/>
    </w:pPr>
  </w:style>
  <w:style w:type="paragraph" w:customStyle="1" w:styleId="Default">
    <w:name w:val="Default"/>
    <w:rsid w:val="00D57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5E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678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12</cp:revision>
  <cp:lastPrinted>2024-09-05T10:10:00Z</cp:lastPrinted>
  <dcterms:created xsi:type="dcterms:W3CDTF">2024-06-18T13:02:00Z</dcterms:created>
  <dcterms:modified xsi:type="dcterms:W3CDTF">2024-10-15T06:56:00Z</dcterms:modified>
</cp:coreProperties>
</file>