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843A2" w14:textId="1196F20F" w:rsidR="004E3B76" w:rsidRPr="004E3B76" w:rsidRDefault="004E3B76" w:rsidP="004E3B76">
      <w:pPr>
        <w:spacing w:after="0"/>
        <w:jc w:val="right"/>
        <w:rPr>
          <w:rFonts w:ascii="Arial Narrow" w:hAnsi="Arial Narrow"/>
          <w:bCs/>
        </w:rPr>
      </w:pPr>
      <w:r w:rsidRPr="004E3B76">
        <w:rPr>
          <w:rFonts w:ascii="Arial Narrow" w:hAnsi="Arial Narrow"/>
          <w:bCs/>
        </w:rPr>
        <w:t>Załącznik nr 1</w:t>
      </w:r>
      <w:r>
        <w:rPr>
          <w:rFonts w:ascii="Arial Narrow" w:hAnsi="Arial Narrow"/>
          <w:bCs/>
        </w:rPr>
        <w:t>2</w:t>
      </w:r>
      <w:r w:rsidRPr="004E3B76">
        <w:rPr>
          <w:rFonts w:ascii="Arial Narrow" w:hAnsi="Arial Narrow"/>
          <w:bCs/>
        </w:rPr>
        <w:t xml:space="preserve"> do SWZ</w:t>
      </w:r>
    </w:p>
    <w:p w14:paraId="3847D815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373964D0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2FDD4878" w14:textId="77777777" w:rsidR="00307693" w:rsidRPr="006A6834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6A6834">
        <w:rPr>
          <w:rFonts w:ascii="Arial Narrow" w:hAnsi="Arial Narrow"/>
          <w:b/>
          <w:u w:val="single"/>
        </w:rPr>
        <w:t>OPIS PRZEDMIOTU ZAMÓWIENIA</w:t>
      </w:r>
    </w:p>
    <w:p w14:paraId="5731F351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32504E75" w14:textId="77777777" w:rsidR="00307693" w:rsidRPr="006A6834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6A6834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4DDEA4C9" w14:textId="77777777" w:rsidR="00BE0F7E" w:rsidRPr="006A6834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</w:rPr>
        <w:t>Przedmiotem zamówienia jest wykonanie robót budowlanych, dla zadania. pn.</w:t>
      </w:r>
      <w:r w:rsidR="002776DF" w:rsidRPr="006A6834">
        <w:rPr>
          <w:rFonts w:ascii="Arial Narrow" w:hAnsi="Arial Narrow"/>
          <w:b/>
          <w:sz w:val="22"/>
          <w:szCs w:val="22"/>
        </w:rPr>
        <w:t>:</w:t>
      </w:r>
      <w:r w:rsidR="00BE0F7E" w:rsidRPr="006A6834">
        <w:rPr>
          <w:rFonts w:ascii="Arial Narrow" w:hAnsi="Arial Narrow"/>
          <w:b/>
          <w:sz w:val="22"/>
          <w:szCs w:val="22"/>
        </w:rPr>
        <w:t xml:space="preserve"> </w:t>
      </w:r>
    </w:p>
    <w:p w14:paraId="71649B64" w14:textId="77777777" w:rsidR="002776DF" w:rsidRPr="006A6834" w:rsidRDefault="00BF2DEE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6A6834">
        <w:rPr>
          <w:rFonts w:ascii="Arial Narrow" w:eastAsia="Calibri" w:hAnsi="Arial Narrow"/>
          <w:b/>
        </w:rPr>
        <w:t>Wymiana</w:t>
      </w:r>
      <w:r w:rsidR="00CC159D" w:rsidRPr="006A6834">
        <w:rPr>
          <w:rFonts w:ascii="Arial Narrow" w:eastAsia="Calibri" w:hAnsi="Arial Narrow"/>
          <w:b/>
        </w:rPr>
        <w:t xml:space="preserve"> okien i drzwi w budynkach szpitala</w:t>
      </w:r>
    </w:p>
    <w:p w14:paraId="3BAA4C81" w14:textId="77777777" w:rsidR="00307693" w:rsidRPr="006A6834" w:rsidRDefault="00307693" w:rsidP="00BF2DEE">
      <w:pPr>
        <w:pStyle w:val="Tekstpodstawowywcity2"/>
        <w:suppressAutoHyphens w:val="0"/>
        <w:spacing w:after="0" w:line="240" w:lineRule="auto"/>
        <w:ind w:left="0"/>
        <w:jc w:val="both"/>
        <w:rPr>
          <w:rFonts w:ascii="Arial Narrow" w:hAnsi="Arial Narrow"/>
        </w:rPr>
      </w:pPr>
    </w:p>
    <w:p w14:paraId="0F45D066" w14:textId="77777777" w:rsidR="00307693" w:rsidRPr="006A6834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0458A33D" w14:textId="77777777" w:rsidR="00307693" w:rsidRPr="006A6834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b/>
          <w:sz w:val="24"/>
          <w:szCs w:val="24"/>
        </w:rPr>
        <w:t>Zakres przedmiotu zamówienia:</w:t>
      </w:r>
    </w:p>
    <w:p w14:paraId="577B07E4" w14:textId="77777777" w:rsidR="00307693" w:rsidRPr="006A6834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Zakres  przedmiotu zamówienia obejmuje roboty budowlanych ujętych w wyżej wymienionym zadaniu</w:t>
      </w:r>
      <w:r w:rsidR="002776DF" w:rsidRPr="006A6834">
        <w:rPr>
          <w:rFonts w:ascii="Arial Narrow" w:hAnsi="Arial Narrow"/>
          <w:sz w:val="24"/>
          <w:szCs w:val="24"/>
        </w:rPr>
        <w:t xml:space="preserve"> budowlanym. </w:t>
      </w:r>
      <w:r w:rsidRPr="006A6834">
        <w:rPr>
          <w:rFonts w:ascii="Arial Narrow" w:hAnsi="Arial Narrow"/>
          <w:sz w:val="24"/>
          <w:szCs w:val="24"/>
        </w:rPr>
        <w:t>Zakres prac obejmuje:</w:t>
      </w:r>
    </w:p>
    <w:p w14:paraId="25EAA087" w14:textId="77777777" w:rsidR="003A733A" w:rsidRDefault="008E13E9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Wymiana okien PCV z obróbką osadzenia</w:t>
      </w:r>
      <w:r w:rsidR="00BF2DEE" w:rsidRPr="006A6834">
        <w:rPr>
          <w:rFonts w:ascii="Arial Narrow" w:hAnsi="Arial Narrow"/>
        </w:rPr>
        <w:t xml:space="preserve">, </w:t>
      </w:r>
      <w:proofErr w:type="spellStart"/>
      <w:r w:rsidR="00BF2DEE" w:rsidRPr="006A6834">
        <w:rPr>
          <w:rFonts w:ascii="Arial Narrow" w:hAnsi="Arial Narrow"/>
        </w:rPr>
        <w:t>oblistwowanie</w:t>
      </w:r>
      <w:proofErr w:type="spellEnd"/>
      <w:r w:rsidR="00BF2DEE" w:rsidRPr="006A6834">
        <w:rPr>
          <w:rFonts w:ascii="Arial Narrow" w:hAnsi="Arial Narrow"/>
        </w:rPr>
        <w:t xml:space="preserve"> po obwodzie</w:t>
      </w:r>
    </w:p>
    <w:p w14:paraId="351D27B2" w14:textId="77777777" w:rsidR="00C85EEC" w:rsidRPr="006A6834" w:rsidRDefault="00C85EEC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Montaż rolet wewnętrznych</w:t>
      </w:r>
    </w:p>
    <w:p w14:paraId="3A88AA89" w14:textId="77777777" w:rsidR="0098152B" w:rsidRPr="006A6834" w:rsidRDefault="008E13E9" w:rsidP="0098152B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Wykucie z muru ościeżn</w:t>
      </w:r>
      <w:r w:rsidR="00C85EEC">
        <w:rPr>
          <w:rFonts w:ascii="Arial Narrow" w:hAnsi="Arial Narrow"/>
        </w:rPr>
        <w:t xml:space="preserve">ic i osadzenie nowych ościeżnic </w:t>
      </w:r>
      <w:r w:rsidR="00C85EEC" w:rsidRPr="006A6834">
        <w:rPr>
          <w:rFonts w:ascii="Arial Narrow" w:hAnsi="Arial Narrow"/>
        </w:rPr>
        <w:t>z obróbką osadzenia</w:t>
      </w:r>
    </w:p>
    <w:p w14:paraId="28031F90" w14:textId="77777777" w:rsidR="008E13E9" w:rsidRPr="006A6834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Montaż</w:t>
      </w:r>
      <w:r w:rsidR="00BF2DEE" w:rsidRPr="006A6834">
        <w:rPr>
          <w:rFonts w:ascii="Arial Narrow" w:hAnsi="Arial Narrow"/>
        </w:rPr>
        <w:t xml:space="preserve"> skrzydeł drzwiowych płytowych </w:t>
      </w:r>
    </w:p>
    <w:p w14:paraId="1ADEB054" w14:textId="77777777" w:rsidR="00BF2DEE" w:rsidRPr="006A6834" w:rsidRDefault="00BF2DEE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Montaż drzwi PCV z obróbką osadzenia</w:t>
      </w:r>
    </w:p>
    <w:p w14:paraId="6C1F5843" w14:textId="77777777" w:rsidR="008E13E9" w:rsidRPr="006A6834" w:rsidRDefault="0098152B" w:rsidP="003A733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6A6834">
        <w:rPr>
          <w:rFonts w:ascii="Arial Narrow" w:hAnsi="Arial Narrow"/>
        </w:rPr>
        <w:t>Utylizacja</w:t>
      </w:r>
      <w:r w:rsidR="008E13E9" w:rsidRPr="006A6834">
        <w:rPr>
          <w:rFonts w:ascii="Arial Narrow" w:hAnsi="Arial Narrow"/>
        </w:rPr>
        <w:t xml:space="preserve"> stolarki</w:t>
      </w:r>
      <w:r w:rsidRPr="006A6834">
        <w:rPr>
          <w:rFonts w:ascii="Arial Narrow" w:hAnsi="Arial Narrow"/>
        </w:rPr>
        <w:t xml:space="preserve"> z demontażu</w:t>
      </w:r>
      <w:r w:rsidR="008E13E9" w:rsidRPr="006A6834">
        <w:rPr>
          <w:rFonts w:ascii="Arial Narrow" w:hAnsi="Arial Narrow"/>
        </w:rPr>
        <w:t>.</w:t>
      </w:r>
    </w:p>
    <w:p w14:paraId="0989E2B4" w14:textId="77777777" w:rsidR="004F02A2" w:rsidRPr="006A6834" w:rsidRDefault="004F02A2" w:rsidP="0095175D">
      <w:pPr>
        <w:spacing w:after="0" w:line="240" w:lineRule="auto"/>
        <w:rPr>
          <w:rFonts w:ascii="Arial Narrow" w:hAnsi="Arial Narrow"/>
        </w:rPr>
      </w:pPr>
    </w:p>
    <w:p w14:paraId="09CAB749" w14:textId="77777777" w:rsidR="0095175D" w:rsidRPr="006A6834" w:rsidRDefault="0095175D" w:rsidP="0095175D">
      <w:pPr>
        <w:spacing w:after="0" w:line="240" w:lineRule="auto"/>
        <w:rPr>
          <w:rFonts w:ascii="Arial Narrow" w:hAnsi="Arial Narrow"/>
          <w:b/>
        </w:rPr>
      </w:pPr>
    </w:p>
    <w:p w14:paraId="40E61F38" w14:textId="77777777" w:rsidR="00FA5E5B" w:rsidRPr="006A6834" w:rsidRDefault="006A6834" w:rsidP="006A6834">
      <w:pPr>
        <w:ind w:firstLine="426"/>
        <w:rPr>
          <w:rFonts w:ascii="Arial Narrow" w:hAnsi="Arial Narrow"/>
          <w:b/>
        </w:rPr>
      </w:pPr>
      <w:r w:rsidRPr="006A6834">
        <w:rPr>
          <w:rFonts w:ascii="Arial Narrow" w:hAnsi="Arial Narrow"/>
          <w:b/>
        </w:rPr>
        <w:t>III. Materiały:</w:t>
      </w:r>
    </w:p>
    <w:p w14:paraId="57488DEB" w14:textId="77777777" w:rsidR="006A6834" w:rsidRPr="006A6834" w:rsidRDefault="006A6834" w:rsidP="006A6834">
      <w:pPr>
        <w:jc w:val="both"/>
        <w:rPr>
          <w:rFonts w:ascii="Arial Narrow" w:hAnsi="Arial Narrow"/>
          <w:u w:val="single"/>
        </w:rPr>
      </w:pPr>
      <w:r w:rsidRPr="006A6834">
        <w:rPr>
          <w:rFonts w:ascii="Arial Narrow" w:hAnsi="Arial Narrow"/>
          <w:u w:val="single"/>
        </w:rPr>
        <w:t>Okna PVC</w:t>
      </w:r>
    </w:p>
    <w:p w14:paraId="157963C3" w14:textId="77777777" w:rsidR="006A6834" w:rsidRPr="006A6834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  <w:spacing w:val="-1"/>
        </w:rPr>
        <w:t xml:space="preserve">Stolarka okienna: okna PVC, profile 5-komorowe, </w:t>
      </w:r>
      <w:r w:rsidRPr="006A6834">
        <w:rPr>
          <w:rFonts w:ascii="Arial Narrow" w:hAnsi="Arial Narrow"/>
        </w:rPr>
        <w:t>szyby o izolacyjności termicznej U = 0,9 W/m</w:t>
      </w:r>
      <w:r w:rsidRPr="006A6834">
        <w:rPr>
          <w:rFonts w:ascii="Arial Narrow" w:hAnsi="Arial Narrow"/>
          <w:vertAlign w:val="superscript"/>
        </w:rPr>
        <w:t>2</w:t>
      </w:r>
      <w:r w:rsidRPr="006A6834">
        <w:rPr>
          <w:rFonts w:ascii="Arial Narrow" w:hAnsi="Arial Narrow"/>
        </w:rPr>
        <w:t xml:space="preserve">K ,  zestaw trzyszybowy, jednokomorowy, skrzydła uchylne i uchylno-rozwierane, okucia obwiedniowe,  klamki proste z kluczykiem, możliwość </w:t>
      </w:r>
      <w:proofErr w:type="spellStart"/>
      <w:r w:rsidRPr="006A6834">
        <w:rPr>
          <w:rFonts w:ascii="Arial Narrow" w:hAnsi="Arial Narrow"/>
        </w:rPr>
        <w:t>rozszczelniania</w:t>
      </w:r>
      <w:proofErr w:type="spellEnd"/>
      <w:r w:rsidRPr="006A6834">
        <w:rPr>
          <w:rFonts w:ascii="Arial Narrow" w:hAnsi="Arial Narrow"/>
        </w:rPr>
        <w:t xml:space="preserve">, </w:t>
      </w:r>
      <w:r w:rsidRPr="00762A06">
        <w:rPr>
          <w:rFonts w:ascii="Arial Narrow" w:hAnsi="Arial Narrow"/>
          <w:strike/>
        </w:rPr>
        <w:t>nawietrzniki,</w:t>
      </w:r>
      <w:r w:rsidRPr="006A6834">
        <w:rPr>
          <w:rFonts w:ascii="Arial Narrow" w:hAnsi="Arial Narrow"/>
        </w:rPr>
        <w:t xml:space="preserve"> </w:t>
      </w:r>
    </w:p>
    <w:p w14:paraId="6CF4FF30" w14:textId="77777777" w:rsidR="006A6834" w:rsidRPr="006A6834" w:rsidRDefault="006A6834" w:rsidP="006A6834">
      <w:pPr>
        <w:pStyle w:val="Akapitzlist"/>
        <w:widowControl w:val="0"/>
        <w:numPr>
          <w:ilvl w:val="0"/>
          <w:numId w:val="12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</w:rPr>
        <w:t>Wymiary, podział, sposób otwierania wg istniejących,</w:t>
      </w:r>
    </w:p>
    <w:p w14:paraId="0DEEBBFE" w14:textId="77777777" w:rsidR="006A6834" w:rsidRPr="006A6834" w:rsidRDefault="006A6834" w:rsidP="006A6834">
      <w:pPr>
        <w:pStyle w:val="Tekstpodstawowy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Zamontować rolety wewnętrzne</w:t>
      </w:r>
    </w:p>
    <w:p w14:paraId="1AAEB3F3" w14:textId="77777777" w:rsidR="006A6834" w:rsidRPr="006A6834" w:rsidRDefault="006A6834" w:rsidP="006A6834">
      <w:pPr>
        <w:pStyle w:val="Tekstpodstawowy"/>
        <w:jc w:val="both"/>
        <w:rPr>
          <w:rFonts w:ascii="Arial Narrow" w:hAnsi="Arial Narrow"/>
          <w:sz w:val="24"/>
          <w:szCs w:val="24"/>
          <w:u w:val="single"/>
        </w:rPr>
      </w:pPr>
      <w:r w:rsidRPr="006A6834">
        <w:rPr>
          <w:rFonts w:ascii="Arial Narrow" w:hAnsi="Arial Narrow"/>
          <w:sz w:val="24"/>
          <w:szCs w:val="24"/>
          <w:u w:val="single"/>
        </w:rPr>
        <w:t>Rolety okienne</w:t>
      </w:r>
    </w:p>
    <w:p w14:paraId="3B3A3F5A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Kaseta PCV biała</w:t>
      </w:r>
    </w:p>
    <w:p w14:paraId="449D43E0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Prowadnice samoprzylepne płaskie</w:t>
      </w:r>
    </w:p>
    <w:p w14:paraId="6041BC98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Materiał klasy A</w:t>
      </w:r>
    </w:p>
    <w:p w14:paraId="54ECF35A" w14:textId="77777777" w:rsidR="006A6834" w:rsidRPr="006A6834" w:rsidRDefault="006A6834" w:rsidP="00455EB8">
      <w:pPr>
        <w:pStyle w:val="Tekstpodstawowy"/>
        <w:numPr>
          <w:ilvl w:val="0"/>
          <w:numId w:val="13"/>
        </w:numPr>
        <w:tabs>
          <w:tab w:val="clear" w:pos="1778"/>
          <w:tab w:val="num" w:pos="1134"/>
        </w:tabs>
        <w:spacing w:after="0"/>
        <w:ind w:left="709"/>
        <w:jc w:val="both"/>
        <w:rPr>
          <w:rFonts w:ascii="Arial Narrow" w:hAnsi="Arial Narrow"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 xml:space="preserve">Łańcuszek sterujący </w:t>
      </w:r>
    </w:p>
    <w:p w14:paraId="21409F43" w14:textId="77777777" w:rsidR="006A6834" w:rsidRPr="006A6834" w:rsidRDefault="006A6834" w:rsidP="00455EB8">
      <w:pPr>
        <w:pStyle w:val="Tekstpodstawowy"/>
        <w:spacing w:after="0"/>
        <w:jc w:val="both"/>
        <w:rPr>
          <w:rFonts w:ascii="Arial Narrow" w:hAnsi="Arial Narrow"/>
          <w:sz w:val="24"/>
          <w:szCs w:val="24"/>
        </w:rPr>
      </w:pPr>
    </w:p>
    <w:p w14:paraId="472A7F77" w14:textId="77777777" w:rsidR="006A6834" w:rsidRPr="006A6834" w:rsidRDefault="006A6834" w:rsidP="006A6834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6A6834">
        <w:rPr>
          <w:rFonts w:ascii="Arial Narrow" w:hAnsi="Arial Narrow"/>
          <w:u w:val="single"/>
        </w:rPr>
        <w:t>Drzwi wewnętrzne PCV (kuchnia)</w:t>
      </w:r>
    </w:p>
    <w:p w14:paraId="4468E5ED" w14:textId="77777777" w:rsidR="006A6834" w:rsidRPr="006A6834" w:rsidRDefault="006A6834" w:rsidP="006A6834">
      <w:pPr>
        <w:spacing w:after="0" w:line="240" w:lineRule="auto"/>
        <w:ind w:left="1080"/>
        <w:rPr>
          <w:rFonts w:ascii="Arial Narrow" w:hAnsi="Arial Narrow"/>
          <w:color w:val="FF0000"/>
        </w:rPr>
      </w:pPr>
    </w:p>
    <w:p w14:paraId="07498BF1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drzwi PCV</w:t>
      </w:r>
    </w:p>
    <w:p w14:paraId="2B8A6409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pełne</w:t>
      </w:r>
    </w:p>
    <w:p w14:paraId="772C6BAF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jednoskrzydłowe</w:t>
      </w:r>
    </w:p>
    <w:p w14:paraId="7E2BFE2C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klamka dwustronna</w:t>
      </w:r>
    </w:p>
    <w:p w14:paraId="78C2E9DF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ind w:left="0" w:firstLine="397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zamykane na klucz</w:t>
      </w:r>
    </w:p>
    <w:p w14:paraId="68931502" w14:textId="77777777" w:rsid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białe</w:t>
      </w:r>
    </w:p>
    <w:p w14:paraId="6D99D773" w14:textId="77777777" w:rsidR="00455EB8" w:rsidRPr="006A6834" w:rsidRDefault="00455EB8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>
        <w:rPr>
          <w:rFonts w:ascii="Arial Narrow" w:hAnsi="Arial Narrow"/>
          <w:color w:val="auto"/>
          <w:sz w:val="24"/>
          <w:szCs w:val="24"/>
        </w:rPr>
        <w:t>z kratką wentylacyjną (jedna sztuka)</w:t>
      </w:r>
    </w:p>
    <w:p w14:paraId="41EB3BEE" w14:textId="77777777" w:rsidR="006A6834" w:rsidRPr="006A6834" w:rsidRDefault="006A6834" w:rsidP="006A6834">
      <w:pPr>
        <w:pStyle w:val="znormal"/>
        <w:widowControl/>
        <w:numPr>
          <w:ilvl w:val="0"/>
          <w:numId w:val="9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powierzchnia odporna na działanie środków dezynfekujących.</w:t>
      </w:r>
    </w:p>
    <w:p w14:paraId="7866FBB0" w14:textId="77777777" w:rsidR="006A6834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  <w:sz w:val="24"/>
          <w:szCs w:val="24"/>
        </w:rPr>
      </w:pPr>
    </w:p>
    <w:p w14:paraId="21D2942A" w14:textId="77777777" w:rsidR="006A6834" w:rsidRPr="006A6834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color w:val="auto"/>
          <w:sz w:val="24"/>
          <w:szCs w:val="24"/>
          <w:u w:val="single"/>
        </w:rPr>
      </w:pPr>
      <w:r w:rsidRPr="006A6834">
        <w:rPr>
          <w:rFonts w:ascii="Arial Narrow" w:hAnsi="Arial Narrow"/>
          <w:color w:val="auto"/>
          <w:sz w:val="24"/>
          <w:szCs w:val="24"/>
          <w:u w:val="single"/>
        </w:rPr>
        <w:t>Drzwi wewnętrzne płytowe (piwnica)</w:t>
      </w:r>
    </w:p>
    <w:p w14:paraId="268AC13D" w14:textId="77777777" w:rsidR="006A6834" w:rsidRPr="006A6834" w:rsidRDefault="006A6834" w:rsidP="006A6834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Arial Narrow" w:hAnsi="Arial Narrow"/>
        </w:rPr>
      </w:pPr>
      <w:r w:rsidRPr="006A6834">
        <w:rPr>
          <w:rFonts w:ascii="Arial Narrow" w:hAnsi="Arial Narrow"/>
        </w:rPr>
        <w:t xml:space="preserve">Wypełnienie drzwi płyta pełna, </w:t>
      </w:r>
    </w:p>
    <w:p w14:paraId="3423FA8E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ościeżnica drewniana</w:t>
      </w:r>
    </w:p>
    <w:p w14:paraId="634FF8AB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dwuskrzydłowe</w:t>
      </w:r>
    </w:p>
    <w:p w14:paraId="0E03A538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białe</w:t>
      </w:r>
    </w:p>
    <w:p w14:paraId="3CE61ACE" w14:textId="77777777" w:rsidR="006A6834" w:rsidRPr="006A6834" w:rsidRDefault="006A6834" w:rsidP="006A6834">
      <w:pPr>
        <w:pStyle w:val="znormal"/>
        <w:widowControl/>
        <w:numPr>
          <w:ilvl w:val="0"/>
          <w:numId w:val="14"/>
        </w:numPr>
        <w:spacing w:line="240" w:lineRule="auto"/>
        <w:rPr>
          <w:rFonts w:ascii="Arial Narrow" w:hAnsi="Arial Narrow"/>
          <w:color w:val="auto"/>
          <w:sz w:val="24"/>
          <w:szCs w:val="24"/>
        </w:rPr>
      </w:pPr>
      <w:r w:rsidRPr="006A6834">
        <w:rPr>
          <w:rFonts w:ascii="Arial Narrow" w:hAnsi="Arial Narrow"/>
          <w:color w:val="auto"/>
          <w:sz w:val="24"/>
          <w:szCs w:val="24"/>
        </w:rPr>
        <w:t>z kratką wentylacyjną</w:t>
      </w:r>
    </w:p>
    <w:p w14:paraId="629F12EC" w14:textId="77777777" w:rsidR="006A6834" w:rsidRPr="00455EB8" w:rsidRDefault="006A6834" w:rsidP="006A6834">
      <w:pPr>
        <w:pStyle w:val="Akapitzlist"/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  <w:r w:rsidRPr="006A6834">
        <w:rPr>
          <w:rFonts w:ascii="Arial Narrow" w:hAnsi="Arial Narrow"/>
        </w:rPr>
        <w:t>Wymiary, podział, sposób otwierania wg istniejących</w:t>
      </w:r>
    </w:p>
    <w:p w14:paraId="0BA5C985" w14:textId="77777777" w:rsidR="00455EB8" w:rsidRPr="006A6834" w:rsidRDefault="00455EB8" w:rsidP="00455EB8">
      <w:pPr>
        <w:pStyle w:val="Akapitzlist"/>
        <w:widowControl w:val="0"/>
        <w:suppressAutoHyphens/>
        <w:autoSpaceDE w:val="0"/>
        <w:spacing w:after="0" w:line="240" w:lineRule="auto"/>
        <w:jc w:val="both"/>
        <w:rPr>
          <w:rFonts w:ascii="Arial Narrow" w:hAnsi="Arial Narrow"/>
          <w:spacing w:val="-1"/>
        </w:rPr>
      </w:pPr>
    </w:p>
    <w:p w14:paraId="7230A85D" w14:textId="77777777" w:rsidR="006A6834" w:rsidRPr="006A6834" w:rsidRDefault="00455EB8" w:rsidP="006A6834">
      <w:pPr>
        <w:tabs>
          <w:tab w:val="left" w:pos="0"/>
        </w:tabs>
        <w:spacing w:after="0" w:line="240" w:lineRule="auto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noProof/>
          <w:color w:val="FF0000"/>
          <w:lang w:eastAsia="pl-PL"/>
        </w:rPr>
        <w:drawing>
          <wp:inline distT="0" distB="0" distL="0" distR="0" wp14:anchorId="2FA607D4" wp14:editId="0F872E34">
            <wp:extent cx="3696970" cy="2081583"/>
            <wp:effectExtent l="0" t="800100" r="0" b="794967"/>
            <wp:docPr id="2" name="Obraz 1" descr="20240919_10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0919_10024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6970" cy="20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7E8B4" w14:textId="77777777" w:rsidR="006A6834" w:rsidRPr="00455EB8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  <w:sz w:val="28"/>
          <w:szCs w:val="28"/>
        </w:rPr>
      </w:pPr>
    </w:p>
    <w:p w14:paraId="5D67110A" w14:textId="77777777" w:rsidR="006A6834" w:rsidRPr="00455EB8" w:rsidRDefault="006A6834" w:rsidP="006A6834">
      <w:pPr>
        <w:pStyle w:val="znormal"/>
        <w:widowControl/>
        <w:spacing w:line="240" w:lineRule="auto"/>
        <w:ind w:left="0"/>
        <w:rPr>
          <w:rFonts w:ascii="Arial Narrow" w:hAnsi="Arial Narrow"/>
          <w:b/>
          <w:color w:val="auto"/>
          <w:sz w:val="28"/>
          <w:szCs w:val="28"/>
          <w:u w:val="single"/>
        </w:rPr>
      </w:pPr>
      <w:r w:rsidRPr="00455EB8">
        <w:rPr>
          <w:rFonts w:ascii="Arial Narrow" w:hAnsi="Arial Narrow"/>
          <w:b/>
          <w:color w:val="auto"/>
          <w:sz w:val="28"/>
          <w:szCs w:val="28"/>
          <w:u w:val="single"/>
        </w:rPr>
        <w:t>Wykonawca zobowiązany jest do samodzielnego wykonania wszystkich p</w:t>
      </w:r>
      <w:r w:rsidR="00455EB8">
        <w:rPr>
          <w:rFonts w:ascii="Arial Narrow" w:hAnsi="Arial Narrow"/>
          <w:b/>
          <w:color w:val="auto"/>
          <w:sz w:val="28"/>
          <w:szCs w:val="28"/>
          <w:u w:val="single"/>
        </w:rPr>
        <w:t>omiarów</w:t>
      </w:r>
      <w:r w:rsidRPr="00455EB8">
        <w:rPr>
          <w:rFonts w:ascii="Arial Narrow" w:hAnsi="Arial Narrow"/>
          <w:b/>
          <w:color w:val="auto"/>
          <w:sz w:val="28"/>
          <w:szCs w:val="28"/>
          <w:u w:val="single"/>
        </w:rPr>
        <w:t xml:space="preserve"> stolarki przed podaniem ich do produkcji.</w:t>
      </w:r>
    </w:p>
    <w:p w14:paraId="560589B1" w14:textId="77777777" w:rsidR="006A6834" w:rsidRPr="006A6834" w:rsidRDefault="006A6834" w:rsidP="006A6834">
      <w:pPr>
        <w:widowControl w:val="0"/>
        <w:suppressAutoHyphens/>
        <w:autoSpaceDE w:val="0"/>
        <w:spacing w:after="0" w:line="240" w:lineRule="auto"/>
        <w:ind w:left="1440"/>
        <w:jc w:val="both"/>
        <w:rPr>
          <w:rFonts w:ascii="Arial Narrow" w:hAnsi="Arial Narrow"/>
          <w:color w:val="FF0000"/>
          <w:spacing w:val="-1"/>
        </w:rPr>
      </w:pPr>
    </w:p>
    <w:p w14:paraId="2D803C12" w14:textId="77777777" w:rsidR="006A6834" w:rsidRPr="006A6834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4"/>
          <w:szCs w:val="24"/>
        </w:rPr>
      </w:pPr>
      <w:r w:rsidRPr="006A6834">
        <w:rPr>
          <w:rFonts w:ascii="Arial Narrow" w:hAnsi="Arial Narrow"/>
          <w:b w:val="0"/>
          <w:color w:val="auto"/>
          <w:sz w:val="24"/>
          <w:szCs w:val="24"/>
        </w:rPr>
        <w:t>Po montażu drzwi należy wykonać obróbkę tj. uzupełnić ubytki tynku, wykonać gładź po obwodzie  oraz pomalować ścianę w obrębie wykonywanej gładzi.</w:t>
      </w:r>
    </w:p>
    <w:p w14:paraId="2B8D402E" w14:textId="77777777" w:rsidR="006A6834" w:rsidRPr="006A6834" w:rsidRDefault="006A6834" w:rsidP="006A6834">
      <w:pPr>
        <w:pStyle w:val="z1"/>
        <w:widowControl/>
        <w:spacing w:line="240" w:lineRule="auto"/>
        <w:rPr>
          <w:rFonts w:ascii="Arial Narrow" w:hAnsi="Arial Narrow"/>
          <w:b w:val="0"/>
          <w:color w:val="auto"/>
          <w:sz w:val="24"/>
          <w:szCs w:val="24"/>
        </w:rPr>
      </w:pPr>
      <w:r w:rsidRPr="006A6834">
        <w:rPr>
          <w:rFonts w:ascii="Arial Narrow" w:hAnsi="Arial Narrow"/>
          <w:b w:val="0"/>
          <w:color w:val="auto"/>
          <w:sz w:val="24"/>
          <w:szCs w:val="24"/>
        </w:rPr>
        <w:t xml:space="preserve">Obróbka okien ma być wykonana z </w:t>
      </w:r>
      <w:proofErr w:type="spellStart"/>
      <w:r w:rsidRPr="006A6834">
        <w:rPr>
          <w:rFonts w:ascii="Arial Narrow" w:hAnsi="Arial Narrow"/>
          <w:b w:val="0"/>
          <w:color w:val="auto"/>
          <w:sz w:val="24"/>
          <w:szCs w:val="24"/>
        </w:rPr>
        <w:t>listw</w:t>
      </w:r>
      <w:proofErr w:type="spellEnd"/>
      <w:r w:rsidRPr="006A6834">
        <w:rPr>
          <w:rFonts w:ascii="Arial Narrow" w:hAnsi="Arial Narrow"/>
          <w:b w:val="0"/>
          <w:color w:val="auto"/>
          <w:sz w:val="24"/>
          <w:szCs w:val="24"/>
        </w:rPr>
        <w:t xml:space="preserve"> maskujących po obwodzie PCV, białych. Przykład poniżej przedstawiony na zdjęciu.</w:t>
      </w:r>
    </w:p>
    <w:p w14:paraId="64E3DCAE" w14:textId="77777777" w:rsidR="006A6834" w:rsidRPr="006A6834" w:rsidRDefault="006A6834" w:rsidP="006A6834">
      <w:pPr>
        <w:pStyle w:val="z1"/>
        <w:widowControl/>
        <w:spacing w:line="240" w:lineRule="auto"/>
        <w:ind w:left="397"/>
        <w:rPr>
          <w:rFonts w:ascii="Arial Narrow" w:hAnsi="Arial Narrow"/>
          <w:b w:val="0"/>
          <w:color w:val="auto"/>
          <w:sz w:val="22"/>
          <w:szCs w:val="22"/>
        </w:rPr>
      </w:pPr>
      <w:r w:rsidRPr="006A6834">
        <w:rPr>
          <w:rFonts w:ascii="Arial Narrow" w:hAnsi="Arial Narrow"/>
          <w:bCs w:val="0"/>
          <w:noProof/>
          <w:sz w:val="22"/>
          <w:szCs w:val="22"/>
        </w:rPr>
        <w:lastRenderedPageBreak/>
        <w:drawing>
          <wp:inline distT="0" distB="0" distL="0" distR="0" wp14:anchorId="500440BB" wp14:editId="4E34167B">
            <wp:extent cx="2924175" cy="4010025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95F35A" w14:textId="77777777" w:rsidR="00FA5E5B" w:rsidRPr="006A6834" w:rsidRDefault="00FA5E5B" w:rsidP="006A6834">
      <w:pPr>
        <w:rPr>
          <w:rFonts w:ascii="Arial Narrow" w:hAnsi="Arial Narrow"/>
        </w:rPr>
      </w:pPr>
    </w:p>
    <w:p w14:paraId="57A58C00" w14:textId="77777777" w:rsidR="006A6834" w:rsidRPr="006A6834" w:rsidRDefault="006A6834" w:rsidP="006A6834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04F8C0B5" w14:textId="77777777" w:rsidR="006A6834" w:rsidRPr="006A6834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Przedmiar robót,</w:t>
      </w:r>
    </w:p>
    <w:p w14:paraId="56059806" w14:textId="77777777" w:rsidR="00FA5E5B" w:rsidRPr="006A6834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6A6834">
        <w:rPr>
          <w:rFonts w:ascii="Arial Narrow" w:hAnsi="Arial Narrow"/>
          <w:sz w:val="22"/>
          <w:szCs w:val="22"/>
        </w:rPr>
        <w:t>Specyfikacja techniczna wykonania i odbioru robót.</w:t>
      </w:r>
    </w:p>
    <w:sectPr w:rsidR="00FA5E5B" w:rsidRPr="006A6834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5418">
    <w:abstractNumId w:val="6"/>
  </w:num>
  <w:num w:numId="2" w16cid:durableId="200831575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7113965">
    <w:abstractNumId w:val="7"/>
  </w:num>
  <w:num w:numId="4" w16cid:durableId="1408844479">
    <w:abstractNumId w:val="12"/>
  </w:num>
  <w:num w:numId="5" w16cid:durableId="1874347747">
    <w:abstractNumId w:val="1"/>
  </w:num>
  <w:num w:numId="6" w16cid:durableId="365638060">
    <w:abstractNumId w:val="11"/>
  </w:num>
  <w:num w:numId="7" w16cid:durableId="13058863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3246981">
    <w:abstractNumId w:val="0"/>
  </w:num>
  <w:num w:numId="9" w16cid:durableId="1145925898">
    <w:abstractNumId w:val="10"/>
  </w:num>
  <w:num w:numId="10" w16cid:durableId="1081876844">
    <w:abstractNumId w:val="0"/>
  </w:num>
  <w:num w:numId="11" w16cid:durableId="1610815755">
    <w:abstractNumId w:val="2"/>
  </w:num>
  <w:num w:numId="12" w16cid:durableId="1666201375">
    <w:abstractNumId w:val="3"/>
  </w:num>
  <w:num w:numId="13" w16cid:durableId="1359818031">
    <w:abstractNumId w:val="5"/>
  </w:num>
  <w:num w:numId="14" w16cid:durableId="1883981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BF"/>
    <w:rsid w:val="00093AFD"/>
    <w:rsid w:val="00184984"/>
    <w:rsid w:val="002776DF"/>
    <w:rsid w:val="002901EE"/>
    <w:rsid w:val="00307693"/>
    <w:rsid w:val="00352744"/>
    <w:rsid w:val="00385C58"/>
    <w:rsid w:val="003A733A"/>
    <w:rsid w:val="004279D3"/>
    <w:rsid w:val="00455EB8"/>
    <w:rsid w:val="004D6697"/>
    <w:rsid w:val="004E3B76"/>
    <w:rsid w:val="004F02A2"/>
    <w:rsid w:val="005C3FEF"/>
    <w:rsid w:val="006144A5"/>
    <w:rsid w:val="00656254"/>
    <w:rsid w:val="006922BE"/>
    <w:rsid w:val="006A6834"/>
    <w:rsid w:val="007471B9"/>
    <w:rsid w:val="007532C1"/>
    <w:rsid w:val="00762A06"/>
    <w:rsid w:val="008E13E9"/>
    <w:rsid w:val="008E6276"/>
    <w:rsid w:val="00944A0F"/>
    <w:rsid w:val="0095175D"/>
    <w:rsid w:val="0098152B"/>
    <w:rsid w:val="009A3878"/>
    <w:rsid w:val="009B1F9A"/>
    <w:rsid w:val="009E387C"/>
    <w:rsid w:val="009F5C8B"/>
    <w:rsid w:val="00A652C5"/>
    <w:rsid w:val="00A97F28"/>
    <w:rsid w:val="00AE3D92"/>
    <w:rsid w:val="00B131BF"/>
    <w:rsid w:val="00B42C5A"/>
    <w:rsid w:val="00B65A8F"/>
    <w:rsid w:val="00BC6A3E"/>
    <w:rsid w:val="00BE0F7E"/>
    <w:rsid w:val="00BF2DEE"/>
    <w:rsid w:val="00C85EEC"/>
    <w:rsid w:val="00CC159D"/>
    <w:rsid w:val="00D27817"/>
    <w:rsid w:val="00D34687"/>
    <w:rsid w:val="00DF53BA"/>
    <w:rsid w:val="00E60C3B"/>
    <w:rsid w:val="00F65CF0"/>
    <w:rsid w:val="00F74AB0"/>
    <w:rsid w:val="00FA5E5B"/>
    <w:rsid w:val="00FC4A9E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FB152"/>
  <w15:docId w15:val="{390A4BC9-0934-4258-BB92-540F838A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dcterms:created xsi:type="dcterms:W3CDTF">2024-10-22T09:07:00Z</dcterms:created>
  <dcterms:modified xsi:type="dcterms:W3CDTF">2024-10-22T09:08:00Z</dcterms:modified>
</cp:coreProperties>
</file>