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54D72" w:rsidRPr="00DA6165" w:rsidRDefault="0089668D" w:rsidP="00DA6165">
      <w:pPr>
        <w:rPr>
          <w:rFonts w:ascii="Arial Narrow" w:hAnsi="Arial Narrow" w:cs="Arial"/>
          <w:sz w:val="22"/>
          <w:szCs w:val="22"/>
        </w:rPr>
      </w:pPr>
      <w:r w:rsidRPr="000C4EDF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A6165" w:rsidRPr="00DA6165">
        <w:rPr>
          <w:rFonts w:ascii="Arial Narrow" w:hAnsi="Arial Narrow" w:cs="Arial"/>
          <w:sz w:val="22"/>
          <w:szCs w:val="22"/>
        </w:rPr>
        <w:t xml:space="preserve"> </w:t>
      </w:r>
      <w:r w:rsidR="00DA6165">
        <w:rPr>
          <w:rFonts w:ascii="Arial Narrow" w:hAnsi="Arial Narrow" w:cs="Arial"/>
          <w:sz w:val="22"/>
          <w:szCs w:val="22"/>
        </w:rPr>
        <w:tab/>
      </w:r>
      <w:r w:rsidR="00DA6165">
        <w:rPr>
          <w:rFonts w:ascii="Arial Narrow" w:hAnsi="Arial Narrow" w:cs="Arial"/>
          <w:sz w:val="22"/>
          <w:szCs w:val="22"/>
        </w:rPr>
        <w:tab/>
      </w:r>
      <w:r w:rsidR="00DA6165">
        <w:rPr>
          <w:rFonts w:ascii="Arial Narrow" w:hAnsi="Arial Narrow" w:cs="Arial"/>
          <w:sz w:val="22"/>
          <w:szCs w:val="22"/>
        </w:rPr>
        <w:tab/>
      </w:r>
      <w:r w:rsidR="00DA6165">
        <w:rPr>
          <w:rFonts w:ascii="Arial Narrow" w:hAnsi="Arial Narrow" w:cs="Arial"/>
          <w:sz w:val="22"/>
          <w:szCs w:val="22"/>
        </w:rPr>
        <w:tab/>
      </w:r>
      <w:r w:rsidR="00DA6165">
        <w:rPr>
          <w:rFonts w:ascii="Arial Narrow" w:hAnsi="Arial Narrow" w:cs="Arial"/>
          <w:sz w:val="22"/>
          <w:szCs w:val="22"/>
        </w:rPr>
        <w:tab/>
      </w:r>
      <w:r w:rsidR="00DA6165">
        <w:rPr>
          <w:rFonts w:ascii="Arial Narrow" w:hAnsi="Arial Narrow" w:cs="Arial"/>
          <w:sz w:val="22"/>
          <w:szCs w:val="22"/>
        </w:rPr>
        <w:tab/>
      </w:r>
      <w:r w:rsidR="00DA6165">
        <w:rPr>
          <w:rFonts w:ascii="Arial Narrow" w:hAnsi="Arial Narrow" w:cs="Arial"/>
          <w:sz w:val="22"/>
          <w:szCs w:val="22"/>
        </w:rPr>
        <w:tab/>
      </w:r>
      <w:r w:rsidR="00DA6165" w:rsidRPr="000C4EDF">
        <w:rPr>
          <w:rFonts w:ascii="Arial Narrow" w:hAnsi="Arial Narrow" w:cs="Arial"/>
          <w:sz w:val="22"/>
          <w:szCs w:val="22"/>
        </w:rPr>
        <w:t>Bydgoszcz dnia: 2024-10-23</w:t>
      </w:r>
    </w:p>
    <w:p w:rsidR="00554D72" w:rsidRPr="000C4EDF" w:rsidRDefault="0089668D" w:rsidP="00DA6165">
      <w:pPr>
        <w:rPr>
          <w:rFonts w:ascii="Arial Narrow" w:hAnsi="Arial Narrow" w:cs="Arial"/>
          <w:sz w:val="22"/>
          <w:szCs w:val="22"/>
        </w:rPr>
      </w:pPr>
      <w:r w:rsidRPr="000C4EDF">
        <w:rPr>
          <w:rFonts w:ascii="Arial Narrow" w:hAnsi="Arial Narrow" w:cs="Arial"/>
          <w:sz w:val="22"/>
          <w:szCs w:val="22"/>
        </w:rPr>
        <w:t>Powstańców Warszawy</w:t>
      </w:r>
      <w:r w:rsidR="00554D72" w:rsidRPr="000C4EDF">
        <w:rPr>
          <w:rFonts w:ascii="Arial Narrow" w:hAnsi="Arial Narrow" w:cs="Arial"/>
          <w:sz w:val="22"/>
          <w:szCs w:val="22"/>
        </w:rPr>
        <w:t xml:space="preserve"> </w:t>
      </w:r>
      <w:r w:rsidRPr="000C4EDF">
        <w:rPr>
          <w:rFonts w:ascii="Arial Narrow" w:hAnsi="Arial Narrow" w:cs="Arial"/>
          <w:sz w:val="22"/>
          <w:szCs w:val="22"/>
        </w:rPr>
        <w:t>5</w:t>
      </w:r>
    </w:p>
    <w:p w:rsidR="00554D72" w:rsidRDefault="0089668D" w:rsidP="00DA6165">
      <w:pPr>
        <w:rPr>
          <w:rFonts w:ascii="Arial Narrow" w:hAnsi="Arial Narrow" w:cs="Arial"/>
          <w:sz w:val="22"/>
          <w:szCs w:val="22"/>
        </w:rPr>
      </w:pPr>
      <w:r w:rsidRPr="000C4EDF">
        <w:rPr>
          <w:rFonts w:ascii="Arial Narrow" w:hAnsi="Arial Narrow" w:cs="Arial"/>
          <w:sz w:val="22"/>
          <w:szCs w:val="22"/>
        </w:rPr>
        <w:t>85-681</w:t>
      </w:r>
      <w:r w:rsidR="00554D72" w:rsidRPr="000C4EDF">
        <w:rPr>
          <w:rFonts w:ascii="Arial Narrow" w:hAnsi="Arial Narrow" w:cs="Arial"/>
          <w:sz w:val="22"/>
          <w:szCs w:val="22"/>
        </w:rPr>
        <w:t xml:space="preserve"> </w:t>
      </w:r>
      <w:r w:rsidRPr="000C4EDF">
        <w:rPr>
          <w:rFonts w:ascii="Arial Narrow" w:hAnsi="Arial Narrow" w:cs="Arial"/>
          <w:sz w:val="22"/>
          <w:szCs w:val="22"/>
        </w:rPr>
        <w:t>Bydgoszcz</w:t>
      </w:r>
    </w:p>
    <w:p w:rsidR="00DA6165" w:rsidRDefault="00DA6165" w:rsidP="00DA6165">
      <w:pPr>
        <w:rPr>
          <w:rFonts w:ascii="Arial Narrow" w:hAnsi="Arial Narrow" w:cs="Arial"/>
          <w:sz w:val="22"/>
          <w:szCs w:val="22"/>
        </w:rPr>
      </w:pPr>
    </w:p>
    <w:p w:rsidR="00DA6165" w:rsidRDefault="00DA6165" w:rsidP="00DA6165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8D4366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2A7F6F">
        <w:rPr>
          <w:rFonts w:ascii="Arial Narrow" w:hAnsi="Arial Narrow" w:cs="Arial"/>
          <w:b/>
          <w:bCs/>
          <w:sz w:val="22"/>
          <w:szCs w:val="22"/>
        </w:rPr>
        <w:t>8278/24</w:t>
      </w:r>
    </w:p>
    <w:p w:rsidR="00DA6165" w:rsidRPr="00DA6165" w:rsidRDefault="00DA6165" w:rsidP="00DA6165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123/2024</w:t>
      </w:r>
    </w:p>
    <w:p w:rsidR="00554D72" w:rsidRPr="000C4EDF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0C4EDF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Pr="000C4EDF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0C4ED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0C4EDF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0C4EDF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0C4EDF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:rsidR="00AB5D68" w:rsidRPr="000C4EDF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0C4EDF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0C4EDF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0C4EDF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0C4EDF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:rsidR="00EF1037" w:rsidRPr="000C4EDF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554D72" w:rsidRPr="000C4EDF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C4ED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C4ED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C4ED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0C4EDF" w:rsidTr="00860A6D">
        <w:tc>
          <w:tcPr>
            <w:tcW w:w="2269" w:type="dxa"/>
            <w:shd w:val="clear" w:color="auto" w:fill="auto"/>
          </w:tcPr>
          <w:p w:rsidR="00554D72" w:rsidRPr="000C4EDF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4ED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0C4EDF" w:rsidRDefault="0089668D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C4EDF">
              <w:rPr>
                <w:rFonts w:ascii="Arial Narrow" w:hAnsi="Arial Narrow" w:cs="Arial"/>
                <w:bCs/>
                <w:sz w:val="22"/>
                <w:szCs w:val="22"/>
              </w:rPr>
              <w:t>Dostawa wideokolposkopu, resektoskopu bipolarnego, wysięgnika z uchwytem do ręki</w:t>
            </w:r>
            <w:r w:rsidR="00554D72" w:rsidRPr="000C4ED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9668D" w:rsidRPr="000C4EDF" w:rsidTr="004A6D56">
        <w:tc>
          <w:tcPr>
            <w:tcW w:w="2269" w:type="dxa"/>
            <w:shd w:val="clear" w:color="auto" w:fill="auto"/>
          </w:tcPr>
          <w:p w:rsidR="0089668D" w:rsidRPr="000C4EDF" w:rsidRDefault="0089668D" w:rsidP="004A6D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4ED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9668D" w:rsidRPr="000C4EDF" w:rsidRDefault="0089668D" w:rsidP="004A6D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C4EDF">
              <w:rPr>
                <w:rFonts w:ascii="Arial Narrow" w:hAnsi="Arial Narrow" w:cs="Arial"/>
                <w:bCs/>
                <w:sz w:val="22"/>
                <w:szCs w:val="22"/>
              </w:rPr>
              <w:t>123/2024</w:t>
            </w:r>
          </w:p>
        </w:tc>
      </w:tr>
    </w:tbl>
    <w:p w:rsidR="00EF1037" w:rsidRPr="000C4EDF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C4EDF">
        <w:rPr>
          <w:rFonts w:ascii="Arial Narrow" w:hAnsi="Arial Narrow" w:cs="Arial"/>
          <w:sz w:val="22"/>
          <w:szCs w:val="22"/>
        </w:rPr>
        <w:t xml:space="preserve">Zamawiający, </w:t>
      </w:r>
      <w:r w:rsidR="0089668D" w:rsidRPr="000C4EDF">
        <w:rPr>
          <w:rFonts w:ascii="Arial Narrow" w:hAnsi="Arial Narrow" w:cs="Arial"/>
          <w:b/>
          <w:sz w:val="22"/>
          <w:szCs w:val="22"/>
        </w:rPr>
        <w:t>10WSzKzP SPZOZ</w:t>
      </w:r>
      <w:r w:rsidRPr="000C4ED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0C4EDF">
        <w:rPr>
          <w:rFonts w:ascii="Arial Narrow" w:hAnsi="Arial Narrow" w:cs="Arial"/>
          <w:sz w:val="22"/>
          <w:szCs w:val="22"/>
        </w:rPr>
        <w:t>286</w:t>
      </w:r>
      <w:r w:rsidRPr="000C4EDF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0C4EDF">
        <w:rPr>
          <w:rFonts w:ascii="Arial Narrow" w:hAnsi="Arial Narrow" w:cs="Arial"/>
          <w:sz w:val="22"/>
          <w:szCs w:val="22"/>
        </w:rPr>
        <w:t>7</w:t>
      </w:r>
      <w:r w:rsidRPr="000C4EDF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89668D" w:rsidRPr="000C4EDF">
        <w:rPr>
          <w:rFonts w:ascii="Arial Narrow" w:hAnsi="Arial Narrow" w:cs="Arial"/>
          <w:sz w:val="22"/>
          <w:szCs w:val="22"/>
        </w:rPr>
        <w:t>(t.j. Dz. U. z 2024 poz. 1320)</w:t>
      </w:r>
      <w:r w:rsidRPr="000C4EDF">
        <w:rPr>
          <w:rFonts w:ascii="Arial Narrow" w:hAnsi="Arial Narrow" w:cs="Arial"/>
          <w:sz w:val="22"/>
          <w:szCs w:val="22"/>
        </w:rPr>
        <w:t xml:space="preserve">, </w:t>
      </w:r>
      <w:r w:rsidR="00EB3650" w:rsidRPr="000C4EDF">
        <w:rPr>
          <w:rFonts w:ascii="Arial Narrow" w:hAnsi="Arial Narrow" w:cs="Arial"/>
          <w:sz w:val="22"/>
          <w:szCs w:val="22"/>
        </w:rPr>
        <w:t xml:space="preserve">informuje o </w:t>
      </w:r>
      <w:r w:rsidRPr="000C4EDF">
        <w:rPr>
          <w:rFonts w:ascii="Arial Narrow" w:hAnsi="Arial Narrow" w:cs="Arial"/>
          <w:sz w:val="22"/>
          <w:szCs w:val="22"/>
        </w:rPr>
        <w:t>dokon</w:t>
      </w:r>
      <w:r w:rsidR="00EB3650" w:rsidRPr="000C4EDF">
        <w:rPr>
          <w:rFonts w:ascii="Arial Narrow" w:hAnsi="Arial Narrow" w:cs="Arial"/>
          <w:sz w:val="22"/>
          <w:szCs w:val="22"/>
        </w:rPr>
        <w:t>aniu</w:t>
      </w:r>
      <w:r w:rsidRPr="000C4EDF">
        <w:rPr>
          <w:rFonts w:ascii="Arial Narrow" w:hAnsi="Arial Narrow" w:cs="Arial"/>
          <w:sz w:val="22"/>
          <w:szCs w:val="22"/>
        </w:rPr>
        <w:t xml:space="preserve"> </w:t>
      </w:r>
      <w:r w:rsidR="00460DC4" w:rsidRPr="000C4EDF">
        <w:rPr>
          <w:rFonts w:ascii="Arial Narrow" w:hAnsi="Arial Narrow" w:cs="Arial"/>
          <w:sz w:val="22"/>
          <w:szCs w:val="22"/>
        </w:rPr>
        <w:t>zmian</w:t>
      </w:r>
      <w:r w:rsidRPr="000C4EDF">
        <w:rPr>
          <w:rFonts w:ascii="Arial Narrow" w:hAnsi="Arial Narrow" w:cs="Arial"/>
          <w:sz w:val="22"/>
          <w:szCs w:val="22"/>
        </w:rPr>
        <w:t xml:space="preserve"> w z</w:t>
      </w:r>
      <w:r w:rsidR="00460DC4" w:rsidRPr="000C4EDF">
        <w:rPr>
          <w:rFonts w:ascii="Arial Narrow" w:hAnsi="Arial Narrow" w:cs="Arial"/>
          <w:sz w:val="22"/>
          <w:szCs w:val="22"/>
        </w:rPr>
        <w:t>apis</w:t>
      </w:r>
      <w:r w:rsidRPr="000C4EDF">
        <w:rPr>
          <w:rFonts w:ascii="Arial Narrow" w:hAnsi="Arial Narrow" w:cs="Arial"/>
          <w:sz w:val="22"/>
          <w:szCs w:val="22"/>
        </w:rPr>
        <w:t>ach</w:t>
      </w:r>
      <w:r w:rsidR="00460DC4" w:rsidRPr="000C4EDF">
        <w:rPr>
          <w:rFonts w:ascii="Arial Narrow" w:hAnsi="Arial Narrow" w:cs="Arial"/>
          <w:sz w:val="22"/>
          <w:szCs w:val="22"/>
        </w:rPr>
        <w:t xml:space="preserve"> </w:t>
      </w:r>
      <w:r w:rsidR="00E32881" w:rsidRPr="000C4EDF">
        <w:rPr>
          <w:rFonts w:ascii="Arial Narrow" w:hAnsi="Arial Narrow" w:cs="Arial"/>
          <w:sz w:val="22"/>
          <w:szCs w:val="22"/>
        </w:rPr>
        <w:t xml:space="preserve">SWZ </w:t>
      </w:r>
      <w:r w:rsidR="00460DC4" w:rsidRPr="000C4EDF">
        <w:rPr>
          <w:rFonts w:ascii="Arial Narrow" w:hAnsi="Arial Narrow" w:cs="Arial"/>
          <w:sz w:val="22"/>
          <w:szCs w:val="22"/>
        </w:rPr>
        <w:t>w następującym zakresie</w:t>
      </w:r>
      <w:r w:rsidR="00EF1037" w:rsidRPr="000C4EDF">
        <w:rPr>
          <w:rFonts w:ascii="Arial Narrow" w:hAnsi="Arial Narrow" w:cs="Arial"/>
          <w:sz w:val="22"/>
          <w:szCs w:val="22"/>
        </w:rPr>
        <w:t>:</w:t>
      </w:r>
    </w:p>
    <w:p w:rsidR="000C4EDF" w:rsidRPr="000C4EDF" w:rsidRDefault="000C4EDF" w:rsidP="000C4EDF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  <w:r w:rsidRPr="00AC39B1">
        <w:rPr>
          <w:rFonts w:ascii="Arial Narrow" w:hAnsi="Arial Narrow" w:cs="Arial"/>
          <w:b/>
          <w:sz w:val="22"/>
          <w:szCs w:val="22"/>
        </w:rPr>
        <w:t>pkt. 16.1. otrzymuje brzmienie:</w:t>
      </w:r>
      <w:r w:rsidRPr="000C4EDF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2024-11-2</w:t>
      </w:r>
      <w:r w:rsidR="00524F84">
        <w:rPr>
          <w:rFonts w:ascii="Arial Narrow" w:hAnsi="Arial Narrow" w:cs="Arial"/>
          <w:bCs/>
          <w:sz w:val="22"/>
          <w:szCs w:val="22"/>
        </w:rPr>
        <w:t>6</w:t>
      </w:r>
    </w:p>
    <w:p w:rsidR="00EF1037" w:rsidRDefault="000C4EDF" w:rsidP="000C4EDF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  <w:r w:rsidRPr="00524F84">
        <w:rPr>
          <w:rFonts w:ascii="Arial Narrow" w:hAnsi="Arial Narrow" w:cs="Arial"/>
          <w:b/>
          <w:sz w:val="22"/>
          <w:szCs w:val="22"/>
        </w:rPr>
        <w:t>pkt. 18 i pkt. 19.1</w:t>
      </w:r>
      <w:r w:rsidRPr="000C4EDF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2024-10-2</w:t>
      </w:r>
      <w:r w:rsidR="00524F84">
        <w:rPr>
          <w:rFonts w:ascii="Arial Narrow" w:hAnsi="Arial Narrow" w:cs="Arial"/>
          <w:bCs/>
          <w:sz w:val="22"/>
          <w:szCs w:val="22"/>
        </w:rPr>
        <w:t>8</w:t>
      </w:r>
      <w:r w:rsidRPr="000C4EDF">
        <w:rPr>
          <w:rFonts w:ascii="Arial Narrow" w:hAnsi="Arial Narrow" w:cs="Arial"/>
          <w:bCs/>
          <w:sz w:val="22"/>
          <w:szCs w:val="22"/>
        </w:rPr>
        <w:t>, godzina składania i otwarcia ofert pozostaje bez zmian.</w:t>
      </w:r>
    </w:p>
    <w:p w:rsidR="000C4EDF" w:rsidRPr="000C4EDF" w:rsidRDefault="000C4EDF" w:rsidP="000C4EDF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:rsidR="005C0930" w:rsidRPr="000C4ED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0C4EDF">
        <w:rPr>
          <w:rFonts w:ascii="Arial Narrow" w:hAnsi="Arial Narrow" w:cs="Arial"/>
          <w:i/>
          <w:sz w:val="22"/>
          <w:szCs w:val="22"/>
        </w:rPr>
        <w:t>Zamawiający</w:t>
      </w:r>
    </w:p>
    <w:p w:rsidR="005C0930" w:rsidRPr="000C4ED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:rsidR="005C0930" w:rsidRDefault="0089668D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  <w:r w:rsidRPr="000C4EDF">
        <w:rPr>
          <w:rFonts w:ascii="Arial Narrow" w:hAnsi="Arial Narrow" w:cs="Arial"/>
          <w:sz w:val="22"/>
          <w:szCs w:val="22"/>
        </w:rPr>
        <w:t xml:space="preserve">  </w:t>
      </w:r>
    </w:p>
    <w:p w:rsidR="00524F84" w:rsidRPr="00524F84" w:rsidRDefault="00524F84" w:rsidP="00524F84"/>
    <w:p w:rsidR="00524F84" w:rsidRPr="00524F84" w:rsidRDefault="00524F84" w:rsidP="00524F84"/>
    <w:p w:rsidR="00524F84" w:rsidRPr="00524F84" w:rsidRDefault="00524F84" w:rsidP="00524F84"/>
    <w:p w:rsidR="00524F84" w:rsidRPr="00524F84" w:rsidRDefault="00524F84" w:rsidP="00524F84"/>
    <w:p w:rsidR="00524F84" w:rsidRPr="00524F84" w:rsidRDefault="00524F84" w:rsidP="00524F84"/>
    <w:p w:rsidR="00524F84" w:rsidRPr="00524F84" w:rsidRDefault="00524F84" w:rsidP="00524F84"/>
    <w:p w:rsidR="00524F84" w:rsidRPr="00524F84" w:rsidRDefault="00524F84" w:rsidP="00524F84"/>
    <w:p w:rsidR="00524F84" w:rsidRPr="00524F84" w:rsidRDefault="00524F84" w:rsidP="00524F84"/>
    <w:p w:rsidR="00524F84" w:rsidRPr="00524F84" w:rsidRDefault="00524F84" w:rsidP="00524F84"/>
    <w:p w:rsidR="00524F84" w:rsidRDefault="00524F84" w:rsidP="00524F84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524F84" w:rsidRDefault="00524F84" w:rsidP="00524F84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524F84" w:rsidRDefault="00524F84" w:rsidP="00524F84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524F84" w:rsidRDefault="00524F84" w:rsidP="00524F8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0A3DA8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524F84" w:rsidRPr="00524F84" w:rsidRDefault="00524F84" w:rsidP="00524F84">
      <w:pPr>
        <w:rPr>
          <w:rFonts w:ascii="Arial Narrow" w:hAnsi="Arial Narrow"/>
        </w:rPr>
      </w:pPr>
      <w:r>
        <w:rPr>
          <w:rFonts w:ascii="Arial Narrow" w:hAnsi="Arial Narrow"/>
        </w:rPr>
        <w:t>Data: 2024-10-23</w:t>
      </w:r>
    </w:p>
    <w:sectPr w:rsidR="00524F84" w:rsidRPr="00524F84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F10C5" w:rsidRDefault="000F10C5">
      <w:r>
        <w:separator/>
      </w:r>
    </w:p>
  </w:endnote>
  <w:endnote w:type="continuationSeparator" w:id="0">
    <w:p w:rsidR="000F10C5" w:rsidRDefault="000F1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F10C5" w:rsidRDefault="000F10C5">
      <w:r>
        <w:separator/>
      </w:r>
    </w:p>
  </w:footnote>
  <w:footnote w:type="continuationSeparator" w:id="0">
    <w:p w:rsidR="000F10C5" w:rsidRDefault="000F1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9668D" w:rsidRDefault="008966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9668D" w:rsidRDefault="008966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9668D" w:rsidRDefault="008966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10C5"/>
    <w:rsid w:val="00057D02"/>
    <w:rsid w:val="000613E0"/>
    <w:rsid w:val="000852B7"/>
    <w:rsid w:val="000C4EDF"/>
    <w:rsid w:val="000C7E59"/>
    <w:rsid w:val="000F10C5"/>
    <w:rsid w:val="00152970"/>
    <w:rsid w:val="001A571A"/>
    <w:rsid w:val="002A7F6F"/>
    <w:rsid w:val="002B1C74"/>
    <w:rsid w:val="00384EFD"/>
    <w:rsid w:val="003D23F9"/>
    <w:rsid w:val="004222DA"/>
    <w:rsid w:val="00453637"/>
    <w:rsid w:val="00453E59"/>
    <w:rsid w:val="00460DC4"/>
    <w:rsid w:val="005079A4"/>
    <w:rsid w:val="00524F8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89668D"/>
    <w:rsid w:val="008D4366"/>
    <w:rsid w:val="009149C3"/>
    <w:rsid w:val="00953AA1"/>
    <w:rsid w:val="0095641D"/>
    <w:rsid w:val="00966AB6"/>
    <w:rsid w:val="009D169F"/>
    <w:rsid w:val="00A220FB"/>
    <w:rsid w:val="00AB5D68"/>
    <w:rsid w:val="00AC39B1"/>
    <w:rsid w:val="00B26D41"/>
    <w:rsid w:val="00B361A9"/>
    <w:rsid w:val="00B72A24"/>
    <w:rsid w:val="00C152AE"/>
    <w:rsid w:val="00CF444F"/>
    <w:rsid w:val="00D1574A"/>
    <w:rsid w:val="00D248D2"/>
    <w:rsid w:val="00DA6165"/>
    <w:rsid w:val="00DE306E"/>
    <w:rsid w:val="00E02559"/>
    <w:rsid w:val="00E32881"/>
    <w:rsid w:val="00E57B6D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99EB39"/>
  <w15:chartTrackingRefBased/>
  <w15:docId w15:val="{517CBC53-7E64-4D88-BF6B-97210E69B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524F8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4F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158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11</cp:revision>
  <cp:lastPrinted>2001-02-10T18:08:00Z</cp:lastPrinted>
  <dcterms:created xsi:type="dcterms:W3CDTF">2024-10-23T07:55:00Z</dcterms:created>
  <dcterms:modified xsi:type="dcterms:W3CDTF">2024-10-23T09:49:00Z</dcterms:modified>
</cp:coreProperties>
</file>